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7205"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p>
    <w:p w14:paraId="615B1317"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sz w:val="28"/>
          <w:lang w:val="en-US"/>
        </w:rPr>
      </w:pPr>
      <w:r w:rsidRPr="00923A4F">
        <w:rPr>
          <w:rFonts w:ascii="Times New Roman" w:hAnsi="Times New Roman" w:cs="Times New Roman"/>
          <w:b/>
          <w:bCs/>
          <w:noProof/>
          <w:sz w:val="28"/>
          <w:lang w:val="en-US"/>
        </w:rPr>
        <w:t>Qabul qilingan normativ-huquqiy hujjatning tartibga</w:t>
      </w:r>
      <w:r w:rsidRPr="00923A4F">
        <w:rPr>
          <w:rFonts w:ascii="Times New Roman" w:hAnsi="Times New Roman" w:cs="Times New Roman"/>
          <w:b/>
          <w:bCs/>
          <w:noProof/>
          <w:sz w:val="28"/>
          <w:lang w:val="uz-Cyrl-UZ"/>
        </w:rPr>
        <w:t xml:space="preserve"> </w:t>
      </w:r>
      <w:r w:rsidRPr="00923A4F">
        <w:rPr>
          <w:rFonts w:ascii="Times New Roman" w:hAnsi="Times New Roman" w:cs="Times New Roman"/>
          <w:b/>
          <w:bCs/>
          <w:noProof/>
          <w:sz w:val="28"/>
          <w:lang w:val="en-US"/>
        </w:rPr>
        <w:t>solish taʼsirini baholashdan oʻtkazish boʻyicha</w:t>
      </w:r>
    </w:p>
    <w:p w14:paraId="7DF83B0F"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sz w:val="28"/>
        </w:rPr>
      </w:pPr>
      <w:r w:rsidRPr="00923A4F">
        <w:rPr>
          <w:rFonts w:ascii="Times New Roman" w:hAnsi="Times New Roman" w:cs="Times New Roman"/>
          <w:b/>
          <w:bCs/>
          <w:noProof/>
          <w:sz w:val="28"/>
        </w:rPr>
        <w:t>HISOBOT</w:t>
      </w:r>
    </w:p>
    <w:p w14:paraId="36FEA942"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noProof/>
          <w:sz w:val="28"/>
        </w:rPr>
      </w:pPr>
    </w:p>
    <w:p w14:paraId="62B017B9" w14:textId="5D14005F"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sz w:val="24"/>
        </w:rPr>
      </w:pPr>
      <w:r w:rsidRPr="00923A4F">
        <w:rPr>
          <w:rFonts w:ascii="Times New Roman" w:hAnsi="Times New Roman" w:cs="Times New Roman"/>
          <w:b/>
          <w:bCs/>
          <w:noProof/>
          <w:sz w:val="24"/>
        </w:rPr>
        <w:t>UMUMIY MAʼLUMOTLAR</w:t>
      </w:r>
    </w:p>
    <w:p w14:paraId="188B10BE"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sz w:val="24"/>
        </w:rPr>
      </w:pPr>
      <w:r w:rsidRPr="00923A4F">
        <w:rPr>
          <w:rFonts w:ascii="Times New Roman" w:hAnsi="Times New Roman" w:cs="Times New Roman"/>
          <w:noProof/>
          <w:sz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59"/>
        <w:gridCol w:w="8223"/>
        <w:gridCol w:w="5772"/>
      </w:tblGrid>
      <w:tr w:rsidR="00F002F5" w:rsidRPr="00923A4F" w14:paraId="73ECFE69"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A0DF82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w:t>
            </w:r>
          </w:p>
        </w:tc>
        <w:tc>
          <w:tcPr>
            <w:tcW w:w="2825" w:type="pct"/>
            <w:tcBorders>
              <w:top w:val="single" w:sz="6" w:space="0" w:color="auto"/>
              <w:left w:val="single" w:sz="6" w:space="0" w:color="auto"/>
              <w:bottom w:val="single" w:sz="6" w:space="0" w:color="auto"/>
              <w:right w:val="single" w:sz="6" w:space="0" w:color="auto"/>
            </w:tcBorders>
          </w:tcPr>
          <w:p w14:paraId="74F5D3AB"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Qabul qilingan normativ-huquqiy hujjatning (bundan buyon matnda normativ-huquqiy hujjat deb yuritiladi) tartibga solish taʼsirini baholashni (bundan buyon matnda TSTB deb yuritiladi) amalga oshiruvchi davlat organ yoki tashkiloti nomi</w:t>
            </w:r>
          </w:p>
        </w:tc>
        <w:tc>
          <w:tcPr>
            <w:tcW w:w="1983" w:type="pct"/>
            <w:tcBorders>
              <w:top w:val="single" w:sz="6" w:space="0" w:color="auto"/>
              <w:left w:val="single" w:sz="6" w:space="0" w:color="auto"/>
              <w:bottom w:val="single" w:sz="6" w:space="0" w:color="auto"/>
              <w:right w:val="single" w:sz="6" w:space="0" w:color="auto"/>
            </w:tcBorders>
          </w:tcPr>
          <w:p w14:paraId="15C64FB8" w14:textId="77777777" w:rsidR="00F002F5" w:rsidRPr="00923A4F" w:rsidRDefault="00F002F5" w:rsidP="00FA2C3A">
            <w:pPr>
              <w:autoSpaceDE w:val="0"/>
              <w:autoSpaceDN w:val="0"/>
              <w:adjustRightInd w:val="0"/>
              <w:spacing w:after="0" w:line="240" w:lineRule="auto"/>
              <w:ind w:left="180" w:firstLine="244"/>
              <w:rPr>
                <w:rFonts w:ascii="Times New Roman" w:hAnsi="Times New Roman" w:cs="Times New Roman"/>
                <w:noProof/>
                <w:lang w:val="uz-Cyrl-UZ"/>
              </w:rPr>
            </w:pPr>
            <w:r w:rsidRPr="00923A4F">
              <w:rPr>
                <w:rFonts w:ascii="Times New Roman" w:hAnsi="Times New Roman" w:cs="Times New Roman"/>
                <w:noProof/>
                <w:lang w:val="uz-Cyrl-UZ"/>
              </w:rPr>
              <w:t>Oʻzbekiston Respublikasi Markaziy banki</w:t>
            </w:r>
          </w:p>
        </w:tc>
      </w:tr>
      <w:tr w:rsidR="00F002F5" w:rsidRPr="00213645" w14:paraId="4055640A"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5E907A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2.</w:t>
            </w:r>
          </w:p>
        </w:tc>
        <w:tc>
          <w:tcPr>
            <w:tcW w:w="2825" w:type="pct"/>
            <w:tcBorders>
              <w:top w:val="single" w:sz="6" w:space="0" w:color="auto"/>
              <w:left w:val="single" w:sz="6" w:space="0" w:color="auto"/>
              <w:bottom w:val="single" w:sz="6" w:space="0" w:color="auto"/>
              <w:right w:val="single" w:sz="6" w:space="0" w:color="auto"/>
            </w:tcBorders>
          </w:tcPr>
          <w:p w14:paraId="37D7F8F9"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Normativ-huquqiy hujjatning turi, nomi va rekvizitlari</w:t>
            </w:r>
          </w:p>
          <w:p w14:paraId="737737BA"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3FA1E184" w14:textId="3861E454" w:rsidR="00F002F5" w:rsidRPr="00923A4F" w:rsidRDefault="00F002F5" w:rsidP="00721FC3">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923A4F">
              <w:rPr>
                <w:rFonts w:ascii="Times New Roman" w:hAnsi="Times New Roman" w:cs="Times New Roman"/>
                <w:noProof/>
                <w:lang w:val="uz-Cyrl-UZ"/>
              </w:rPr>
              <w:t xml:space="preserve">Oʻzbekiston Respublikasi Prezidentining </w:t>
            </w:r>
            <w:r w:rsidRPr="00923A4F">
              <w:rPr>
                <w:rFonts w:ascii="Times New Roman" w:hAnsi="Times New Roman" w:cs="Times New Roman"/>
                <w:noProof/>
                <w:lang w:val="uz-Cyrl-UZ"/>
              </w:rPr>
              <w:br/>
            </w:r>
            <w:r w:rsidR="00721FC3" w:rsidRPr="00923A4F">
              <w:rPr>
                <w:rFonts w:ascii="Times New Roman" w:hAnsi="Times New Roman" w:cs="Times New Roman"/>
                <w:noProof/>
                <w:lang w:val="uz-Cyrl-UZ"/>
              </w:rPr>
              <w:t>2021-yil</w:t>
            </w:r>
            <w:r w:rsidR="00721FC3" w:rsidRPr="00923A4F">
              <w:rPr>
                <w:rFonts w:ascii="Times New Roman" w:hAnsi="Times New Roman" w:cs="Times New Roman"/>
                <w:noProof/>
                <w:lang w:val="en-US"/>
              </w:rPr>
              <w:t xml:space="preserve"> </w:t>
            </w:r>
            <w:r w:rsidR="00721FC3" w:rsidRPr="00923A4F">
              <w:rPr>
                <w:rFonts w:ascii="Times New Roman" w:hAnsi="Times New Roman" w:cs="Times New Roman"/>
                <w:noProof/>
                <w:lang w:val="uz-Cyrl-UZ"/>
              </w:rPr>
              <w:t>20-dekabrdagi “Oilaviy tadbirkorlikni rivojlantirish va aholining daromad manbaini kengaytirishga doir qo‘shimcha chora-tadbirlar to‘g‘risida”gi</w:t>
            </w:r>
            <w:r w:rsidR="00721FC3" w:rsidRPr="00923A4F">
              <w:rPr>
                <w:rFonts w:ascii="Times New Roman" w:hAnsi="Times New Roman" w:cs="Times New Roman"/>
                <w:noProof/>
                <w:lang w:val="en-US"/>
              </w:rPr>
              <w:t xml:space="preserve"> </w:t>
            </w:r>
            <w:r w:rsidR="00721FC3" w:rsidRPr="00923A4F">
              <w:rPr>
                <w:rFonts w:ascii="Times New Roman" w:hAnsi="Times New Roman" w:cs="Times New Roman"/>
                <w:noProof/>
                <w:lang w:val="uz-Cyrl-UZ"/>
              </w:rPr>
              <w:t xml:space="preserve">PQ–55-sonli </w:t>
            </w:r>
            <w:r w:rsidR="00721FC3" w:rsidRPr="00923A4F">
              <w:rPr>
                <w:rFonts w:ascii="Times New Roman" w:hAnsi="Times New Roman" w:cs="Times New Roman"/>
                <w:noProof/>
                <w:lang w:val="en-US"/>
              </w:rPr>
              <w:t>q</w:t>
            </w:r>
            <w:r w:rsidRPr="00923A4F">
              <w:rPr>
                <w:rFonts w:ascii="Times New Roman" w:hAnsi="Times New Roman" w:cs="Times New Roman"/>
                <w:noProof/>
                <w:lang w:val="uz-Cyrl-UZ"/>
              </w:rPr>
              <w:t>arori</w:t>
            </w:r>
          </w:p>
        </w:tc>
      </w:tr>
      <w:tr w:rsidR="00F002F5" w:rsidRPr="00923A4F" w14:paraId="16054343"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6EB9A5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3.</w:t>
            </w:r>
          </w:p>
        </w:tc>
        <w:tc>
          <w:tcPr>
            <w:tcW w:w="2825" w:type="pct"/>
            <w:tcBorders>
              <w:top w:val="single" w:sz="6" w:space="0" w:color="auto"/>
              <w:left w:val="single" w:sz="6" w:space="0" w:color="auto"/>
              <w:bottom w:val="single" w:sz="6" w:space="0" w:color="auto"/>
              <w:right w:val="single" w:sz="6" w:space="0" w:color="auto"/>
            </w:tcBorders>
          </w:tcPr>
          <w:p w14:paraId="378DCD9C"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Normativ-huquqiy hujjatning loyihasi ishlab chiqilganda tayyorlangan TSTB boʻyicha hisobot va TSTB toʻgʻrisida xulosalar mavjudligi toʻgʻrisida maʼlumot</w:t>
            </w:r>
          </w:p>
        </w:tc>
        <w:tc>
          <w:tcPr>
            <w:tcW w:w="1983" w:type="pct"/>
            <w:tcBorders>
              <w:top w:val="single" w:sz="6" w:space="0" w:color="auto"/>
              <w:left w:val="single" w:sz="6" w:space="0" w:color="auto"/>
              <w:bottom w:val="single" w:sz="6" w:space="0" w:color="auto"/>
              <w:right w:val="single" w:sz="6" w:space="0" w:color="auto"/>
            </w:tcBorders>
          </w:tcPr>
          <w:p w14:paraId="56159BC2" w14:textId="77777777" w:rsidR="00F002F5" w:rsidRPr="00923A4F" w:rsidRDefault="00F002F5" w:rsidP="00FA2C3A">
            <w:pPr>
              <w:autoSpaceDE w:val="0"/>
              <w:autoSpaceDN w:val="0"/>
              <w:adjustRightInd w:val="0"/>
              <w:spacing w:after="0" w:line="240" w:lineRule="auto"/>
              <w:ind w:left="180" w:right="234" w:firstLine="244"/>
              <w:rPr>
                <w:rFonts w:ascii="Times New Roman" w:hAnsi="Times New Roman" w:cs="Times New Roman"/>
                <w:noProof/>
                <w:lang w:val="uz-Cyrl-UZ"/>
              </w:rPr>
            </w:pPr>
            <w:r w:rsidRPr="00923A4F">
              <w:rPr>
                <w:rFonts w:ascii="Times New Roman" w:hAnsi="Times New Roman" w:cs="Times New Roman"/>
                <w:noProof/>
                <w:lang w:val="uz-Cyrl-UZ"/>
              </w:rPr>
              <w:t>Maʼlumot mavjud emas</w:t>
            </w:r>
          </w:p>
        </w:tc>
      </w:tr>
      <w:tr w:rsidR="00F002F5" w:rsidRPr="00213645" w14:paraId="0242446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2F2166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4.</w:t>
            </w:r>
          </w:p>
        </w:tc>
        <w:tc>
          <w:tcPr>
            <w:tcW w:w="2825" w:type="pct"/>
            <w:tcBorders>
              <w:top w:val="single" w:sz="6" w:space="0" w:color="auto"/>
              <w:left w:val="single" w:sz="6" w:space="0" w:color="auto"/>
              <w:bottom w:val="single" w:sz="6" w:space="0" w:color="auto"/>
              <w:right w:val="single" w:sz="6" w:space="0" w:color="auto"/>
            </w:tcBorders>
          </w:tcPr>
          <w:p w14:paraId="7C51C4E1"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Normativ-huquqiy hujjatni TSTBdan oʻtkazish uchun asos</w:t>
            </w:r>
          </w:p>
          <w:p w14:paraId="67FAE1AC"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742ECED0" w14:textId="20DDAB38" w:rsidR="00F002F5" w:rsidRPr="00923A4F" w:rsidRDefault="00F002F5" w:rsidP="00C97C5B">
            <w:pPr>
              <w:autoSpaceDE w:val="0"/>
              <w:autoSpaceDN w:val="0"/>
              <w:adjustRightInd w:val="0"/>
              <w:spacing w:after="0" w:line="240" w:lineRule="auto"/>
              <w:ind w:left="282" w:firstLine="284"/>
              <w:jc w:val="both"/>
              <w:rPr>
                <w:rFonts w:ascii="Times New Roman" w:hAnsi="Times New Roman" w:cs="Times New Roman"/>
                <w:noProof/>
                <w:lang w:val="uz-Cyrl-UZ"/>
              </w:rPr>
            </w:pPr>
            <w:r w:rsidRPr="00923A4F">
              <w:rPr>
                <w:rFonts w:ascii="Times New Roman" w:hAnsi="Times New Roman" w:cs="Times New Roman"/>
                <w:noProof/>
                <w:lang w:val="uz-Cyrl-UZ"/>
              </w:rPr>
              <w:t xml:space="preserve">Oʻzbekiston Respublikasi Prezidentining 2024-yil </w:t>
            </w:r>
            <w:r w:rsidR="00C97C5B">
              <w:rPr>
                <w:rFonts w:ascii="Times New Roman" w:hAnsi="Times New Roman" w:cs="Times New Roman"/>
                <w:noProof/>
                <w:lang w:val="uz-Cyrl-UZ"/>
              </w:rPr>
              <w:br/>
            </w:r>
            <w:r w:rsidRPr="00923A4F">
              <w:rPr>
                <w:rFonts w:ascii="Times New Roman" w:hAnsi="Times New Roman" w:cs="Times New Roman"/>
                <w:noProof/>
                <w:lang w:val="uz-Cyrl-UZ"/>
              </w:rPr>
              <w:t>9-yanvardagi PF-8-son “T</w:t>
            </w:r>
            <w:r w:rsidRPr="00923A4F">
              <w:rPr>
                <w:rFonts w:ascii="Times New Roman" w:hAnsi="Times New Roman" w:cs="Times New Roman"/>
                <w:noProof/>
                <w:lang w:val="en-US"/>
              </w:rPr>
              <w:t>adbirkorlik sohasidagi</w:t>
            </w:r>
            <w:r w:rsidRPr="00923A4F">
              <w:rPr>
                <w:rFonts w:ascii="Times New Roman" w:hAnsi="Times New Roman" w:cs="Times New Roman"/>
                <w:noProof/>
                <w:lang w:val="uz-Cyrl-UZ"/>
              </w:rPr>
              <w:t xml:space="preserve"> </w:t>
            </w:r>
            <w:r w:rsidRPr="00923A4F">
              <w:rPr>
                <w:rFonts w:ascii="Times New Roman" w:hAnsi="Times New Roman" w:cs="Times New Roman"/>
                <w:noProof/>
                <w:lang w:val="en-US"/>
              </w:rPr>
              <w:t>majburiy talablarni qisqartirish</w:t>
            </w:r>
            <w:r w:rsidRPr="00923A4F">
              <w:rPr>
                <w:rFonts w:ascii="Times New Roman" w:hAnsi="Times New Roman" w:cs="Times New Roman"/>
                <w:noProof/>
                <w:lang w:val="uz-Cyrl-UZ"/>
              </w:rPr>
              <w:t xml:space="preserve"> </w:t>
            </w:r>
            <w:r w:rsidRPr="00923A4F">
              <w:rPr>
                <w:rFonts w:ascii="Times New Roman" w:hAnsi="Times New Roman" w:cs="Times New Roman"/>
                <w:noProof/>
                <w:lang w:val="en-US"/>
              </w:rPr>
              <w:t>hamda litsenziyalash va ruxsat berish</w:t>
            </w:r>
            <w:r w:rsidRPr="00923A4F">
              <w:rPr>
                <w:rFonts w:ascii="Times New Roman" w:hAnsi="Times New Roman" w:cs="Times New Roman"/>
                <w:noProof/>
                <w:lang w:val="uz-Cyrl-UZ"/>
              </w:rPr>
              <w:t xml:space="preserve"> </w:t>
            </w:r>
            <w:r w:rsidRPr="00923A4F">
              <w:rPr>
                <w:rFonts w:ascii="Times New Roman" w:hAnsi="Times New Roman" w:cs="Times New Roman"/>
                <w:noProof/>
                <w:lang w:val="en-US"/>
              </w:rPr>
              <w:t>tartib-taomillarini soddalashtirish</w:t>
            </w:r>
            <w:r w:rsidRPr="00923A4F">
              <w:rPr>
                <w:rFonts w:ascii="Times New Roman" w:hAnsi="Times New Roman" w:cs="Times New Roman"/>
                <w:noProof/>
                <w:lang w:val="uz-Cyrl-UZ"/>
              </w:rPr>
              <w:t xml:space="preserve"> </w:t>
            </w:r>
            <w:r w:rsidRPr="00923A4F">
              <w:rPr>
                <w:rFonts w:ascii="Times New Roman" w:hAnsi="Times New Roman" w:cs="Times New Roman"/>
                <w:noProof/>
                <w:lang w:val="en-US"/>
              </w:rPr>
              <w:t>chora-tadbirlari toʻgʻrisida</w:t>
            </w:r>
            <w:r w:rsidRPr="00923A4F">
              <w:rPr>
                <w:rFonts w:ascii="Times New Roman" w:hAnsi="Times New Roman" w:cs="Times New Roman"/>
                <w:noProof/>
                <w:lang w:val="uz-Cyrl-UZ"/>
              </w:rPr>
              <w:t>”gi Farmoni Oʻzbekiston Respublikasi Adliya vazirligining</w:t>
            </w:r>
            <w:r w:rsidR="00C97C5B">
              <w:rPr>
                <w:rFonts w:ascii="Times New Roman" w:hAnsi="Times New Roman" w:cs="Times New Roman"/>
                <w:noProof/>
                <w:lang w:val="uz-Cyrl-UZ"/>
              </w:rPr>
              <w:t xml:space="preserve"> </w:t>
            </w:r>
            <w:r w:rsidRPr="00923A4F">
              <w:rPr>
                <w:rFonts w:ascii="Times New Roman" w:hAnsi="Times New Roman" w:cs="Times New Roman"/>
                <w:noProof/>
                <w:lang w:val="uz-Cyrl-UZ"/>
              </w:rPr>
              <w:t>2024-yil 2-fevraldagi “2024-yilda normativ-huquqiy hujjatlarni tartibga solish taʼsirini baholashdan oʻtkazish Rejasi”</w:t>
            </w:r>
          </w:p>
          <w:p w14:paraId="42C1074F" w14:textId="77777777" w:rsidR="00F002F5" w:rsidRPr="00923A4F"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p>
        </w:tc>
      </w:tr>
      <w:tr w:rsidR="00F002F5" w:rsidRPr="00213645" w14:paraId="6826F12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43461F8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uz-Cyrl-UZ"/>
              </w:rPr>
            </w:pPr>
            <w:r w:rsidRPr="00923A4F">
              <w:rPr>
                <w:rFonts w:ascii="Times New Roman" w:hAnsi="Times New Roman" w:cs="Times New Roman"/>
                <w:noProof/>
                <w:lang w:val="uz-Cyrl-UZ"/>
              </w:rPr>
              <w:t>5.</w:t>
            </w:r>
          </w:p>
        </w:tc>
        <w:tc>
          <w:tcPr>
            <w:tcW w:w="2825" w:type="pct"/>
            <w:tcBorders>
              <w:top w:val="single" w:sz="6" w:space="0" w:color="auto"/>
              <w:left w:val="single" w:sz="6" w:space="0" w:color="auto"/>
              <w:bottom w:val="single" w:sz="6" w:space="0" w:color="auto"/>
              <w:right w:val="single" w:sz="6" w:space="0" w:color="auto"/>
            </w:tcBorders>
          </w:tcPr>
          <w:p w14:paraId="7434FD53"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uz-Cyrl-UZ"/>
              </w:rPr>
            </w:pPr>
            <w:r w:rsidRPr="00923A4F">
              <w:rPr>
                <w:rFonts w:ascii="Times New Roman" w:hAnsi="Times New Roman" w:cs="Times New Roman"/>
                <w:noProof/>
                <w:lang w:val="uz-Cyrl-UZ"/>
              </w:rPr>
              <w:t>Tartibga solish taʼsir koʻrsatayotgan obyektlar va/yoki subyektlar (manfaatdor tomonlar)</w:t>
            </w:r>
          </w:p>
          <w:p w14:paraId="2FE7443A"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uz-Cyrl-UZ"/>
              </w:rPr>
            </w:pPr>
          </w:p>
        </w:tc>
        <w:tc>
          <w:tcPr>
            <w:tcW w:w="1983" w:type="pct"/>
            <w:tcBorders>
              <w:top w:val="single" w:sz="6" w:space="0" w:color="auto"/>
              <w:left w:val="single" w:sz="6" w:space="0" w:color="auto"/>
              <w:bottom w:val="single" w:sz="6" w:space="0" w:color="auto"/>
              <w:right w:val="single" w:sz="6" w:space="0" w:color="auto"/>
            </w:tcBorders>
          </w:tcPr>
          <w:p w14:paraId="56312E46" w14:textId="77777777" w:rsidR="00F002F5" w:rsidRPr="00923A4F"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923A4F">
              <w:rPr>
                <w:rFonts w:ascii="Times New Roman" w:hAnsi="Times New Roman" w:cs="Times New Roman"/>
                <w:noProof/>
                <w:lang w:val="uz-Cyrl-UZ"/>
              </w:rPr>
              <w:t>1. Oʻzini oʻzi band qilgan jismoniy shaxslar (asosiy ish joyiga ega shaxslar bundan mustasno) hamda belgilangan tartibda davlat roʻyxatidan oʻtgan kichik tadbirkorlik subyektlari;</w:t>
            </w:r>
          </w:p>
          <w:p w14:paraId="37C91F07" w14:textId="77777777" w:rsidR="00F002F5" w:rsidRPr="00923A4F"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923A4F">
              <w:rPr>
                <w:rFonts w:ascii="Times New Roman" w:hAnsi="Times New Roman" w:cs="Times New Roman"/>
                <w:noProof/>
                <w:lang w:val="uz-Cyrl-UZ"/>
              </w:rPr>
              <w:t>2. Tuman (shahar) Oilaviy tadbirkorlikni qoʻllab-quvvatlash markazlari;</w:t>
            </w:r>
          </w:p>
          <w:p w14:paraId="39B82317" w14:textId="0FD2085C" w:rsidR="00F002F5" w:rsidRPr="00923A4F" w:rsidRDefault="006D66D1"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Pr>
                <w:rFonts w:ascii="Times New Roman" w:hAnsi="Times New Roman" w:cs="Times New Roman"/>
                <w:noProof/>
                <w:lang w:val="uz-Cyrl-UZ"/>
              </w:rPr>
              <w:t xml:space="preserve">3. Tijorat banklari </w:t>
            </w:r>
            <w:r w:rsidR="00F002F5" w:rsidRPr="00923A4F">
              <w:rPr>
                <w:rFonts w:ascii="Times New Roman" w:hAnsi="Times New Roman" w:cs="Times New Roman"/>
                <w:noProof/>
                <w:lang w:val="uz-Cyrl-UZ"/>
              </w:rPr>
              <w:t xml:space="preserve">– AT “Xalq banki”, “Mikrokreditbank” ATB va “Agrobank” ATB </w:t>
            </w:r>
          </w:p>
        </w:tc>
      </w:tr>
    </w:tbl>
    <w:p w14:paraId="38FDA601" w14:textId="6B84F722" w:rsidR="00F002F5"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923A4F">
        <w:rPr>
          <w:rFonts w:ascii="Times New Roman" w:hAnsi="Times New Roman" w:cs="Times New Roman"/>
          <w:noProof/>
          <w:lang w:val="uz-Cyrl-UZ"/>
        </w:rPr>
        <w:t xml:space="preserve"> </w:t>
      </w:r>
    </w:p>
    <w:p w14:paraId="6709C2EB" w14:textId="05F164AE" w:rsidR="00213645" w:rsidRDefault="00213645"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18B0239B" w14:textId="77777777" w:rsidR="00213645" w:rsidRPr="00923A4F" w:rsidRDefault="00213645"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75D6497B"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38CDDAB6" w14:textId="29CA1945"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lang w:val="uz-Cyrl-UZ"/>
        </w:rPr>
      </w:pPr>
      <w:r w:rsidRPr="00923A4F">
        <w:rPr>
          <w:rFonts w:ascii="Times New Roman" w:hAnsi="Times New Roman" w:cs="Times New Roman"/>
          <w:b/>
          <w:bCs/>
          <w:noProof/>
          <w:lang w:val="uz-Cyrl-UZ"/>
        </w:rPr>
        <w:t>TARTIBGA SOLISH MAQSADLARIGA ERISHILGANLIGI VA NATIJADORLIGI TOʻGʻRISIDA MAʼLUMOTLAR</w:t>
      </w:r>
    </w:p>
    <w:p w14:paraId="4C4C48A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923A4F">
        <w:rPr>
          <w:rFonts w:ascii="Times New Roman" w:hAnsi="Times New Roman" w:cs="Times New Roman"/>
          <w:noProof/>
          <w:lang w:val="uz-Cyrl-UZ"/>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329"/>
        <w:gridCol w:w="2620"/>
        <w:gridCol w:w="1455"/>
        <w:gridCol w:w="1310"/>
        <w:gridCol w:w="2329"/>
        <w:gridCol w:w="1455"/>
        <w:gridCol w:w="2183"/>
      </w:tblGrid>
      <w:tr w:rsidR="00F002F5" w:rsidRPr="00923A4F" w14:paraId="1AD478F7" w14:textId="77777777" w:rsidTr="00FA2C3A">
        <w:trPr>
          <w:trHeight w:val="57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58C85B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lastRenderedPageBreak/>
              <w:t>6.</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1AF27CCC"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Normativ-huquqiy hujjatning amal qilishi natijasida erishilgan maqsadlar va koʻrsatkichlar:</w:t>
            </w:r>
          </w:p>
          <w:p w14:paraId="63AA643E"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6FEE7B76" w14:textId="77777777" w:rsidTr="00FA2C3A">
        <w:trPr>
          <w:trHeight w:val="1170"/>
          <w:jc w:val="center"/>
        </w:trPr>
        <w:tc>
          <w:tcPr>
            <w:tcW w:w="1100" w:type="pct"/>
            <w:gridSpan w:val="2"/>
            <w:tcBorders>
              <w:top w:val="single" w:sz="6" w:space="0" w:color="auto"/>
              <w:left w:val="single" w:sz="6" w:space="0" w:color="auto"/>
              <w:bottom w:val="single" w:sz="6" w:space="0" w:color="auto"/>
              <w:right w:val="single" w:sz="6" w:space="0" w:color="auto"/>
            </w:tcBorders>
          </w:tcPr>
          <w:p w14:paraId="6431586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923A4F">
              <w:rPr>
                <w:rFonts w:ascii="Times New Roman" w:hAnsi="Times New Roman" w:cs="Times New Roman"/>
                <w:noProof/>
                <w:lang w:val="en-US"/>
              </w:rPr>
              <w:t xml:space="preserve">Loyihasi ishlab </w:t>
            </w:r>
          </w:p>
          <w:p w14:paraId="541A060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923A4F">
              <w:rPr>
                <w:rFonts w:ascii="Times New Roman" w:hAnsi="Times New Roman" w:cs="Times New Roman"/>
                <w:noProof/>
                <w:lang w:val="en-US"/>
              </w:rPr>
              <w:t xml:space="preserve">chiqilgan davrda </w:t>
            </w:r>
          </w:p>
          <w:p w14:paraId="0565BF0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923A4F">
              <w:rPr>
                <w:rFonts w:ascii="Times New Roman" w:hAnsi="Times New Roman" w:cs="Times New Roman"/>
                <w:noProof/>
                <w:lang w:val="en-US"/>
              </w:rPr>
              <w:t>qoʻyilgan maqsadlar</w:t>
            </w:r>
          </w:p>
          <w:p w14:paraId="2B5EB89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p>
        </w:tc>
        <w:tc>
          <w:tcPr>
            <w:tcW w:w="900" w:type="pct"/>
            <w:tcBorders>
              <w:top w:val="single" w:sz="6" w:space="0" w:color="auto"/>
              <w:left w:val="single" w:sz="6" w:space="0" w:color="auto"/>
              <w:bottom w:val="single" w:sz="6" w:space="0" w:color="auto"/>
              <w:right w:val="single" w:sz="6" w:space="0" w:color="auto"/>
            </w:tcBorders>
          </w:tcPr>
          <w:p w14:paraId="6BDBC65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Prognoz </w:t>
            </w:r>
          </w:p>
          <w:p w14:paraId="69555A9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qilingan </w:t>
            </w:r>
          </w:p>
          <w:p w14:paraId="0A80278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indikativ </w:t>
            </w:r>
          </w:p>
          <w:p w14:paraId="7177FD2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koʻrsatkichlar</w:t>
            </w:r>
          </w:p>
          <w:p w14:paraId="23381FC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tcBorders>
              <w:top w:val="single" w:sz="6" w:space="0" w:color="auto"/>
              <w:left w:val="single" w:sz="6" w:space="0" w:color="auto"/>
              <w:bottom w:val="single" w:sz="6" w:space="0" w:color="auto"/>
              <w:right w:val="single" w:sz="6" w:space="0" w:color="auto"/>
            </w:tcBorders>
          </w:tcPr>
          <w:p w14:paraId="3B28084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Qoʻyilgan </w:t>
            </w:r>
          </w:p>
          <w:p w14:paraId="09D3919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maqsadlarga </w:t>
            </w:r>
          </w:p>
          <w:p w14:paraId="148463D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erishilganligi </w:t>
            </w:r>
          </w:p>
          <w:p w14:paraId="35F6BB6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toʻgʻrisida </w:t>
            </w:r>
          </w:p>
          <w:p w14:paraId="2645200C" w14:textId="60BC6066" w:rsidR="00F002F5" w:rsidRPr="00923A4F" w:rsidRDefault="00F002F5" w:rsidP="00184F6C">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maʼlumot</w:t>
            </w:r>
          </w:p>
        </w:tc>
        <w:tc>
          <w:tcPr>
            <w:tcW w:w="800" w:type="pct"/>
            <w:tcBorders>
              <w:top w:val="single" w:sz="6" w:space="0" w:color="auto"/>
              <w:left w:val="single" w:sz="6" w:space="0" w:color="auto"/>
              <w:bottom w:val="single" w:sz="6" w:space="0" w:color="auto"/>
              <w:right w:val="single" w:sz="6" w:space="0" w:color="auto"/>
            </w:tcBorders>
          </w:tcPr>
          <w:p w14:paraId="44EB367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Erishilgan</w:t>
            </w:r>
          </w:p>
          <w:p w14:paraId="0E953F5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indikativ </w:t>
            </w:r>
          </w:p>
          <w:p w14:paraId="0EAC74E2"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koʻrsatkichlar</w:t>
            </w:r>
          </w:p>
          <w:p w14:paraId="090CA80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500" w:type="pct"/>
            <w:tcBorders>
              <w:top w:val="single" w:sz="6" w:space="0" w:color="auto"/>
              <w:left w:val="single" w:sz="6" w:space="0" w:color="auto"/>
              <w:bottom w:val="single" w:sz="6" w:space="0" w:color="auto"/>
              <w:right w:val="single" w:sz="6" w:space="0" w:color="auto"/>
            </w:tcBorders>
          </w:tcPr>
          <w:p w14:paraId="459677D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Oʻlchov </w:t>
            </w:r>
          </w:p>
          <w:p w14:paraId="388083D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birligi</w:t>
            </w:r>
          </w:p>
          <w:p w14:paraId="354FB2C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4D8AD2B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Hisoblash </w:t>
            </w:r>
          </w:p>
          <w:p w14:paraId="61C370F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usullari</w:t>
            </w:r>
          </w:p>
          <w:p w14:paraId="21D127B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7C9C2B30" w14:textId="77777777" w:rsidTr="00FA2C3A">
        <w:trPr>
          <w:trHeight w:val="285"/>
          <w:jc w:val="center"/>
        </w:trPr>
        <w:tc>
          <w:tcPr>
            <w:tcW w:w="1100" w:type="pct"/>
            <w:gridSpan w:val="2"/>
            <w:vMerge w:val="restart"/>
            <w:tcBorders>
              <w:top w:val="single" w:sz="6" w:space="0" w:color="auto"/>
              <w:left w:val="single" w:sz="6" w:space="0" w:color="auto"/>
              <w:bottom w:val="single" w:sz="6" w:space="0" w:color="auto"/>
              <w:right w:val="single" w:sz="6" w:space="0" w:color="auto"/>
            </w:tcBorders>
          </w:tcPr>
          <w:p w14:paraId="2B035D19" w14:textId="17384B71" w:rsidR="00F002F5" w:rsidRPr="00923A4F" w:rsidRDefault="00184F6C" w:rsidP="00C97C5B">
            <w:pPr>
              <w:autoSpaceDE w:val="0"/>
              <w:autoSpaceDN w:val="0"/>
              <w:adjustRightInd w:val="0"/>
              <w:spacing w:after="0" w:line="240" w:lineRule="auto"/>
              <w:jc w:val="both"/>
              <w:rPr>
                <w:rFonts w:ascii="Times New Roman" w:hAnsi="Times New Roman" w:cs="Times New Roman"/>
                <w:noProof/>
              </w:rPr>
            </w:pPr>
            <w:r w:rsidRPr="00923A4F">
              <w:rPr>
                <w:rFonts w:ascii="Times New Roman" w:hAnsi="Times New Roman" w:cs="Times New Roman"/>
                <w:noProof/>
                <w:lang w:val="en-US"/>
              </w:rPr>
              <w:t>Tadbirkorlik</w:t>
            </w:r>
            <w:r w:rsidRPr="00923A4F">
              <w:rPr>
                <w:rFonts w:ascii="Times New Roman" w:hAnsi="Times New Roman" w:cs="Times New Roman"/>
                <w:noProof/>
              </w:rPr>
              <w:t xml:space="preserve"> </w:t>
            </w:r>
            <w:r w:rsidRPr="00923A4F">
              <w:rPr>
                <w:rFonts w:ascii="Times New Roman" w:hAnsi="Times New Roman" w:cs="Times New Roman"/>
                <w:noProof/>
                <w:lang w:val="en-US"/>
              </w:rPr>
              <w:t>tashabbuslarini</w:t>
            </w:r>
            <w:r w:rsidRPr="00923A4F">
              <w:rPr>
                <w:rFonts w:ascii="Times New Roman" w:hAnsi="Times New Roman" w:cs="Times New Roman"/>
                <w:noProof/>
              </w:rPr>
              <w:t xml:space="preserve"> </w:t>
            </w:r>
            <w:r w:rsidRPr="00923A4F">
              <w:rPr>
                <w:rFonts w:ascii="Times New Roman" w:hAnsi="Times New Roman" w:cs="Times New Roman"/>
                <w:noProof/>
                <w:lang w:val="en-US"/>
              </w:rPr>
              <w:t>moliyaviy</w:t>
            </w:r>
            <w:r w:rsidRPr="00923A4F">
              <w:rPr>
                <w:rFonts w:ascii="Times New Roman" w:hAnsi="Times New Roman" w:cs="Times New Roman"/>
                <w:noProof/>
              </w:rPr>
              <w:t xml:space="preserve"> </w:t>
            </w:r>
            <w:r w:rsidRPr="00923A4F">
              <w:rPr>
                <w:rFonts w:ascii="Times New Roman" w:hAnsi="Times New Roman" w:cs="Times New Roman"/>
                <w:noProof/>
                <w:lang w:val="en-US"/>
              </w:rPr>
              <w:t>qo</w:t>
            </w:r>
            <w:r w:rsidR="009F0F7F" w:rsidRPr="009F0F7F">
              <w:rPr>
                <w:rFonts w:ascii="Times New Roman" w:hAnsi="Times New Roman" w:cs="Times New Roman"/>
                <w:noProof/>
              </w:rPr>
              <w:t>‘</w:t>
            </w:r>
            <w:r w:rsidRPr="00923A4F">
              <w:rPr>
                <w:rFonts w:ascii="Times New Roman" w:hAnsi="Times New Roman" w:cs="Times New Roman"/>
                <w:noProof/>
                <w:lang w:val="en-US"/>
              </w:rPr>
              <w:t>llab</w:t>
            </w:r>
            <w:r w:rsidRPr="00923A4F">
              <w:rPr>
                <w:rFonts w:ascii="Times New Roman" w:hAnsi="Times New Roman" w:cs="Times New Roman"/>
                <w:noProof/>
              </w:rPr>
              <w:t>-</w:t>
            </w:r>
            <w:r w:rsidRPr="00923A4F">
              <w:rPr>
                <w:rFonts w:ascii="Times New Roman" w:hAnsi="Times New Roman" w:cs="Times New Roman"/>
                <w:noProof/>
                <w:lang w:val="en-US"/>
              </w:rPr>
              <w:t>quvvatlash</w:t>
            </w:r>
            <w:r w:rsidRPr="00923A4F">
              <w:rPr>
                <w:rFonts w:ascii="Times New Roman" w:hAnsi="Times New Roman" w:cs="Times New Roman"/>
                <w:noProof/>
              </w:rPr>
              <w:t xml:space="preserve">, </w:t>
            </w:r>
            <w:r w:rsidRPr="00923A4F">
              <w:rPr>
                <w:rFonts w:ascii="Times New Roman" w:hAnsi="Times New Roman" w:cs="Times New Roman"/>
                <w:noProof/>
                <w:lang w:val="en-US"/>
              </w:rPr>
              <w:t>birinchi</w:t>
            </w:r>
            <w:r w:rsidRPr="00923A4F">
              <w:rPr>
                <w:rFonts w:ascii="Times New Roman" w:hAnsi="Times New Roman" w:cs="Times New Roman"/>
                <w:noProof/>
              </w:rPr>
              <w:t xml:space="preserve"> </w:t>
            </w:r>
            <w:r w:rsidRPr="00923A4F">
              <w:rPr>
                <w:rFonts w:ascii="Times New Roman" w:hAnsi="Times New Roman" w:cs="Times New Roman"/>
                <w:noProof/>
                <w:lang w:val="en-US"/>
              </w:rPr>
              <w:t>navbatda</w:t>
            </w:r>
            <w:r w:rsidRPr="00923A4F">
              <w:rPr>
                <w:rFonts w:ascii="Times New Roman" w:hAnsi="Times New Roman" w:cs="Times New Roman"/>
                <w:noProof/>
              </w:rPr>
              <w:t xml:space="preserve">, </w:t>
            </w:r>
            <w:r w:rsidRPr="00923A4F">
              <w:rPr>
                <w:rFonts w:ascii="Times New Roman" w:hAnsi="Times New Roman" w:cs="Times New Roman"/>
                <w:noProof/>
                <w:lang w:val="en-US"/>
              </w:rPr>
              <w:t>mahallalarda</w:t>
            </w:r>
            <w:r w:rsidRPr="00923A4F">
              <w:rPr>
                <w:rFonts w:ascii="Times New Roman" w:hAnsi="Times New Roman" w:cs="Times New Roman"/>
                <w:noProof/>
              </w:rPr>
              <w:t xml:space="preserve"> </w:t>
            </w:r>
            <w:r w:rsidRPr="00923A4F">
              <w:rPr>
                <w:rFonts w:ascii="Times New Roman" w:hAnsi="Times New Roman" w:cs="Times New Roman"/>
                <w:noProof/>
                <w:lang w:val="en-US"/>
              </w:rPr>
              <w:t>kichik</w:t>
            </w:r>
            <w:r w:rsidRPr="00923A4F">
              <w:rPr>
                <w:rFonts w:ascii="Times New Roman" w:hAnsi="Times New Roman" w:cs="Times New Roman"/>
                <w:noProof/>
              </w:rPr>
              <w:t xml:space="preserve"> </w:t>
            </w:r>
            <w:r w:rsidRPr="00923A4F">
              <w:rPr>
                <w:rFonts w:ascii="Times New Roman" w:hAnsi="Times New Roman" w:cs="Times New Roman"/>
                <w:noProof/>
                <w:lang w:val="en-US"/>
              </w:rPr>
              <w:t>biznes</w:t>
            </w:r>
            <w:r w:rsidRPr="00923A4F">
              <w:rPr>
                <w:rFonts w:ascii="Times New Roman" w:hAnsi="Times New Roman" w:cs="Times New Roman"/>
                <w:noProof/>
              </w:rPr>
              <w:t xml:space="preserve"> </w:t>
            </w:r>
            <w:r w:rsidRPr="00923A4F">
              <w:rPr>
                <w:rFonts w:ascii="Times New Roman" w:hAnsi="Times New Roman" w:cs="Times New Roman"/>
                <w:noProof/>
                <w:lang w:val="en-US"/>
              </w:rPr>
              <w:t>va</w:t>
            </w:r>
            <w:r w:rsidRPr="00923A4F">
              <w:rPr>
                <w:rFonts w:ascii="Times New Roman" w:hAnsi="Times New Roman" w:cs="Times New Roman"/>
                <w:noProof/>
              </w:rPr>
              <w:t xml:space="preserve"> </w:t>
            </w:r>
            <w:r w:rsidRPr="00923A4F">
              <w:rPr>
                <w:rFonts w:ascii="Times New Roman" w:hAnsi="Times New Roman" w:cs="Times New Roman"/>
                <w:noProof/>
                <w:lang w:val="en-US"/>
              </w:rPr>
              <w:t>tadbirkorlik</w:t>
            </w:r>
            <w:r w:rsidRPr="00923A4F">
              <w:rPr>
                <w:rFonts w:ascii="Times New Roman" w:hAnsi="Times New Roman" w:cs="Times New Roman"/>
                <w:noProof/>
              </w:rPr>
              <w:t xml:space="preserve"> </w:t>
            </w:r>
            <w:r w:rsidRPr="00923A4F">
              <w:rPr>
                <w:rFonts w:ascii="Times New Roman" w:hAnsi="Times New Roman" w:cs="Times New Roman"/>
                <w:noProof/>
                <w:lang w:val="en-US"/>
              </w:rPr>
              <w:t>muhitini</w:t>
            </w:r>
            <w:r w:rsidRPr="00923A4F">
              <w:rPr>
                <w:rFonts w:ascii="Times New Roman" w:hAnsi="Times New Roman" w:cs="Times New Roman"/>
                <w:noProof/>
              </w:rPr>
              <w:t xml:space="preserve"> </w:t>
            </w:r>
            <w:r w:rsidRPr="00923A4F">
              <w:rPr>
                <w:rFonts w:ascii="Times New Roman" w:hAnsi="Times New Roman" w:cs="Times New Roman"/>
                <w:noProof/>
                <w:lang w:val="en-US"/>
              </w:rPr>
              <w:t>yanada</w:t>
            </w:r>
            <w:r w:rsidRPr="00923A4F">
              <w:rPr>
                <w:rFonts w:ascii="Times New Roman" w:hAnsi="Times New Roman" w:cs="Times New Roman"/>
                <w:noProof/>
              </w:rPr>
              <w:t xml:space="preserve"> </w:t>
            </w:r>
            <w:r w:rsidRPr="00923A4F">
              <w:rPr>
                <w:rFonts w:ascii="Times New Roman" w:hAnsi="Times New Roman" w:cs="Times New Roman"/>
                <w:noProof/>
                <w:lang w:val="en-US"/>
              </w:rPr>
              <w:t>yaxshilash</w:t>
            </w:r>
            <w:r w:rsidRPr="00923A4F">
              <w:rPr>
                <w:rFonts w:ascii="Times New Roman" w:hAnsi="Times New Roman" w:cs="Times New Roman"/>
                <w:noProof/>
              </w:rPr>
              <w:t xml:space="preserve">, </w:t>
            </w:r>
            <w:r w:rsidRPr="00923A4F">
              <w:rPr>
                <w:rFonts w:ascii="Times New Roman" w:hAnsi="Times New Roman" w:cs="Times New Roman"/>
                <w:noProof/>
                <w:lang w:val="en-US"/>
              </w:rPr>
              <w:t>yoshlar</w:t>
            </w:r>
            <w:r w:rsidRPr="00923A4F">
              <w:rPr>
                <w:rFonts w:ascii="Times New Roman" w:hAnsi="Times New Roman" w:cs="Times New Roman"/>
                <w:noProof/>
              </w:rPr>
              <w:t xml:space="preserve"> </w:t>
            </w:r>
            <w:r w:rsidRPr="00923A4F">
              <w:rPr>
                <w:rFonts w:ascii="Times New Roman" w:hAnsi="Times New Roman" w:cs="Times New Roman"/>
                <w:noProof/>
                <w:lang w:val="en-US"/>
              </w:rPr>
              <w:t>va</w:t>
            </w:r>
            <w:r w:rsidRPr="00923A4F">
              <w:rPr>
                <w:rFonts w:ascii="Times New Roman" w:hAnsi="Times New Roman" w:cs="Times New Roman"/>
                <w:noProof/>
              </w:rPr>
              <w:t xml:space="preserve"> </w:t>
            </w:r>
            <w:r w:rsidRPr="00923A4F">
              <w:rPr>
                <w:rFonts w:ascii="Times New Roman" w:hAnsi="Times New Roman" w:cs="Times New Roman"/>
                <w:noProof/>
                <w:lang w:val="en-US"/>
              </w:rPr>
              <w:t>xotin</w:t>
            </w:r>
            <w:r w:rsidRPr="00923A4F">
              <w:rPr>
                <w:rFonts w:ascii="Times New Roman" w:hAnsi="Times New Roman" w:cs="Times New Roman"/>
                <w:noProof/>
              </w:rPr>
              <w:t>-</w:t>
            </w:r>
            <w:r w:rsidRPr="00923A4F">
              <w:rPr>
                <w:rFonts w:ascii="Times New Roman" w:hAnsi="Times New Roman" w:cs="Times New Roman"/>
                <w:noProof/>
                <w:lang w:val="en-US"/>
              </w:rPr>
              <w:t>qizlarni</w:t>
            </w:r>
            <w:r w:rsidRPr="00923A4F">
              <w:rPr>
                <w:rFonts w:ascii="Times New Roman" w:hAnsi="Times New Roman" w:cs="Times New Roman"/>
                <w:noProof/>
              </w:rPr>
              <w:t xml:space="preserve"> </w:t>
            </w:r>
            <w:r w:rsidRPr="00923A4F">
              <w:rPr>
                <w:rFonts w:ascii="Times New Roman" w:hAnsi="Times New Roman" w:cs="Times New Roman"/>
                <w:noProof/>
                <w:lang w:val="en-US"/>
              </w:rPr>
              <w:t>daromadli</w:t>
            </w:r>
            <w:r w:rsidRPr="00923A4F">
              <w:rPr>
                <w:rFonts w:ascii="Times New Roman" w:hAnsi="Times New Roman" w:cs="Times New Roman"/>
                <w:noProof/>
              </w:rPr>
              <w:t xml:space="preserve"> </w:t>
            </w:r>
            <w:r w:rsidRPr="00923A4F">
              <w:rPr>
                <w:rFonts w:ascii="Times New Roman" w:hAnsi="Times New Roman" w:cs="Times New Roman"/>
                <w:noProof/>
                <w:lang w:val="en-US"/>
              </w:rPr>
              <w:t>mehnat</w:t>
            </w:r>
            <w:r w:rsidRPr="00923A4F">
              <w:rPr>
                <w:rFonts w:ascii="Times New Roman" w:hAnsi="Times New Roman" w:cs="Times New Roman"/>
                <w:noProof/>
              </w:rPr>
              <w:t xml:space="preserve"> </w:t>
            </w:r>
            <w:r w:rsidRPr="00923A4F">
              <w:rPr>
                <w:rFonts w:ascii="Times New Roman" w:hAnsi="Times New Roman" w:cs="Times New Roman"/>
                <w:noProof/>
                <w:lang w:val="en-US"/>
              </w:rPr>
              <w:t>bilan</w:t>
            </w:r>
            <w:r w:rsidRPr="00923A4F">
              <w:rPr>
                <w:rFonts w:ascii="Times New Roman" w:hAnsi="Times New Roman" w:cs="Times New Roman"/>
                <w:noProof/>
              </w:rPr>
              <w:t xml:space="preserve"> </w:t>
            </w:r>
            <w:r w:rsidRPr="00923A4F">
              <w:rPr>
                <w:rFonts w:ascii="Times New Roman" w:hAnsi="Times New Roman" w:cs="Times New Roman"/>
                <w:noProof/>
                <w:lang w:val="en-US"/>
              </w:rPr>
              <w:t>band</w:t>
            </w:r>
            <w:r w:rsidRPr="00923A4F">
              <w:rPr>
                <w:rFonts w:ascii="Times New Roman" w:hAnsi="Times New Roman" w:cs="Times New Roman"/>
                <w:noProof/>
              </w:rPr>
              <w:t xml:space="preserve"> </w:t>
            </w:r>
            <w:r w:rsidRPr="00923A4F">
              <w:rPr>
                <w:rFonts w:ascii="Times New Roman" w:hAnsi="Times New Roman" w:cs="Times New Roman"/>
                <w:noProof/>
                <w:lang w:val="en-US"/>
              </w:rPr>
              <w:t>qilish</w:t>
            </w:r>
            <w:r w:rsidRPr="00923A4F">
              <w:rPr>
                <w:rFonts w:ascii="Times New Roman" w:hAnsi="Times New Roman" w:cs="Times New Roman"/>
                <w:noProof/>
              </w:rPr>
              <w:t xml:space="preserve"> </w:t>
            </w:r>
            <w:r w:rsidRPr="00923A4F">
              <w:rPr>
                <w:rFonts w:ascii="Times New Roman" w:hAnsi="Times New Roman" w:cs="Times New Roman"/>
                <w:noProof/>
                <w:lang w:val="en-US"/>
              </w:rPr>
              <w:t>maqsadida</w:t>
            </w:r>
            <w:r w:rsidRPr="00923A4F">
              <w:rPr>
                <w:rFonts w:ascii="Times New Roman" w:hAnsi="Times New Roman" w:cs="Times New Roman"/>
                <w:noProof/>
              </w:rPr>
              <w:t xml:space="preserve"> </w:t>
            </w:r>
            <w:r w:rsidRPr="00923A4F">
              <w:rPr>
                <w:rFonts w:ascii="Times New Roman" w:hAnsi="Times New Roman" w:cs="Times New Roman"/>
                <w:noProof/>
                <w:lang w:val="en-US"/>
              </w:rPr>
              <w:t>Oilaviy</w:t>
            </w:r>
            <w:r w:rsidRPr="00923A4F">
              <w:rPr>
                <w:rFonts w:ascii="Times New Roman" w:hAnsi="Times New Roman" w:cs="Times New Roman"/>
                <w:noProof/>
              </w:rPr>
              <w:t xml:space="preserve"> </w:t>
            </w:r>
            <w:r w:rsidRPr="00923A4F">
              <w:rPr>
                <w:rFonts w:ascii="Times New Roman" w:hAnsi="Times New Roman" w:cs="Times New Roman"/>
                <w:noProof/>
                <w:lang w:val="en-US"/>
              </w:rPr>
              <w:t>tadbirkorlikni</w:t>
            </w:r>
            <w:r w:rsidRPr="00923A4F">
              <w:rPr>
                <w:rFonts w:ascii="Times New Roman" w:hAnsi="Times New Roman" w:cs="Times New Roman"/>
                <w:noProof/>
              </w:rPr>
              <w:t xml:space="preserve"> </w:t>
            </w:r>
            <w:r w:rsidRPr="00923A4F">
              <w:rPr>
                <w:rFonts w:ascii="Times New Roman" w:hAnsi="Times New Roman" w:cs="Times New Roman"/>
                <w:noProof/>
                <w:lang w:val="en-US"/>
              </w:rPr>
              <w:t>rivojlantirish</w:t>
            </w:r>
            <w:r w:rsidRPr="00923A4F">
              <w:rPr>
                <w:rFonts w:ascii="Times New Roman" w:hAnsi="Times New Roman" w:cs="Times New Roman"/>
                <w:noProof/>
              </w:rPr>
              <w:t xml:space="preserve"> </w:t>
            </w:r>
            <w:r w:rsidRPr="00923A4F">
              <w:rPr>
                <w:rFonts w:ascii="Times New Roman" w:hAnsi="Times New Roman" w:cs="Times New Roman"/>
                <w:noProof/>
                <w:lang w:val="en-US"/>
              </w:rPr>
              <w:t>dasturlari</w:t>
            </w:r>
            <w:r w:rsidRPr="00923A4F">
              <w:rPr>
                <w:rFonts w:ascii="Times New Roman" w:hAnsi="Times New Roman" w:cs="Times New Roman"/>
                <w:noProof/>
              </w:rPr>
              <w:t xml:space="preserve"> </w:t>
            </w:r>
            <w:r w:rsidRPr="00923A4F">
              <w:rPr>
                <w:rFonts w:ascii="Times New Roman" w:hAnsi="Times New Roman" w:cs="Times New Roman"/>
                <w:noProof/>
                <w:lang w:val="en-US"/>
              </w:rPr>
              <w:t>doirasida</w:t>
            </w:r>
            <w:r w:rsidRPr="00923A4F">
              <w:rPr>
                <w:rFonts w:ascii="Times New Roman" w:hAnsi="Times New Roman" w:cs="Times New Roman"/>
                <w:noProof/>
              </w:rPr>
              <w:t xml:space="preserve"> </w:t>
            </w:r>
            <w:r w:rsidRPr="00923A4F">
              <w:rPr>
                <w:rFonts w:ascii="Times New Roman" w:hAnsi="Times New Roman" w:cs="Times New Roman"/>
                <w:noProof/>
                <w:lang w:val="en-US"/>
              </w:rPr>
              <w:t>vakolatli</w:t>
            </w:r>
            <w:r w:rsidRPr="00923A4F">
              <w:rPr>
                <w:rFonts w:ascii="Times New Roman" w:hAnsi="Times New Roman" w:cs="Times New Roman"/>
                <w:noProof/>
              </w:rPr>
              <w:t xml:space="preserve"> </w:t>
            </w:r>
            <w:r w:rsidRPr="00923A4F">
              <w:rPr>
                <w:rFonts w:ascii="Times New Roman" w:hAnsi="Times New Roman" w:cs="Times New Roman"/>
                <w:noProof/>
                <w:lang w:val="en-US"/>
              </w:rPr>
              <w:t>tijorat</w:t>
            </w:r>
            <w:r w:rsidRPr="00923A4F">
              <w:rPr>
                <w:rFonts w:ascii="Times New Roman" w:hAnsi="Times New Roman" w:cs="Times New Roman"/>
                <w:noProof/>
              </w:rPr>
              <w:t xml:space="preserve"> </w:t>
            </w:r>
            <w:r w:rsidRPr="00923A4F">
              <w:rPr>
                <w:rFonts w:ascii="Times New Roman" w:hAnsi="Times New Roman" w:cs="Times New Roman"/>
                <w:noProof/>
                <w:lang w:val="en-US"/>
              </w:rPr>
              <w:t>banklari</w:t>
            </w:r>
            <w:r w:rsidRPr="00923A4F">
              <w:rPr>
                <w:rFonts w:ascii="Times New Roman" w:hAnsi="Times New Roman" w:cs="Times New Roman"/>
                <w:noProof/>
              </w:rPr>
              <w:t xml:space="preserve"> </w:t>
            </w:r>
            <w:r w:rsidRPr="00923A4F">
              <w:rPr>
                <w:rFonts w:ascii="Times New Roman" w:hAnsi="Times New Roman" w:cs="Times New Roman"/>
                <w:noProof/>
                <w:lang w:val="en-US"/>
              </w:rPr>
              <w:t>tomonidan</w:t>
            </w:r>
            <w:r w:rsidRPr="00923A4F">
              <w:rPr>
                <w:rFonts w:ascii="Times New Roman" w:hAnsi="Times New Roman" w:cs="Times New Roman"/>
                <w:noProof/>
              </w:rPr>
              <w:t xml:space="preserve"> </w:t>
            </w:r>
            <w:r w:rsidRPr="00923A4F">
              <w:rPr>
                <w:rFonts w:ascii="Times New Roman" w:hAnsi="Times New Roman" w:cs="Times New Roman"/>
                <w:noProof/>
                <w:lang w:val="en-US"/>
              </w:rPr>
              <w:t>aholi</w:t>
            </w:r>
            <w:r w:rsidRPr="00923A4F">
              <w:rPr>
                <w:rFonts w:ascii="Times New Roman" w:hAnsi="Times New Roman" w:cs="Times New Roman"/>
                <w:noProof/>
              </w:rPr>
              <w:t xml:space="preserve"> </w:t>
            </w:r>
            <w:r w:rsidRPr="00923A4F">
              <w:rPr>
                <w:rFonts w:ascii="Times New Roman" w:hAnsi="Times New Roman" w:cs="Times New Roman"/>
                <w:noProof/>
                <w:lang w:val="en-US"/>
              </w:rPr>
              <w:t>va</w:t>
            </w:r>
            <w:r w:rsidRPr="00923A4F">
              <w:rPr>
                <w:rFonts w:ascii="Times New Roman" w:hAnsi="Times New Roman" w:cs="Times New Roman"/>
                <w:noProof/>
              </w:rPr>
              <w:t xml:space="preserve"> </w:t>
            </w:r>
            <w:r w:rsidRPr="00923A4F">
              <w:rPr>
                <w:rFonts w:ascii="Times New Roman" w:hAnsi="Times New Roman" w:cs="Times New Roman"/>
                <w:noProof/>
                <w:lang w:val="en-US"/>
              </w:rPr>
              <w:t>tadbirkorlik</w:t>
            </w:r>
            <w:r w:rsidRPr="00923A4F">
              <w:rPr>
                <w:rFonts w:ascii="Times New Roman" w:hAnsi="Times New Roman" w:cs="Times New Roman"/>
                <w:noProof/>
              </w:rPr>
              <w:t xml:space="preserve"> </w:t>
            </w:r>
            <w:r w:rsidRPr="00923A4F">
              <w:rPr>
                <w:rFonts w:ascii="Times New Roman" w:hAnsi="Times New Roman" w:cs="Times New Roman"/>
                <w:noProof/>
                <w:lang w:val="en-US"/>
              </w:rPr>
              <w:t>subyektlarining</w:t>
            </w:r>
            <w:r w:rsidRPr="00923A4F">
              <w:rPr>
                <w:rFonts w:ascii="Times New Roman" w:hAnsi="Times New Roman" w:cs="Times New Roman"/>
                <w:noProof/>
              </w:rPr>
              <w:t xml:space="preserve"> </w:t>
            </w:r>
            <w:r w:rsidRPr="00923A4F">
              <w:rPr>
                <w:rFonts w:ascii="Times New Roman" w:hAnsi="Times New Roman" w:cs="Times New Roman"/>
                <w:noProof/>
                <w:lang w:val="en-US"/>
              </w:rPr>
              <w:t>loyihalarini</w:t>
            </w:r>
            <w:r w:rsidRPr="00923A4F">
              <w:rPr>
                <w:rFonts w:ascii="Times New Roman" w:hAnsi="Times New Roman" w:cs="Times New Roman"/>
                <w:noProof/>
              </w:rPr>
              <w:t xml:space="preserve"> </w:t>
            </w:r>
            <w:r w:rsidRPr="00923A4F">
              <w:rPr>
                <w:rFonts w:ascii="Times New Roman" w:hAnsi="Times New Roman" w:cs="Times New Roman"/>
                <w:noProof/>
                <w:lang w:val="en-US"/>
              </w:rPr>
              <w:t>moliyalashtirish</w:t>
            </w:r>
            <w:r w:rsidRPr="00923A4F">
              <w:rPr>
                <w:rFonts w:ascii="Times New Roman" w:hAnsi="Times New Roman" w:cs="Times New Roman"/>
                <w:noProof/>
              </w:rPr>
              <w:t xml:space="preserve"> </w:t>
            </w:r>
            <w:r w:rsidRPr="00923A4F">
              <w:rPr>
                <w:rFonts w:ascii="Times New Roman" w:hAnsi="Times New Roman" w:cs="Times New Roman"/>
                <w:noProof/>
                <w:lang w:val="en-US"/>
              </w:rPr>
              <w:t>jarayonini</w:t>
            </w:r>
            <w:r w:rsidRPr="00923A4F">
              <w:rPr>
                <w:rFonts w:ascii="Times New Roman" w:hAnsi="Times New Roman" w:cs="Times New Roman"/>
                <w:noProof/>
              </w:rPr>
              <w:t xml:space="preserve"> </w:t>
            </w:r>
            <w:r w:rsidRPr="00923A4F">
              <w:rPr>
                <w:rFonts w:ascii="Times New Roman" w:hAnsi="Times New Roman" w:cs="Times New Roman"/>
                <w:noProof/>
                <w:lang w:val="en-US"/>
              </w:rPr>
              <w:t>tizimli</w:t>
            </w:r>
            <w:r w:rsidRPr="00923A4F">
              <w:rPr>
                <w:rFonts w:ascii="Times New Roman" w:hAnsi="Times New Roman" w:cs="Times New Roman"/>
                <w:noProof/>
              </w:rPr>
              <w:t xml:space="preserve"> </w:t>
            </w:r>
            <w:r w:rsidRPr="00923A4F">
              <w:rPr>
                <w:rFonts w:ascii="Times New Roman" w:hAnsi="Times New Roman" w:cs="Times New Roman"/>
                <w:noProof/>
                <w:lang w:val="en-US"/>
              </w:rPr>
              <w:t>ravishda</w:t>
            </w:r>
            <w:r w:rsidRPr="00923A4F">
              <w:rPr>
                <w:rFonts w:ascii="Times New Roman" w:hAnsi="Times New Roman" w:cs="Times New Roman"/>
                <w:noProof/>
              </w:rPr>
              <w:t xml:space="preserve"> </w:t>
            </w:r>
            <w:r w:rsidRPr="00923A4F">
              <w:rPr>
                <w:rFonts w:ascii="Times New Roman" w:hAnsi="Times New Roman" w:cs="Times New Roman"/>
                <w:noProof/>
                <w:lang w:val="en-US"/>
              </w:rPr>
              <w:t>davom</w:t>
            </w:r>
            <w:r w:rsidRPr="00923A4F">
              <w:rPr>
                <w:rFonts w:ascii="Times New Roman" w:hAnsi="Times New Roman" w:cs="Times New Roman"/>
                <w:noProof/>
              </w:rPr>
              <w:t xml:space="preserve"> </w:t>
            </w:r>
            <w:r w:rsidRPr="00923A4F">
              <w:rPr>
                <w:rFonts w:ascii="Times New Roman" w:hAnsi="Times New Roman" w:cs="Times New Roman"/>
                <w:noProof/>
                <w:lang w:val="en-US"/>
              </w:rPr>
              <w:t>ettirish</w:t>
            </w:r>
            <w:r w:rsidRPr="00923A4F">
              <w:rPr>
                <w:rFonts w:ascii="Times New Roman" w:hAnsi="Times New Roman" w:cs="Times New Roman"/>
                <w:noProof/>
              </w:rPr>
              <w:t>.</w:t>
            </w:r>
          </w:p>
        </w:tc>
        <w:tc>
          <w:tcPr>
            <w:tcW w:w="900" w:type="pct"/>
            <w:tcBorders>
              <w:top w:val="single" w:sz="6" w:space="0" w:color="auto"/>
              <w:left w:val="single" w:sz="6" w:space="0" w:color="auto"/>
              <w:bottom w:val="single" w:sz="6" w:space="0" w:color="auto"/>
              <w:right w:val="single" w:sz="6" w:space="0" w:color="auto"/>
            </w:tcBorders>
          </w:tcPr>
          <w:p w14:paraId="3B174C0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i/>
                <w:iCs/>
                <w:noProof/>
              </w:rPr>
              <w:t>1-koʻrsatkich</w:t>
            </w:r>
          </w:p>
          <w:p w14:paraId="07CD122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vMerge w:val="restart"/>
            <w:tcBorders>
              <w:top w:val="single" w:sz="6" w:space="0" w:color="auto"/>
              <w:left w:val="single" w:sz="6" w:space="0" w:color="auto"/>
              <w:bottom w:val="single" w:sz="6" w:space="0" w:color="auto"/>
              <w:right w:val="single" w:sz="6" w:space="0" w:color="auto"/>
            </w:tcBorders>
          </w:tcPr>
          <w:p w14:paraId="1774F977" w14:textId="77777777" w:rsidR="00277D34" w:rsidRPr="00923A4F"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923A4F">
              <w:rPr>
                <w:rFonts w:ascii="Times New Roman" w:hAnsi="Times New Roman" w:cs="Times New Roman"/>
                <w:noProof/>
                <w:lang w:val="uz-Cyrl-UZ"/>
              </w:rPr>
              <w:t>Oilaviy tadbirkorlikni rivojlantirish dasturlari doirasida tijorat banklari tomonidan</w:t>
            </w:r>
            <w:r w:rsidRPr="00923A4F">
              <w:rPr>
                <w:rFonts w:ascii="Times New Roman" w:hAnsi="Times New Roman" w:cs="Times New Roman"/>
                <w:noProof/>
                <w:lang w:val="en-US"/>
              </w:rPr>
              <w:t>;</w:t>
            </w:r>
          </w:p>
          <w:p w14:paraId="7275DE53" w14:textId="29C54224" w:rsidR="00E24D6C" w:rsidRPr="00923A4F" w:rsidRDefault="00E24D6C" w:rsidP="00E24D6C">
            <w:pPr>
              <w:autoSpaceDE w:val="0"/>
              <w:autoSpaceDN w:val="0"/>
              <w:adjustRightInd w:val="0"/>
              <w:spacing w:after="0" w:line="240" w:lineRule="auto"/>
              <w:ind w:firstLine="120"/>
              <w:jc w:val="both"/>
              <w:rPr>
                <w:rFonts w:ascii="Times New Roman" w:hAnsi="Times New Roman" w:cs="Times New Roman"/>
                <w:noProof/>
                <w:lang w:val="en-US"/>
              </w:rPr>
            </w:pPr>
            <w:r w:rsidRPr="00923A4F">
              <w:rPr>
                <w:rFonts w:ascii="Times New Roman" w:hAnsi="Times New Roman" w:cs="Times New Roman"/>
                <w:noProof/>
                <w:lang w:val="en-US"/>
              </w:rPr>
              <w:t>- 2022-yilda jami 9,9 </w:t>
            </w:r>
            <w:r w:rsidRPr="00923A4F">
              <w:rPr>
                <w:rFonts w:ascii="Times New Roman" w:hAnsi="Times New Roman" w:cs="Times New Roman"/>
                <w:noProof/>
                <w:lang w:val="uz-Cyrl-UZ"/>
              </w:rPr>
              <w:t>trillion so</w:t>
            </w:r>
            <w:r w:rsidR="009F0F7F">
              <w:rPr>
                <w:rFonts w:ascii="Times New Roman" w:hAnsi="Times New Roman" w:cs="Times New Roman"/>
                <w:noProof/>
                <w:lang w:val="en-US"/>
              </w:rPr>
              <w:t>‘</w:t>
            </w:r>
            <w:r w:rsidRPr="00923A4F">
              <w:rPr>
                <w:rFonts w:ascii="Times New Roman" w:hAnsi="Times New Roman" w:cs="Times New Roman"/>
                <w:noProof/>
                <w:lang w:val="uz-Cyrl-UZ"/>
              </w:rPr>
              <w:t>m</w:t>
            </w:r>
            <w:r w:rsidRPr="00923A4F">
              <w:rPr>
                <w:rFonts w:ascii="Times New Roman" w:hAnsi="Times New Roman" w:cs="Times New Roman"/>
                <w:noProof/>
                <w:lang w:val="en-US"/>
              </w:rPr>
              <w:t>;</w:t>
            </w:r>
          </w:p>
          <w:p w14:paraId="613EE318" w14:textId="655657FA" w:rsidR="00F002F5" w:rsidRPr="00923A4F"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923A4F">
              <w:rPr>
                <w:rFonts w:ascii="Times New Roman" w:hAnsi="Times New Roman" w:cs="Times New Roman"/>
                <w:noProof/>
                <w:lang w:val="en-US"/>
              </w:rPr>
              <w:t>- </w:t>
            </w:r>
            <w:r w:rsidRPr="00923A4F">
              <w:rPr>
                <w:rFonts w:ascii="Times New Roman" w:hAnsi="Times New Roman" w:cs="Times New Roman"/>
                <w:noProof/>
                <w:lang w:val="uz-Cyrl-UZ"/>
              </w:rPr>
              <w:t>2023 yilda jami 9,9 trillion so</w:t>
            </w:r>
            <w:r w:rsidR="009F0F7F">
              <w:rPr>
                <w:rFonts w:ascii="Times New Roman" w:hAnsi="Times New Roman" w:cs="Times New Roman"/>
                <w:noProof/>
                <w:lang w:val="en-US"/>
              </w:rPr>
              <w:t>‘</w:t>
            </w:r>
            <w:r w:rsidRPr="00923A4F">
              <w:rPr>
                <w:rFonts w:ascii="Times New Roman" w:hAnsi="Times New Roman" w:cs="Times New Roman"/>
                <w:noProof/>
                <w:lang w:val="uz-Cyrl-UZ"/>
              </w:rPr>
              <w:t>m imtiyozli kreditlar ajratildi.</w:t>
            </w:r>
          </w:p>
        </w:tc>
        <w:tc>
          <w:tcPr>
            <w:tcW w:w="800" w:type="pct"/>
            <w:tcBorders>
              <w:top w:val="single" w:sz="6" w:space="0" w:color="auto"/>
              <w:left w:val="single" w:sz="6" w:space="0" w:color="auto"/>
              <w:bottom w:val="single" w:sz="6" w:space="0" w:color="auto"/>
              <w:right w:val="single" w:sz="6" w:space="0" w:color="auto"/>
            </w:tcBorders>
          </w:tcPr>
          <w:p w14:paraId="449B0A0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i/>
                <w:iCs/>
                <w:noProof/>
              </w:rPr>
              <w:t>1-koʻrsatkich</w:t>
            </w:r>
          </w:p>
        </w:tc>
        <w:tc>
          <w:tcPr>
            <w:tcW w:w="500" w:type="pct"/>
            <w:tcBorders>
              <w:top w:val="single" w:sz="6" w:space="0" w:color="auto"/>
              <w:left w:val="single" w:sz="6" w:space="0" w:color="auto"/>
              <w:bottom w:val="single" w:sz="6" w:space="0" w:color="auto"/>
              <w:right w:val="single" w:sz="6" w:space="0" w:color="auto"/>
            </w:tcBorders>
          </w:tcPr>
          <w:p w14:paraId="0ADB8CA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23AE9BC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2CCC17DD" w14:textId="77777777" w:rsidTr="00FA2C3A">
        <w:trPr>
          <w:trHeight w:val="150"/>
          <w:jc w:val="center"/>
        </w:trPr>
        <w:tc>
          <w:tcPr>
            <w:tcW w:w="4350" w:type="dxa"/>
            <w:gridSpan w:val="2"/>
            <w:vMerge/>
            <w:tcBorders>
              <w:top w:val="single" w:sz="6" w:space="0" w:color="auto"/>
              <w:left w:val="single" w:sz="6" w:space="0" w:color="auto"/>
              <w:bottom w:val="single" w:sz="6" w:space="0" w:color="auto"/>
              <w:right w:val="single" w:sz="6" w:space="0" w:color="auto"/>
            </w:tcBorders>
          </w:tcPr>
          <w:p w14:paraId="0E31CC39" w14:textId="77777777" w:rsidR="00F002F5" w:rsidRPr="00923A4F" w:rsidRDefault="00F002F5" w:rsidP="00FA2C3A">
            <w:pPr>
              <w:autoSpaceDE w:val="0"/>
              <w:autoSpaceDN w:val="0"/>
              <w:adjustRightInd w:val="0"/>
              <w:spacing w:after="0" w:line="240" w:lineRule="auto"/>
              <w:rPr>
                <w:rFonts w:ascii="Times New Roman" w:hAnsi="Times New Roman" w:cs="Times New Roman"/>
                <w:noProof/>
              </w:rPr>
            </w:pPr>
          </w:p>
        </w:tc>
        <w:tc>
          <w:tcPr>
            <w:tcW w:w="900" w:type="pct"/>
            <w:tcBorders>
              <w:top w:val="single" w:sz="6" w:space="0" w:color="auto"/>
              <w:left w:val="single" w:sz="6" w:space="0" w:color="auto"/>
              <w:bottom w:val="single" w:sz="6" w:space="0" w:color="auto"/>
              <w:right w:val="single" w:sz="6" w:space="0" w:color="auto"/>
            </w:tcBorders>
          </w:tcPr>
          <w:p w14:paraId="27745CE2"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i/>
                <w:iCs/>
                <w:noProof/>
              </w:rPr>
              <w:t>2-koʻrsatkich</w:t>
            </w:r>
          </w:p>
          <w:p w14:paraId="361C0A1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5700" w:type="dxa"/>
            <w:gridSpan w:val="2"/>
            <w:vMerge/>
            <w:tcBorders>
              <w:top w:val="single" w:sz="6" w:space="0" w:color="auto"/>
              <w:left w:val="single" w:sz="6" w:space="0" w:color="auto"/>
              <w:bottom w:val="single" w:sz="6" w:space="0" w:color="auto"/>
              <w:right w:val="single" w:sz="6" w:space="0" w:color="auto"/>
            </w:tcBorders>
          </w:tcPr>
          <w:p w14:paraId="6CBBF2D6" w14:textId="77777777" w:rsidR="00F002F5" w:rsidRPr="00923A4F" w:rsidRDefault="00F002F5" w:rsidP="00FA2C3A">
            <w:pPr>
              <w:autoSpaceDE w:val="0"/>
              <w:autoSpaceDN w:val="0"/>
              <w:adjustRightInd w:val="0"/>
              <w:spacing w:after="0" w:line="240" w:lineRule="auto"/>
              <w:rPr>
                <w:rFonts w:ascii="Times New Roman" w:hAnsi="Times New Roman" w:cs="Times New Roman"/>
                <w:noProof/>
              </w:rPr>
            </w:pPr>
          </w:p>
        </w:tc>
        <w:tc>
          <w:tcPr>
            <w:tcW w:w="800" w:type="pct"/>
            <w:tcBorders>
              <w:top w:val="single" w:sz="6" w:space="0" w:color="auto"/>
              <w:left w:val="single" w:sz="6" w:space="0" w:color="auto"/>
              <w:bottom w:val="single" w:sz="6" w:space="0" w:color="auto"/>
              <w:right w:val="single" w:sz="6" w:space="0" w:color="auto"/>
            </w:tcBorders>
          </w:tcPr>
          <w:p w14:paraId="015FFDD2"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i/>
                <w:iCs/>
                <w:noProof/>
              </w:rPr>
              <w:t>2-koʻrsatkich</w:t>
            </w:r>
          </w:p>
        </w:tc>
        <w:tc>
          <w:tcPr>
            <w:tcW w:w="500" w:type="pct"/>
            <w:tcBorders>
              <w:top w:val="single" w:sz="6" w:space="0" w:color="auto"/>
              <w:left w:val="single" w:sz="6" w:space="0" w:color="auto"/>
              <w:bottom w:val="single" w:sz="6" w:space="0" w:color="auto"/>
              <w:right w:val="single" w:sz="6" w:space="0" w:color="auto"/>
            </w:tcBorders>
          </w:tcPr>
          <w:p w14:paraId="5A99215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3FA15F2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1B3820CB" w14:textId="77777777" w:rsidTr="00FA2C3A">
        <w:trPr>
          <w:trHeight w:val="28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CBC31B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7.</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4ACBBDFA"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Normativ-huquqiy hujjatdagi tartibga solish usulini qoʻllashda vujudga kelgan ijobiy va salbiy oqibatlar tahlili:</w:t>
            </w:r>
          </w:p>
          <w:p w14:paraId="0543F5C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4AE5B1B8"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534ED54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Ijobiy</w:t>
            </w:r>
          </w:p>
          <w:p w14:paraId="1257D95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2500" w:type="pct"/>
            <w:gridSpan w:val="4"/>
            <w:tcBorders>
              <w:top w:val="single" w:sz="6" w:space="0" w:color="auto"/>
              <w:left w:val="single" w:sz="6" w:space="0" w:color="auto"/>
              <w:bottom w:val="single" w:sz="6" w:space="0" w:color="auto"/>
              <w:right w:val="single" w:sz="6" w:space="0" w:color="auto"/>
            </w:tcBorders>
          </w:tcPr>
          <w:p w14:paraId="4F3A617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Salbiy</w:t>
            </w:r>
          </w:p>
          <w:p w14:paraId="0DBA9B5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213645" w14:paraId="1EBB5F5B"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6B61004B" w14:textId="398657D7" w:rsidR="00F002F5" w:rsidRPr="00923A4F" w:rsidRDefault="00721FC3" w:rsidP="00AB4C15">
            <w:pPr>
              <w:autoSpaceDE w:val="0"/>
              <w:autoSpaceDN w:val="0"/>
              <w:adjustRightInd w:val="0"/>
              <w:spacing w:after="0" w:line="240" w:lineRule="auto"/>
              <w:ind w:firstLine="142"/>
              <w:jc w:val="both"/>
              <w:rPr>
                <w:rFonts w:ascii="Times New Roman" w:hAnsi="Times New Roman" w:cs="Times New Roman"/>
                <w:lang w:val="en-US"/>
              </w:rPr>
            </w:pPr>
            <w:proofErr w:type="spellStart"/>
            <w:r w:rsidRPr="00923A4F">
              <w:rPr>
                <w:rFonts w:ascii="Times New Roman" w:hAnsi="Times New Roman" w:cs="Times New Roman"/>
                <w:lang w:val="en-US"/>
              </w:rPr>
              <w:t>Qarorga</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asosan</w:t>
            </w:r>
            <w:proofErr w:type="spellEnd"/>
            <w:r w:rsidR="00AB4C15"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Dastur</w:t>
            </w:r>
            <w:proofErr w:type="spellEnd"/>
            <w:r w:rsidR="00AB4C15"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doirasida</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kreditlar</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yagona</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elektron</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platforma</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orqali</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ajratilishi</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ta’minlash</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belgilandi</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Bunda</w:t>
            </w:r>
            <w:proofErr w:type="spellEnd"/>
            <w:r w:rsidRPr="00923A4F">
              <w:rPr>
                <w:rFonts w:ascii="Times New Roman" w:hAnsi="Times New Roman" w:cs="Times New Roman"/>
                <w:lang w:val="en-US"/>
              </w:rPr>
              <w:t>:</w:t>
            </w:r>
          </w:p>
          <w:p w14:paraId="6E27B3B4"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kredit olish uchun arizalar barcha bosqichlarda onlayn tarzda ko‘rib chiqiladi va har bir bosqichda qabul qilingan qaror to‘g‘risida Yagona elektron platforma (SMS-xabarnoma, elektron pochta yoki shaxsiy kabinet) orqali ma’lumot berib boriladi;</w:t>
            </w:r>
          </w:p>
          <w:p w14:paraId="0425F223"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kredit mablag‘larini ajratish bo‘yicha hujjatlar elektron ko‘rinishda shakllantiriladi va masofadan imzolanadi;</w:t>
            </w:r>
          </w:p>
          <w:p w14:paraId="3EC6D200"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kredit olish uchun arizalar masofadan qarz oluvchi tomonidan mustaqil ravishda yoki tegishli mahallaga biriktirilgan hokim yordamchisining ko‘magi bilan taqdim etiladi;</w:t>
            </w:r>
          </w:p>
          <w:p w14:paraId="6C73270F"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lastRenderedPageBreak/>
              <w:t>Yagona elektron platforma orqali aholiga o‘zini o‘zi band qilish uchun kreditlar belgilangan mezonlar asosida skoring baholash natijalariga ko‘ra, avtomatlashtirilgan holda ajratiladi;</w:t>
            </w:r>
          </w:p>
          <w:p w14:paraId="18AE5B38"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ajratilgan kreditlar hisobiga tovar va xizmatlarni bozor tamoyillari asosida erkin sotib olish yoki sotish Yagona elektron platformada yaratilgan “marketpleys” tizimi yordamida amalga oshiriladi;</w:t>
            </w:r>
          </w:p>
          <w:p w14:paraId="73EE350E"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o‘z mahsulot va xizmatlarini sotish bo‘yicha takliflar asbob-uskunalar va mahsulotlar yetkazib beruvchi (ish bajaruvchi) tashkilotlar (keyingi o‘rinlarda — ta’minotchilar) tomonidan “marketpleys” tizimida erkin joylashtiriladi;</w:t>
            </w:r>
          </w:p>
          <w:p w14:paraId="14763F64"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ta’minotchilar tomonidan ko‘rsatilgan xizmatlar foydalanuvchilar tomonidan baholanadi va ularning reytingi avtomatik ravishda shakllantiriladi;</w:t>
            </w:r>
          </w:p>
          <w:p w14:paraId="176AA8FC"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ta’minotchilarning o‘z majburiyatlarini o‘z vaqtida va sifatli bajarishi yuzasidan monitoring tuman (shahar) oilaviy tadbirkorlikni qo‘llab-quvvatlash markazlari tomonidan amalga oshiriladi. Monitoring natijalariga ko‘ra, ta’minotchilarning “marketpleys” tizimidagi o‘z xizmatlarini taklif etish imkoniyati davriy ravishda o‘rganib chiqiladi;</w:t>
            </w:r>
          </w:p>
          <w:p w14:paraId="71E19439"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kreditlar qarz oluvchiga u tomonidan mustaqil tanlangan ta’minotchi bilan tuzilgan shartnoma asosida kelishilgan narxda mahsulot yetkazib berilganidan (ish bajarilganidan) va qarz oluvchi tomonidan qabul qilib olingandan so‘ng hamda hokim yordamchisi tomonidan o‘tkazilgan monitoring natijasiga ko‘ra, qarz oluvchini identifikatsiyalash orqali ta’minotchiga o‘tkazib beriladi;</w:t>
            </w:r>
          </w:p>
          <w:p w14:paraId="1BDA8742" w14:textId="77777777" w:rsidR="00AB4C15"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hokim yordamchilari o‘ziga biriktirilgan mahallalarda dasturlar doirasida ajratilgan kreditlardan maqsadli foydalanilishini va ularning samaradorligini monitoring qilib boradi hamda kreditlarning o‘z vaqtida qaytarilishi bo‘yicha sektor rahbarlari va tijorat banklari bilan birgalikda tegishli choralarni ko‘radi.</w:t>
            </w:r>
          </w:p>
          <w:p w14:paraId="0C4D35AA" w14:textId="77777777"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Fermer, dehqon xo‘jaliklari va tomorqa yer egalarini qo‘llab-quvvatlash jamg‘armasidan ajratiladigan kreditlar tashabbuskorlarga loyihabay shakllantirilgan buyurtmanomalar asosida oilaviy tadbirkorlikni rivojlantirish dasturlari doirasidagi loyihalarni moliyalashtirish manbalarida nazarda tutilgan mablag‘lardan tashqari va navbatsiz rasmiylashtirib beriladi.</w:t>
            </w:r>
          </w:p>
          <w:p w14:paraId="6853B238" w14:textId="09106A6A" w:rsidR="00721FC3" w:rsidRPr="00923A4F" w:rsidRDefault="00721FC3" w:rsidP="00721FC3">
            <w:pPr>
              <w:autoSpaceDE w:val="0"/>
              <w:autoSpaceDN w:val="0"/>
              <w:adjustRightInd w:val="0"/>
              <w:spacing w:after="0" w:line="240" w:lineRule="auto"/>
              <w:ind w:firstLine="142"/>
              <w:jc w:val="both"/>
              <w:rPr>
                <w:rFonts w:ascii="Times New Roman" w:hAnsi="Times New Roman" w:cs="Times New Roman"/>
                <w:noProof/>
                <w:lang w:val="en-US"/>
              </w:rPr>
            </w:pPr>
            <w:r w:rsidRPr="00923A4F">
              <w:rPr>
                <w:rFonts w:ascii="Times New Roman" w:hAnsi="Times New Roman" w:cs="Times New Roman"/>
                <w:noProof/>
                <w:lang w:val="en-US"/>
              </w:rPr>
              <w:t>Fermer, dehqon xo‘jaligi va tomorqa yer egalarini qo‘llab-quvvatlash jamg‘armasiga, Jamg‘arma resurslarini tashabbuskorlarga tijorat banklari tomonidan Yagona elektron platforma orqali rasmiylashtirish jarayonlarini to‘liq muvofiqlashtirish vakolati beriladi.</w:t>
            </w:r>
          </w:p>
        </w:tc>
        <w:tc>
          <w:tcPr>
            <w:tcW w:w="2500" w:type="pct"/>
            <w:gridSpan w:val="4"/>
            <w:tcBorders>
              <w:top w:val="single" w:sz="6" w:space="0" w:color="auto"/>
              <w:left w:val="single" w:sz="6" w:space="0" w:color="auto"/>
              <w:bottom w:val="single" w:sz="6" w:space="0" w:color="auto"/>
              <w:right w:val="single" w:sz="6" w:space="0" w:color="auto"/>
            </w:tcBorders>
          </w:tcPr>
          <w:p w14:paraId="6B10F393" w14:textId="477F8DAF" w:rsidR="005A05D7" w:rsidRPr="00923A4F" w:rsidRDefault="00F002F5" w:rsidP="005A05D7">
            <w:pPr>
              <w:autoSpaceDE w:val="0"/>
              <w:autoSpaceDN w:val="0"/>
              <w:adjustRightInd w:val="0"/>
              <w:spacing w:after="0" w:line="240" w:lineRule="auto"/>
              <w:jc w:val="both"/>
              <w:rPr>
                <w:rFonts w:ascii="Times New Roman" w:hAnsi="Times New Roman" w:cs="Times New Roman"/>
                <w:noProof/>
                <w:lang w:val="en-US"/>
              </w:rPr>
            </w:pPr>
            <w:r w:rsidRPr="00923A4F">
              <w:rPr>
                <w:rFonts w:ascii="Times New Roman" w:hAnsi="Times New Roman" w:cs="Times New Roman"/>
                <w:noProof/>
                <w:lang w:val="en-US"/>
              </w:rPr>
              <w:lastRenderedPageBreak/>
              <w:t xml:space="preserve"> </w:t>
            </w:r>
            <w:r w:rsidR="005A05D7" w:rsidRPr="00923A4F">
              <w:rPr>
                <w:rFonts w:ascii="Times New Roman" w:hAnsi="Times New Roman" w:cs="Times New Roman"/>
                <w:noProof/>
                <w:lang w:val="en-US"/>
              </w:rPr>
              <w:t>Oilaviy tadbirkorlikni rivojlantiris</w:t>
            </w:r>
            <w:r w:rsidR="00161631" w:rsidRPr="00923A4F">
              <w:rPr>
                <w:rFonts w:ascii="Times New Roman" w:hAnsi="Times New Roman" w:cs="Times New Roman"/>
                <w:noProof/>
                <w:lang w:val="en-US"/>
              </w:rPr>
              <w:t>h dasturlari doirasida kreditlar ajratilishi hokim yordamchilarining tavsiyanomasiga asosan amalga oshiriladi, bu o‘z navbatida inson omili muhim rol o</w:t>
            </w:r>
            <w:r w:rsidR="009F0F7F">
              <w:rPr>
                <w:rFonts w:ascii="Times New Roman" w:hAnsi="Times New Roman" w:cs="Times New Roman"/>
                <w:noProof/>
                <w:lang w:val="en-US"/>
              </w:rPr>
              <w:t>‘</w:t>
            </w:r>
            <w:r w:rsidR="00161631" w:rsidRPr="00923A4F">
              <w:rPr>
                <w:rFonts w:ascii="Times New Roman" w:hAnsi="Times New Roman" w:cs="Times New Roman"/>
                <w:noProof/>
                <w:lang w:val="en-US"/>
              </w:rPr>
              <w:t xml:space="preserve">ynashini anglatadi. </w:t>
            </w:r>
            <w:r w:rsidR="0039421F" w:rsidRPr="00923A4F">
              <w:rPr>
                <w:rFonts w:ascii="Times New Roman" w:hAnsi="Times New Roman" w:cs="Times New Roman"/>
                <w:noProof/>
                <w:lang w:val="en-US"/>
              </w:rPr>
              <w:t>Shu sababli</w:t>
            </w:r>
            <w:r w:rsidR="00161631" w:rsidRPr="00923A4F">
              <w:rPr>
                <w:rFonts w:ascii="Times New Roman" w:hAnsi="Times New Roman" w:cs="Times New Roman"/>
                <w:noProof/>
                <w:lang w:val="en-US"/>
              </w:rPr>
              <w:t>, hokim yordamchilar</w:t>
            </w:r>
            <w:r w:rsidR="005A05D7" w:rsidRPr="00923A4F">
              <w:rPr>
                <w:rFonts w:ascii="Times New Roman" w:hAnsi="Times New Roman" w:cs="Times New Roman"/>
                <w:noProof/>
                <w:lang w:val="en-US"/>
              </w:rPr>
              <w:t>ining institutlari salbiy tomonlari</w:t>
            </w:r>
            <w:r w:rsidR="00161631" w:rsidRPr="00923A4F">
              <w:rPr>
                <w:rFonts w:ascii="Times New Roman" w:hAnsi="Times New Roman" w:cs="Times New Roman"/>
                <w:noProof/>
                <w:lang w:val="en-US"/>
              </w:rPr>
              <w:t xml:space="preserve"> </w:t>
            </w:r>
            <w:r w:rsidR="005A05D7" w:rsidRPr="00923A4F">
              <w:rPr>
                <w:rFonts w:ascii="Times New Roman" w:hAnsi="Times New Roman" w:cs="Times New Roman"/>
                <w:noProof/>
                <w:lang w:val="en-US"/>
              </w:rPr>
              <w:t>quyidagi</w:t>
            </w:r>
            <w:r w:rsidR="00161631" w:rsidRPr="00923A4F">
              <w:rPr>
                <w:rFonts w:ascii="Times New Roman" w:hAnsi="Times New Roman" w:cs="Times New Roman"/>
                <w:noProof/>
                <w:lang w:val="en-US"/>
              </w:rPr>
              <w:t>larga sabab</w:t>
            </w:r>
            <w:r w:rsidR="005A05D7" w:rsidRPr="00923A4F">
              <w:rPr>
                <w:rFonts w:ascii="Times New Roman" w:hAnsi="Times New Roman" w:cs="Times New Roman"/>
                <w:noProof/>
                <w:lang w:val="en-US"/>
              </w:rPr>
              <w:t xml:space="preserve"> </w:t>
            </w:r>
            <w:r w:rsidR="00161631" w:rsidRPr="00923A4F">
              <w:rPr>
                <w:rFonts w:ascii="Times New Roman" w:hAnsi="Times New Roman" w:cs="Times New Roman"/>
                <w:noProof/>
                <w:lang w:val="en-US"/>
              </w:rPr>
              <w:t xml:space="preserve">bo‘lishi </w:t>
            </w:r>
            <w:r w:rsidR="005A05D7" w:rsidRPr="00923A4F">
              <w:rPr>
                <w:rFonts w:ascii="Times New Roman" w:hAnsi="Times New Roman" w:cs="Times New Roman"/>
                <w:noProof/>
                <w:lang w:val="en-US"/>
              </w:rPr>
              <w:t>mumkin:</w:t>
            </w:r>
          </w:p>
          <w:p w14:paraId="427DC2E0" w14:textId="5AD08F90" w:rsidR="005A05D7" w:rsidRPr="00923A4F" w:rsidRDefault="00F002F5" w:rsidP="005A05D7">
            <w:pPr>
              <w:autoSpaceDE w:val="0"/>
              <w:autoSpaceDN w:val="0"/>
              <w:adjustRightInd w:val="0"/>
              <w:spacing w:after="0" w:line="240" w:lineRule="auto"/>
              <w:jc w:val="both"/>
              <w:rPr>
                <w:rFonts w:ascii="Times New Roman" w:hAnsi="Times New Roman" w:cs="Times New Roman"/>
                <w:noProof/>
                <w:lang w:val="en-US"/>
              </w:rPr>
            </w:pPr>
            <w:r w:rsidRPr="00923A4F">
              <w:rPr>
                <w:rFonts w:ascii="Times New Roman" w:hAnsi="Times New Roman" w:cs="Times New Roman"/>
                <w:noProof/>
                <w:lang w:val="en-US"/>
              </w:rPr>
              <w:t xml:space="preserve"> </w:t>
            </w:r>
            <w:r w:rsidR="005A05D7" w:rsidRPr="00923A4F">
              <w:rPr>
                <w:rFonts w:ascii="Times New Roman" w:hAnsi="Times New Roman" w:cs="Times New Roman"/>
                <w:b/>
                <w:bCs/>
                <w:noProof/>
                <w:lang w:val="en-US"/>
              </w:rPr>
              <w:t>Moslashuvchanlikning yo</w:t>
            </w:r>
            <w:r w:rsidR="009F0F7F">
              <w:rPr>
                <w:rFonts w:ascii="Times New Roman" w:hAnsi="Times New Roman" w:cs="Times New Roman"/>
                <w:b/>
                <w:bCs/>
                <w:noProof/>
                <w:lang w:val="en-US"/>
              </w:rPr>
              <w:t>‘</w:t>
            </w:r>
            <w:r w:rsidR="005A05D7" w:rsidRPr="00923A4F">
              <w:rPr>
                <w:rFonts w:ascii="Times New Roman" w:hAnsi="Times New Roman" w:cs="Times New Roman"/>
                <w:b/>
                <w:bCs/>
                <w:noProof/>
                <w:lang w:val="en-US"/>
              </w:rPr>
              <w:t>qligi</w:t>
            </w:r>
            <w:r w:rsidR="005A05D7" w:rsidRPr="00923A4F">
              <w:rPr>
                <w:rFonts w:ascii="Times New Roman" w:hAnsi="Times New Roman" w:cs="Times New Roman"/>
                <w:noProof/>
                <w:lang w:val="en-US"/>
              </w:rPr>
              <w:t xml:space="preserve">: Har bir </w:t>
            </w:r>
            <w:r w:rsidR="0039421F" w:rsidRPr="00923A4F">
              <w:rPr>
                <w:rFonts w:ascii="Times New Roman" w:hAnsi="Times New Roman" w:cs="Times New Roman"/>
                <w:noProof/>
                <w:lang w:val="en-US"/>
              </w:rPr>
              <w:t xml:space="preserve">hududning imkoniyatlari, ehtiyojlari va sharoitlaridan </w:t>
            </w:r>
            <w:r w:rsidR="00EC5B8A" w:rsidRPr="00923A4F">
              <w:rPr>
                <w:rFonts w:ascii="Times New Roman" w:hAnsi="Times New Roman" w:cs="Times New Roman"/>
                <w:noProof/>
                <w:lang w:val="en-US"/>
              </w:rPr>
              <w:t>kelib chiqib</w:t>
            </w:r>
            <w:r w:rsidR="0039421F" w:rsidRPr="00923A4F">
              <w:rPr>
                <w:rFonts w:ascii="Times New Roman" w:hAnsi="Times New Roman" w:cs="Times New Roman"/>
                <w:noProof/>
                <w:lang w:val="en-US"/>
              </w:rPr>
              <w:t xml:space="preserve"> hokim yordamchilari tomonidan tavsiyanomalar berilishi lozim. Bugungi kundagi s</w:t>
            </w:r>
            <w:r w:rsidR="005A05D7" w:rsidRPr="00923A4F">
              <w:rPr>
                <w:rFonts w:ascii="Times New Roman" w:hAnsi="Times New Roman" w:cs="Times New Roman"/>
                <w:noProof/>
                <w:lang w:val="en-US"/>
              </w:rPr>
              <w:t>tandar</w:t>
            </w:r>
            <w:r w:rsidR="0039421F" w:rsidRPr="00923A4F">
              <w:rPr>
                <w:rFonts w:ascii="Times New Roman" w:hAnsi="Times New Roman" w:cs="Times New Roman"/>
                <w:noProof/>
                <w:lang w:val="en-US"/>
              </w:rPr>
              <w:t>tlashtirilgan tavsiya</w:t>
            </w:r>
            <w:r w:rsidR="001C71B2" w:rsidRPr="00923A4F">
              <w:rPr>
                <w:rFonts w:ascii="Times New Roman" w:hAnsi="Times New Roman" w:cs="Times New Roman"/>
                <w:noProof/>
                <w:lang w:val="en-US"/>
              </w:rPr>
              <w:t>noma</w:t>
            </w:r>
            <w:r w:rsidR="0039421F" w:rsidRPr="00923A4F">
              <w:rPr>
                <w:rFonts w:ascii="Times New Roman" w:hAnsi="Times New Roman" w:cs="Times New Roman"/>
                <w:noProof/>
                <w:lang w:val="en-US"/>
              </w:rPr>
              <w:t>lar ba'zi</w:t>
            </w:r>
            <w:r w:rsidR="005A05D7" w:rsidRPr="00923A4F">
              <w:rPr>
                <w:rFonts w:ascii="Times New Roman" w:hAnsi="Times New Roman" w:cs="Times New Roman"/>
                <w:noProof/>
                <w:lang w:val="en-US"/>
              </w:rPr>
              <w:t xml:space="preserve"> holatlarga mos kelmasligi mumkin.</w:t>
            </w:r>
          </w:p>
          <w:p w14:paraId="5BCB1103" w14:textId="64CF4FD5" w:rsidR="005A05D7" w:rsidRPr="00923A4F" w:rsidRDefault="0039421F" w:rsidP="005A05D7">
            <w:pPr>
              <w:autoSpaceDE w:val="0"/>
              <w:autoSpaceDN w:val="0"/>
              <w:adjustRightInd w:val="0"/>
              <w:spacing w:after="0" w:line="240" w:lineRule="auto"/>
              <w:jc w:val="both"/>
              <w:rPr>
                <w:rFonts w:ascii="Times New Roman" w:hAnsi="Times New Roman" w:cs="Times New Roman"/>
                <w:noProof/>
                <w:lang w:val="en-US"/>
              </w:rPr>
            </w:pPr>
            <w:r w:rsidRPr="00923A4F">
              <w:rPr>
                <w:rFonts w:ascii="Times New Roman" w:hAnsi="Times New Roman" w:cs="Times New Roman"/>
                <w:b/>
                <w:bCs/>
                <w:noProof/>
                <w:lang w:val="en-US"/>
              </w:rPr>
              <w:t xml:space="preserve"> </w:t>
            </w:r>
            <w:r w:rsidR="005A05D7" w:rsidRPr="00923A4F">
              <w:rPr>
                <w:rFonts w:ascii="Times New Roman" w:hAnsi="Times New Roman" w:cs="Times New Roman"/>
                <w:b/>
                <w:bCs/>
                <w:noProof/>
                <w:lang w:val="en-US"/>
              </w:rPr>
              <w:t>Boshqaruvdagi noaniqlik</w:t>
            </w:r>
            <w:r w:rsidR="001C71B2" w:rsidRPr="00923A4F">
              <w:rPr>
                <w:rFonts w:ascii="Times New Roman" w:hAnsi="Times New Roman" w:cs="Times New Roman"/>
                <w:noProof/>
                <w:lang w:val="en-US"/>
              </w:rPr>
              <w:t xml:space="preserve">: Hokim yordamchilarining aniq </w:t>
            </w:r>
            <w:r w:rsidR="00EC5B8A" w:rsidRPr="00923A4F">
              <w:rPr>
                <w:rFonts w:ascii="Times New Roman" w:hAnsi="Times New Roman" w:cs="Times New Roman"/>
                <w:noProof/>
                <w:lang w:val="en-US"/>
              </w:rPr>
              <w:t>ishlash tartibi</w:t>
            </w:r>
            <w:r w:rsidR="00EA0DC6" w:rsidRPr="00923A4F">
              <w:rPr>
                <w:rFonts w:ascii="Times New Roman" w:hAnsi="Times New Roman" w:cs="Times New Roman"/>
                <w:noProof/>
                <w:lang w:val="en-US"/>
              </w:rPr>
              <w:t xml:space="preserve"> yo‘qligi </w:t>
            </w:r>
            <w:r w:rsidR="005A05D7" w:rsidRPr="00923A4F">
              <w:rPr>
                <w:rFonts w:ascii="Times New Roman" w:hAnsi="Times New Roman" w:cs="Times New Roman"/>
                <w:noProof/>
                <w:lang w:val="en-US"/>
              </w:rPr>
              <w:t>dasturlarni samaradorligini pasaytirishi mumkin.</w:t>
            </w:r>
            <w:r w:rsidR="008E7806" w:rsidRPr="00923A4F">
              <w:rPr>
                <w:rFonts w:ascii="Times New Roman" w:hAnsi="Times New Roman" w:cs="Times New Roman"/>
                <w:noProof/>
                <w:lang w:val="en-US"/>
              </w:rPr>
              <w:t xml:space="preserve"> Masalan, tavsiyanoma berishdan oldin loyiha</w:t>
            </w:r>
            <w:r w:rsidR="00E32D4C" w:rsidRPr="00923A4F">
              <w:rPr>
                <w:rFonts w:ascii="Times New Roman" w:hAnsi="Times New Roman" w:cs="Times New Roman"/>
                <w:noProof/>
                <w:lang w:val="en-US"/>
              </w:rPr>
              <w:t>ning maqsadi</w:t>
            </w:r>
            <w:r w:rsidR="008E7806" w:rsidRPr="00923A4F">
              <w:rPr>
                <w:rFonts w:ascii="Times New Roman" w:hAnsi="Times New Roman" w:cs="Times New Roman"/>
                <w:noProof/>
                <w:lang w:val="en-US"/>
              </w:rPr>
              <w:t xml:space="preserve"> hamda loyiha tashabbuskorining bilim va ko‘nikmalarini  yetarlicha tekshir</w:t>
            </w:r>
            <w:r w:rsidR="00E32D4C" w:rsidRPr="00923A4F">
              <w:rPr>
                <w:rFonts w:ascii="Times New Roman" w:hAnsi="Times New Roman" w:cs="Times New Roman"/>
                <w:noProof/>
                <w:lang w:val="en-US"/>
              </w:rPr>
              <w:t>il</w:t>
            </w:r>
            <w:r w:rsidR="008E7806" w:rsidRPr="00923A4F">
              <w:rPr>
                <w:rFonts w:ascii="Times New Roman" w:hAnsi="Times New Roman" w:cs="Times New Roman"/>
                <w:noProof/>
                <w:lang w:val="en-US"/>
              </w:rPr>
              <w:t xml:space="preserve">masligi, boshqa tashkilotlar bilan birgalikda ishlarni </w:t>
            </w:r>
            <w:r w:rsidR="008E7806" w:rsidRPr="00923A4F">
              <w:rPr>
                <w:rFonts w:ascii="Times New Roman" w:hAnsi="Times New Roman" w:cs="Times New Roman"/>
                <w:noProof/>
                <w:lang w:val="en-US"/>
              </w:rPr>
              <w:lastRenderedPageBreak/>
              <w:t>tashkillashtir</w:t>
            </w:r>
            <w:r w:rsidR="00E32D4C" w:rsidRPr="00923A4F">
              <w:rPr>
                <w:rFonts w:ascii="Times New Roman" w:hAnsi="Times New Roman" w:cs="Times New Roman"/>
                <w:noProof/>
                <w:lang w:val="en-US"/>
              </w:rPr>
              <w:t>il</w:t>
            </w:r>
            <w:r w:rsidR="008E7806" w:rsidRPr="00923A4F">
              <w:rPr>
                <w:rFonts w:ascii="Times New Roman" w:hAnsi="Times New Roman" w:cs="Times New Roman"/>
                <w:noProof/>
                <w:lang w:val="en-US"/>
              </w:rPr>
              <w:t>masligi, loyihani o‘z vaqtida joyiga chiqqan holda monitoring qilish va tashkil</w:t>
            </w:r>
            <w:r w:rsidR="00E32D4C" w:rsidRPr="00923A4F">
              <w:rPr>
                <w:rFonts w:ascii="Times New Roman" w:hAnsi="Times New Roman" w:cs="Times New Roman"/>
                <w:noProof/>
                <w:lang w:val="en-US"/>
              </w:rPr>
              <w:t>iy masalalarda yordam berilishda kamchiliklarga yo‘l qo‘yilishi.</w:t>
            </w:r>
          </w:p>
          <w:p w14:paraId="6D0099E9" w14:textId="5D14C7DD" w:rsidR="005A05D7" w:rsidRPr="00923A4F" w:rsidRDefault="001C71B2" w:rsidP="005A05D7">
            <w:pPr>
              <w:autoSpaceDE w:val="0"/>
              <w:autoSpaceDN w:val="0"/>
              <w:adjustRightInd w:val="0"/>
              <w:spacing w:after="0" w:line="240" w:lineRule="auto"/>
              <w:jc w:val="both"/>
              <w:rPr>
                <w:rFonts w:ascii="Times New Roman" w:hAnsi="Times New Roman" w:cs="Times New Roman"/>
                <w:noProof/>
                <w:lang w:val="en-US"/>
              </w:rPr>
            </w:pPr>
            <w:r w:rsidRPr="00923A4F">
              <w:rPr>
                <w:rFonts w:ascii="Times New Roman" w:hAnsi="Times New Roman" w:cs="Times New Roman"/>
                <w:b/>
                <w:bCs/>
                <w:noProof/>
                <w:lang w:val="en-US"/>
              </w:rPr>
              <w:t xml:space="preserve"> </w:t>
            </w:r>
            <w:r w:rsidR="005A05D7" w:rsidRPr="00923A4F">
              <w:rPr>
                <w:rFonts w:ascii="Times New Roman" w:hAnsi="Times New Roman" w:cs="Times New Roman"/>
                <w:b/>
                <w:bCs/>
                <w:noProof/>
                <w:lang w:val="en-US"/>
              </w:rPr>
              <w:t>Malaka va bilim darajasi</w:t>
            </w:r>
            <w:r w:rsidR="005A05D7" w:rsidRPr="00923A4F">
              <w:rPr>
                <w:rFonts w:ascii="Times New Roman" w:hAnsi="Times New Roman" w:cs="Times New Roman"/>
                <w:noProof/>
                <w:lang w:val="en-US"/>
              </w:rPr>
              <w:t>: Hokim</w:t>
            </w:r>
            <w:r w:rsidR="00E32D4C" w:rsidRPr="00923A4F">
              <w:rPr>
                <w:rFonts w:ascii="Times New Roman" w:hAnsi="Times New Roman" w:cs="Times New Roman"/>
                <w:noProof/>
                <w:lang w:val="en-US"/>
              </w:rPr>
              <w:t xml:space="preserve"> yordamchisining tavsiyalari ko‘</w:t>
            </w:r>
            <w:r w:rsidR="005A05D7" w:rsidRPr="00923A4F">
              <w:rPr>
                <w:rFonts w:ascii="Times New Roman" w:hAnsi="Times New Roman" w:cs="Times New Roman"/>
                <w:noProof/>
                <w:lang w:val="en-US"/>
              </w:rPr>
              <w:t>pincha</w:t>
            </w:r>
            <w:r w:rsidR="00E32D4C" w:rsidRPr="00923A4F">
              <w:rPr>
                <w:rFonts w:ascii="Times New Roman" w:hAnsi="Times New Roman" w:cs="Times New Roman"/>
                <w:noProof/>
                <w:lang w:val="en-US"/>
              </w:rPr>
              <w:t xml:space="preserve"> loyiha tashabbuskorlarining</w:t>
            </w:r>
            <w:r w:rsidR="005A05D7" w:rsidRPr="00923A4F">
              <w:rPr>
                <w:rFonts w:ascii="Times New Roman" w:hAnsi="Times New Roman" w:cs="Times New Roman"/>
                <w:noProof/>
                <w:lang w:val="en-US"/>
              </w:rPr>
              <w:t xml:space="preserve"> malaka va bilim darajasini hisobga olmaydi, bu esa tad</w:t>
            </w:r>
            <w:r w:rsidR="00E32D4C" w:rsidRPr="00923A4F">
              <w:rPr>
                <w:rFonts w:ascii="Times New Roman" w:hAnsi="Times New Roman" w:cs="Times New Roman"/>
                <w:noProof/>
                <w:lang w:val="en-US"/>
              </w:rPr>
              <w:t>birkorlikning rivojlanishiga to‘</w:t>
            </w:r>
            <w:r w:rsidR="005A05D7" w:rsidRPr="00923A4F">
              <w:rPr>
                <w:rFonts w:ascii="Times New Roman" w:hAnsi="Times New Roman" w:cs="Times New Roman"/>
                <w:noProof/>
                <w:lang w:val="en-US"/>
              </w:rPr>
              <w:t>sqinlik qilishi mumkin.</w:t>
            </w:r>
          </w:p>
          <w:p w14:paraId="0148B482" w14:textId="77777777" w:rsidR="009F0F9E" w:rsidRPr="00923A4F" w:rsidRDefault="004D05F4" w:rsidP="009F0F9E">
            <w:pPr>
              <w:autoSpaceDE w:val="0"/>
              <w:autoSpaceDN w:val="0"/>
              <w:adjustRightInd w:val="0"/>
              <w:spacing w:after="0" w:line="240" w:lineRule="auto"/>
              <w:jc w:val="both"/>
              <w:rPr>
                <w:rFonts w:ascii="Times New Roman" w:hAnsi="Times New Roman" w:cs="Times New Roman"/>
                <w:lang w:val="en-US"/>
              </w:rPr>
            </w:pPr>
            <w:proofErr w:type="spellStart"/>
            <w:r w:rsidRPr="00923A4F">
              <w:rPr>
                <w:rFonts w:ascii="Times New Roman" w:hAnsi="Times New Roman" w:cs="Times New Roman"/>
                <w:lang w:val="en-US"/>
              </w:rPr>
              <w:t>Oilaviy</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tadbirkorlik</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dasturi</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orqali</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kreditlar</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ajra</w:t>
            </w:r>
            <w:r w:rsidR="009F0F9E" w:rsidRPr="00923A4F">
              <w:rPr>
                <w:rFonts w:ascii="Times New Roman" w:hAnsi="Times New Roman" w:cs="Times New Roman"/>
                <w:lang w:val="en-US"/>
              </w:rPr>
              <w:t>tilishi</w:t>
            </w:r>
            <w:proofErr w:type="spellEnd"/>
            <w:r w:rsidR="009F0F9E" w:rsidRPr="00923A4F">
              <w:rPr>
                <w:rFonts w:ascii="Times New Roman" w:hAnsi="Times New Roman" w:cs="Times New Roman"/>
                <w:lang w:val="en-US"/>
              </w:rPr>
              <w:t xml:space="preserve"> </w:t>
            </w:r>
            <w:proofErr w:type="spellStart"/>
            <w:r w:rsidR="009F0F9E" w:rsidRPr="00923A4F">
              <w:rPr>
                <w:rFonts w:ascii="Times New Roman" w:hAnsi="Times New Roman" w:cs="Times New Roman"/>
                <w:lang w:val="en-US"/>
              </w:rPr>
              <w:t>natijasida</w:t>
            </w:r>
            <w:proofErr w:type="spellEnd"/>
            <w:r w:rsidR="009F0F9E" w:rsidRPr="00923A4F">
              <w:rPr>
                <w:rFonts w:ascii="Times New Roman" w:hAnsi="Times New Roman" w:cs="Times New Roman"/>
                <w:lang w:val="en-US"/>
              </w:rPr>
              <w:t xml:space="preserve"> </w:t>
            </w:r>
            <w:proofErr w:type="spellStart"/>
            <w:r w:rsidR="009F0F9E" w:rsidRPr="00923A4F">
              <w:rPr>
                <w:rFonts w:ascii="Times New Roman" w:hAnsi="Times New Roman" w:cs="Times New Roman"/>
                <w:lang w:val="en-US"/>
              </w:rPr>
              <w:t>yuzaga</w:t>
            </w:r>
            <w:proofErr w:type="spellEnd"/>
            <w:r w:rsidR="009F0F9E" w:rsidRPr="00923A4F">
              <w:rPr>
                <w:rFonts w:ascii="Times New Roman" w:hAnsi="Times New Roman" w:cs="Times New Roman"/>
                <w:lang w:val="en-US"/>
              </w:rPr>
              <w:t xml:space="preserve"> </w:t>
            </w:r>
            <w:proofErr w:type="spellStart"/>
            <w:r w:rsidR="009F0F9E" w:rsidRPr="00923A4F">
              <w:rPr>
                <w:rFonts w:ascii="Times New Roman" w:hAnsi="Times New Roman" w:cs="Times New Roman"/>
                <w:lang w:val="en-US"/>
              </w:rPr>
              <w:t>kelishi</w:t>
            </w:r>
            <w:proofErr w:type="spellEnd"/>
            <w:r w:rsidR="009F0F9E" w:rsidRPr="00923A4F">
              <w:rPr>
                <w:rFonts w:ascii="Times New Roman" w:hAnsi="Times New Roman" w:cs="Times New Roman"/>
                <w:lang w:val="en-US"/>
              </w:rPr>
              <w:t xml:space="preserve"> </w:t>
            </w:r>
            <w:proofErr w:type="spellStart"/>
            <w:r w:rsidR="009F0F9E" w:rsidRPr="00923A4F">
              <w:rPr>
                <w:rFonts w:ascii="Times New Roman" w:hAnsi="Times New Roman" w:cs="Times New Roman"/>
                <w:lang w:val="en-US"/>
              </w:rPr>
              <w:t>mumkin</w:t>
            </w:r>
            <w:proofErr w:type="spellEnd"/>
            <w:r w:rsidR="009F0F9E" w:rsidRPr="00923A4F">
              <w:rPr>
                <w:rFonts w:ascii="Times New Roman" w:hAnsi="Times New Roman" w:cs="Times New Roman"/>
                <w:lang w:val="en-US"/>
              </w:rPr>
              <w:t xml:space="preserve"> </w:t>
            </w:r>
            <w:proofErr w:type="spellStart"/>
            <w:proofErr w:type="gramStart"/>
            <w:r w:rsidR="009F0F9E" w:rsidRPr="00923A4F">
              <w:rPr>
                <w:rFonts w:ascii="Times New Roman" w:hAnsi="Times New Roman" w:cs="Times New Roman"/>
                <w:lang w:val="en-US"/>
              </w:rPr>
              <w:t>bo‘</w:t>
            </w:r>
            <w:proofErr w:type="gramEnd"/>
            <w:r w:rsidR="009F0F9E" w:rsidRPr="00923A4F">
              <w:rPr>
                <w:rFonts w:ascii="Times New Roman" w:hAnsi="Times New Roman" w:cs="Times New Roman"/>
                <w:lang w:val="en-US"/>
              </w:rPr>
              <w:t>lgan</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salbiy</w:t>
            </w:r>
            <w:proofErr w:type="spellEnd"/>
            <w:r w:rsidRPr="00923A4F">
              <w:rPr>
                <w:rFonts w:ascii="Times New Roman" w:hAnsi="Times New Roman" w:cs="Times New Roman"/>
                <w:lang w:val="en-US"/>
              </w:rPr>
              <w:t xml:space="preserve"> </w:t>
            </w:r>
            <w:proofErr w:type="spellStart"/>
            <w:r w:rsidRPr="00923A4F">
              <w:rPr>
                <w:rFonts w:ascii="Times New Roman" w:hAnsi="Times New Roman" w:cs="Times New Roman"/>
                <w:lang w:val="en-US"/>
              </w:rPr>
              <w:t>ko'rsatkichlar</w:t>
            </w:r>
            <w:proofErr w:type="spellEnd"/>
            <w:r w:rsidR="009F0F9E" w:rsidRPr="00923A4F">
              <w:rPr>
                <w:rFonts w:ascii="Times New Roman" w:hAnsi="Times New Roman" w:cs="Times New Roman"/>
                <w:lang w:val="en-US"/>
              </w:rPr>
              <w:t>:</w:t>
            </w:r>
          </w:p>
          <w:p w14:paraId="206A07D6" w14:textId="43549A13" w:rsidR="00F002F5" w:rsidRPr="00923A4F" w:rsidRDefault="009F0F9E" w:rsidP="00E32D4C">
            <w:pPr>
              <w:autoSpaceDE w:val="0"/>
              <w:autoSpaceDN w:val="0"/>
              <w:adjustRightInd w:val="0"/>
              <w:spacing w:after="0" w:line="240" w:lineRule="auto"/>
              <w:jc w:val="both"/>
              <w:rPr>
                <w:rFonts w:ascii="Times New Roman" w:hAnsi="Times New Roman" w:cs="Times New Roman"/>
                <w:noProof/>
                <w:lang w:val="en-US"/>
              </w:rPr>
            </w:pPr>
            <w:proofErr w:type="spellStart"/>
            <w:r w:rsidRPr="00923A4F">
              <w:rPr>
                <w:rFonts w:ascii="Times New Roman" w:eastAsia="Times New Roman" w:hAnsi="Times New Roman" w:cs="Times New Roman"/>
                <w:b/>
                <w:bCs/>
                <w:lang w:val="en-US" w:eastAsia="ru-RU"/>
              </w:rPr>
              <w:t>Ta’minot</w:t>
            </w:r>
            <w:proofErr w:type="spellEnd"/>
            <w:r w:rsidRPr="00923A4F">
              <w:rPr>
                <w:rFonts w:ascii="Times New Roman" w:eastAsia="Times New Roman" w:hAnsi="Times New Roman" w:cs="Times New Roman"/>
                <w:b/>
                <w:bCs/>
                <w:lang w:val="en-US" w:eastAsia="ru-RU"/>
              </w:rPr>
              <w:t xml:space="preserve"> </w:t>
            </w:r>
            <w:proofErr w:type="spellStart"/>
            <w:r w:rsidRPr="00923A4F">
              <w:rPr>
                <w:rFonts w:ascii="Times New Roman" w:eastAsia="Times New Roman" w:hAnsi="Times New Roman" w:cs="Times New Roman"/>
                <w:b/>
                <w:bCs/>
                <w:lang w:val="en-US" w:eastAsia="ru-RU"/>
              </w:rPr>
              <w:t>va</w:t>
            </w:r>
            <w:proofErr w:type="spellEnd"/>
            <w:r w:rsidRPr="00923A4F">
              <w:rPr>
                <w:rFonts w:ascii="Times New Roman" w:eastAsia="Times New Roman" w:hAnsi="Times New Roman" w:cs="Times New Roman"/>
                <w:b/>
                <w:bCs/>
                <w:lang w:val="en-US" w:eastAsia="ru-RU"/>
              </w:rPr>
              <w:t xml:space="preserve"> monitoring </w:t>
            </w:r>
            <w:proofErr w:type="spellStart"/>
            <w:r w:rsidRPr="00923A4F">
              <w:rPr>
                <w:rFonts w:ascii="Times New Roman" w:eastAsia="Times New Roman" w:hAnsi="Times New Roman" w:cs="Times New Roman"/>
                <w:b/>
                <w:bCs/>
                <w:lang w:val="en-US" w:eastAsia="ru-RU"/>
              </w:rPr>
              <w:t>muammolari</w:t>
            </w:r>
            <w:proofErr w:type="spellEnd"/>
            <w:r w:rsidR="00E32D4C" w:rsidRPr="00923A4F">
              <w:rPr>
                <w:rFonts w:ascii="Times New Roman" w:eastAsia="Times New Roman" w:hAnsi="Times New Roman" w:cs="Times New Roman"/>
                <w:lang w:val="en-US" w:eastAsia="ru-RU"/>
              </w:rPr>
              <w:t xml:space="preserve">: Tovar </w:t>
            </w:r>
            <w:proofErr w:type="spellStart"/>
            <w:r w:rsidR="00E32D4C" w:rsidRPr="00923A4F">
              <w:rPr>
                <w:rFonts w:ascii="Times New Roman" w:eastAsia="Times New Roman" w:hAnsi="Times New Roman" w:cs="Times New Roman"/>
                <w:lang w:val="en-US" w:eastAsia="ru-RU"/>
              </w:rPr>
              <w:t>va</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xizmatlarni</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kechiktirgan</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holda</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sifatsiz</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yetkazib</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beruvchi</w:t>
            </w:r>
            <w:proofErr w:type="spellEnd"/>
            <w:r w:rsidR="00E32D4C" w:rsidRPr="00923A4F">
              <w:rPr>
                <w:rFonts w:ascii="Times New Roman" w:eastAsia="Times New Roman" w:hAnsi="Times New Roman" w:cs="Times New Roman"/>
                <w:lang w:val="en-US" w:eastAsia="ru-RU"/>
              </w:rPr>
              <w:t xml:space="preserve"> </w:t>
            </w:r>
            <w:proofErr w:type="spellStart"/>
            <w:r w:rsidR="00E32D4C" w:rsidRPr="00923A4F">
              <w:rPr>
                <w:rFonts w:ascii="Times New Roman" w:eastAsia="Times New Roman" w:hAnsi="Times New Roman" w:cs="Times New Roman"/>
                <w:lang w:val="en-US" w:eastAsia="ru-RU"/>
              </w:rPr>
              <w:t>ta’minotchilar</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ustidan</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qat’iy</w:t>
            </w:r>
            <w:proofErr w:type="spellEnd"/>
            <w:r w:rsidR="00923A4F" w:rsidRPr="00923A4F">
              <w:rPr>
                <w:rFonts w:ascii="Times New Roman" w:eastAsia="Times New Roman" w:hAnsi="Times New Roman" w:cs="Times New Roman"/>
                <w:lang w:val="en-US" w:eastAsia="ru-RU"/>
              </w:rPr>
              <w:t xml:space="preserve"> </w:t>
            </w:r>
            <w:r w:rsidRPr="00923A4F">
              <w:rPr>
                <w:rFonts w:ascii="Times New Roman" w:eastAsia="Times New Roman" w:hAnsi="Times New Roman" w:cs="Times New Roman"/>
                <w:lang w:val="en-US" w:eastAsia="ru-RU"/>
              </w:rPr>
              <w:t xml:space="preserve">monitoring </w:t>
            </w:r>
            <w:proofErr w:type="spellStart"/>
            <w:r w:rsidRPr="00923A4F">
              <w:rPr>
                <w:rFonts w:ascii="Times New Roman" w:eastAsia="Times New Roman" w:hAnsi="Times New Roman" w:cs="Times New Roman"/>
                <w:lang w:val="en-US" w:eastAsia="ru-RU"/>
              </w:rPr>
              <w:t>mexanizml</w:t>
            </w:r>
            <w:r w:rsidR="00923A4F" w:rsidRPr="00923A4F">
              <w:rPr>
                <w:rFonts w:ascii="Times New Roman" w:eastAsia="Times New Roman" w:hAnsi="Times New Roman" w:cs="Times New Roman"/>
                <w:lang w:val="en-US" w:eastAsia="ru-RU"/>
              </w:rPr>
              <w:t>arini</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kuchaytirilmaganligi</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sabab</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tadbirkorlik</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subyektlarining</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faoliyatida</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uzulishlar</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yuzaga</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kelishi</w:t>
            </w:r>
            <w:proofErr w:type="spellEnd"/>
            <w:r w:rsidR="00923A4F" w:rsidRPr="00923A4F">
              <w:rPr>
                <w:rFonts w:ascii="Times New Roman" w:eastAsia="Times New Roman" w:hAnsi="Times New Roman" w:cs="Times New Roman"/>
                <w:lang w:val="en-US" w:eastAsia="ru-RU"/>
              </w:rPr>
              <w:t xml:space="preserve"> </w:t>
            </w:r>
            <w:proofErr w:type="spellStart"/>
            <w:proofErr w:type="gramStart"/>
            <w:r w:rsidR="00923A4F" w:rsidRPr="00923A4F">
              <w:rPr>
                <w:rFonts w:ascii="Times New Roman" w:eastAsia="Times New Roman" w:hAnsi="Times New Roman" w:cs="Times New Roman"/>
                <w:lang w:val="en-US" w:eastAsia="ru-RU"/>
              </w:rPr>
              <w:t>ro‘</w:t>
            </w:r>
            <w:proofErr w:type="gramEnd"/>
            <w:r w:rsidR="00923A4F" w:rsidRPr="00923A4F">
              <w:rPr>
                <w:rFonts w:ascii="Times New Roman" w:eastAsia="Times New Roman" w:hAnsi="Times New Roman" w:cs="Times New Roman"/>
                <w:lang w:val="en-US" w:eastAsia="ru-RU"/>
              </w:rPr>
              <w:t>y</w:t>
            </w:r>
            <w:proofErr w:type="spellEnd"/>
            <w:r w:rsidR="00923A4F" w:rsidRPr="00923A4F">
              <w:rPr>
                <w:rFonts w:ascii="Times New Roman" w:eastAsia="Times New Roman" w:hAnsi="Times New Roman" w:cs="Times New Roman"/>
                <w:lang w:val="en-US" w:eastAsia="ru-RU"/>
              </w:rPr>
              <w:t xml:space="preserve"> </w:t>
            </w:r>
            <w:proofErr w:type="spellStart"/>
            <w:r w:rsidR="00923A4F" w:rsidRPr="00923A4F">
              <w:rPr>
                <w:rFonts w:ascii="Times New Roman" w:eastAsia="Times New Roman" w:hAnsi="Times New Roman" w:cs="Times New Roman"/>
                <w:lang w:val="en-US" w:eastAsia="ru-RU"/>
              </w:rPr>
              <w:t>bermoqda</w:t>
            </w:r>
            <w:proofErr w:type="spellEnd"/>
            <w:r w:rsidR="00923A4F" w:rsidRPr="00923A4F">
              <w:rPr>
                <w:rFonts w:ascii="Times New Roman" w:eastAsia="Times New Roman" w:hAnsi="Times New Roman" w:cs="Times New Roman"/>
                <w:lang w:val="en-US" w:eastAsia="ru-RU"/>
              </w:rPr>
              <w:t>.</w:t>
            </w:r>
            <w:r w:rsidR="00E32D4C" w:rsidRPr="00923A4F">
              <w:rPr>
                <w:rFonts w:ascii="Times New Roman" w:hAnsi="Times New Roman" w:cs="Times New Roman"/>
                <w:noProof/>
                <w:lang w:val="en-US"/>
              </w:rPr>
              <w:t xml:space="preserve"> </w:t>
            </w:r>
          </w:p>
        </w:tc>
      </w:tr>
      <w:tr w:rsidR="00721FC3" w:rsidRPr="00213645" w14:paraId="0647FF8F"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58186297" w14:textId="2468308B" w:rsidR="00721FC3" w:rsidRPr="00631263" w:rsidRDefault="00721FC3" w:rsidP="00AB4C15">
            <w:pPr>
              <w:autoSpaceDE w:val="0"/>
              <w:autoSpaceDN w:val="0"/>
              <w:adjustRightInd w:val="0"/>
              <w:spacing w:after="0" w:line="240" w:lineRule="auto"/>
              <w:ind w:firstLine="142"/>
              <w:jc w:val="both"/>
              <w:rPr>
                <w:rFonts w:ascii="Times New Roman" w:hAnsi="Times New Roman" w:cs="Times New Roman"/>
                <w:lang w:val="en-US"/>
              </w:rPr>
            </w:pPr>
            <w:proofErr w:type="spellStart"/>
            <w:r w:rsidRPr="00923A4F">
              <w:rPr>
                <w:rFonts w:ascii="Times New Roman" w:hAnsi="Times New Roman" w:cs="Times New Roman"/>
                <w:lang w:val="en-US"/>
              </w:rPr>
              <w:lastRenderedPageBreak/>
              <w:t>Dasturlar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doirasida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kreditlar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ustuvor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ravishda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Temir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daftar</w:t>
            </w:r>
            <w:proofErr w:type="spellEnd"/>
            <w:r w:rsidRPr="00631263">
              <w:rPr>
                <w:rFonts w:ascii="Times New Roman" w:hAnsi="Times New Roman" w:cs="Times New Roman"/>
                <w:lang w:val="en-US"/>
              </w:rPr>
              <w:t>”, “</w:t>
            </w:r>
            <w:proofErr w:type="spellStart"/>
            <w:r w:rsidRPr="00923A4F">
              <w:rPr>
                <w:rFonts w:ascii="Times New Roman" w:hAnsi="Times New Roman" w:cs="Times New Roman"/>
                <w:lang w:val="en-US"/>
              </w:rPr>
              <w:t>Ayollar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daftari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va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Yoshlar</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daftari</w:t>
            </w:r>
            <w:r w:rsidRPr="00631263">
              <w:rPr>
                <w:rFonts w:ascii="Times New Roman" w:hAnsi="Times New Roman" w:cs="Times New Roman"/>
                <w:lang w:val="en-US"/>
              </w:rPr>
              <w:t>”</w:t>
            </w:r>
            <w:r w:rsidRPr="00923A4F">
              <w:rPr>
                <w:rFonts w:ascii="Times New Roman" w:hAnsi="Times New Roman" w:cs="Times New Roman"/>
                <w:lang w:val="en-US"/>
              </w:rPr>
              <w:t>ga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kiritilgan</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fuqarolarga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o</w:t>
            </w:r>
            <w:r w:rsidRPr="00631263">
              <w:rPr>
                <w:rFonts w:ascii="Times New Roman" w:hAnsi="Times New Roman" w:cs="Times New Roman"/>
                <w:lang w:val="en-US"/>
              </w:rPr>
              <w:t>‘</w:t>
            </w:r>
            <w:r w:rsidRPr="00923A4F">
              <w:rPr>
                <w:rFonts w:ascii="Times New Roman" w:hAnsi="Times New Roman" w:cs="Times New Roman"/>
                <w:lang w:val="en-US"/>
              </w:rPr>
              <w:t>zini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o</w:t>
            </w:r>
            <w:r w:rsidRPr="00631263">
              <w:rPr>
                <w:rFonts w:ascii="Times New Roman" w:hAnsi="Times New Roman" w:cs="Times New Roman"/>
                <w:lang w:val="en-US"/>
              </w:rPr>
              <w:t>‘</w:t>
            </w:r>
            <w:r w:rsidRPr="00923A4F">
              <w:rPr>
                <w:rFonts w:ascii="Times New Roman" w:hAnsi="Times New Roman" w:cs="Times New Roman"/>
                <w:lang w:val="en-US"/>
              </w:rPr>
              <w:t>zi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daromadli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mehnat</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bilan</w:t>
            </w:r>
            <w:proofErr w:type="spellEnd"/>
            <w:r w:rsidRPr="00631263">
              <w:rPr>
                <w:rFonts w:ascii="Times New Roman" w:hAnsi="Times New Roman" w:cs="Times New Roman"/>
                <w:lang w:val="en-US"/>
              </w:rPr>
              <w:t xml:space="preserve"> </w:t>
            </w:r>
            <w:r w:rsidRPr="00923A4F">
              <w:rPr>
                <w:rFonts w:ascii="Times New Roman" w:hAnsi="Times New Roman" w:cs="Times New Roman"/>
                <w:lang w:val="en-US"/>
              </w:rPr>
              <w:lastRenderedPageBreak/>
              <w:t>band</w:t>
            </w:r>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qilish</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yoki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ularning</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doimiy</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mehnat</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bilan</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bandligini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ta</w:t>
            </w:r>
            <w:r w:rsidRPr="00631263">
              <w:rPr>
                <w:rFonts w:ascii="Times New Roman" w:hAnsi="Times New Roman" w:cs="Times New Roman"/>
                <w:lang w:val="en-US"/>
              </w:rPr>
              <w:t>’</w:t>
            </w:r>
            <w:r w:rsidRPr="00923A4F">
              <w:rPr>
                <w:rFonts w:ascii="Times New Roman" w:hAnsi="Times New Roman" w:cs="Times New Roman"/>
                <w:lang w:val="en-US"/>
              </w:rPr>
              <w:t>minlashga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ish</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o</w:t>
            </w:r>
            <w:r w:rsidRPr="00631263">
              <w:rPr>
                <w:rFonts w:ascii="Times New Roman" w:hAnsi="Times New Roman" w:cs="Times New Roman"/>
                <w:lang w:val="en-US"/>
              </w:rPr>
              <w:t>‘</w:t>
            </w:r>
            <w:r w:rsidRPr="00923A4F">
              <w:rPr>
                <w:rFonts w:ascii="Times New Roman" w:hAnsi="Times New Roman" w:cs="Times New Roman"/>
                <w:lang w:val="en-US"/>
              </w:rPr>
              <w:t>rinlari</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yaratishga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qaratilgan</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loyihalarga</w:t>
            </w:r>
            <w:proofErr w:type="spellEnd"/>
            <w:r w:rsidRPr="00631263">
              <w:rPr>
                <w:rFonts w:ascii="Times New Roman" w:hAnsi="Times New Roman" w:cs="Times New Roman"/>
                <w:lang w:val="en-US"/>
              </w:rPr>
              <w:t xml:space="preserve"> </w:t>
            </w:r>
            <w:proofErr w:type="spellStart"/>
            <w:r w:rsidRPr="00923A4F">
              <w:rPr>
                <w:rFonts w:ascii="Times New Roman" w:hAnsi="Times New Roman" w:cs="Times New Roman"/>
                <w:lang w:val="en-US"/>
              </w:rPr>
              <w:t>ajratiladi</w:t>
            </w:r>
            <w:proofErr w:type="spellEnd"/>
            <w:r w:rsidRPr="00631263">
              <w:rPr>
                <w:rFonts w:ascii="Times New Roman" w:hAnsi="Times New Roman" w:cs="Times New Roman"/>
                <w:lang w:val="en-US"/>
              </w:rPr>
              <w:t>.</w:t>
            </w:r>
          </w:p>
        </w:tc>
        <w:tc>
          <w:tcPr>
            <w:tcW w:w="2500" w:type="pct"/>
            <w:gridSpan w:val="4"/>
            <w:tcBorders>
              <w:top w:val="single" w:sz="6" w:space="0" w:color="auto"/>
              <w:left w:val="single" w:sz="6" w:space="0" w:color="auto"/>
              <w:bottom w:val="single" w:sz="6" w:space="0" w:color="auto"/>
              <w:right w:val="single" w:sz="6" w:space="0" w:color="auto"/>
            </w:tcBorders>
          </w:tcPr>
          <w:p w14:paraId="3A8B1F99" w14:textId="77777777" w:rsidR="00721FC3" w:rsidRPr="00631263" w:rsidRDefault="00721FC3" w:rsidP="00AB4C15">
            <w:pPr>
              <w:autoSpaceDE w:val="0"/>
              <w:autoSpaceDN w:val="0"/>
              <w:adjustRightInd w:val="0"/>
              <w:spacing w:after="0" w:line="240" w:lineRule="auto"/>
              <w:jc w:val="both"/>
              <w:rPr>
                <w:rFonts w:ascii="Times New Roman" w:hAnsi="Times New Roman" w:cs="Times New Roman"/>
                <w:noProof/>
                <w:lang w:val="en-US"/>
              </w:rPr>
            </w:pPr>
          </w:p>
        </w:tc>
      </w:tr>
      <w:tr w:rsidR="00AB4C15" w:rsidRPr="00213645" w14:paraId="560E086A"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7420F9D0" w14:textId="5B669150" w:rsidR="00AB4C15" w:rsidRPr="00631263" w:rsidRDefault="00AB4C15" w:rsidP="00AB4C15">
            <w:pPr>
              <w:autoSpaceDE w:val="0"/>
              <w:autoSpaceDN w:val="0"/>
              <w:adjustRightInd w:val="0"/>
              <w:spacing w:after="0" w:line="240" w:lineRule="auto"/>
              <w:ind w:firstLine="284"/>
              <w:jc w:val="both"/>
              <w:rPr>
                <w:rFonts w:ascii="Times New Roman" w:hAnsi="Times New Roman" w:cs="Times New Roman"/>
                <w:noProof/>
                <w:lang w:val="en-US"/>
              </w:rPr>
            </w:pPr>
            <w:r w:rsidRPr="00923A4F">
              <w:rPr>
                <w:rFonts w:ascii="Times New Roman" w:hAnsi="Times New Roman" w:cs="Times New Roman"/>
                <w:noProof/>
                <w:lang w:val="en-US"/>
              </w:rPr>
              <w:lastRenderedPageBreak/>
              <w:t>Aholini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tadbirkorlikka</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jalb</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qilish</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va</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bu</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orqali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yangi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ish</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o</w:t>
            </w:r>
            <w:r w:rsidRPr="00631263">
              <w:rPr>
                <w:rFonts w:ascii="Times New Roman" w:hAnsi="Times New Roman" w:cs="Times New Roman"/>
                <w:noProof/>
                <w:lang w:val="en-US"/>
              </w:rPr>
              <w:t>‘</w:t>
            </w:r>
            <w:r w:rsidRPr="00923A4F">
              <w:rPr>
                <w:rFonts w:ascii="Times New Roman" w:hAnsi="Times New Roman" w:cs="Times New Roman"/>
                <w:noProof/>
                <w:lang w:val="en-US"/>
              </w:rPr>
              <w:t>rinlarini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yaratish</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bandlikni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ta</w:t>
            </w:r>
            <w:r w:rsidRPr="00631263">
              <w:rPr>
                <w:rFonts w:ascii="Times New Roman" w:hAnsi="Times New Roman" w:cs="Times New Roman"/>
                <w:noProof/>
                <w:lang w:val="en-US"/>
              </w:rPr>
              <w:t>’</w:t>
            </w:r>
            <w:r w:rsidRPr="00923A4F">
              <w:rPr>
                <w:rFonts w:ascii="Times New Roman" w:hAnsi="Times New Roman" w:cs="Times New Roman"/>
                <w:noProof/>
                <w:lang w:val="en-US"/>
              </w:rPr>
              <w:t>minlash</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o</w:t>
            </w:r>
            <w:r w:rsidRPr="00631263">
              <w:rPr>
                <w:rFonts w:ascii="Times New Roman" w:hAnsi="Times New Roman" w:cs="Times New Roman"/>
                <w:noProof/>
                <w:lang w:val="en-US"/>
              </w:rPr>
              <w:t>‘</w:t>
            </w:r>
            <w:r w:rsidRPr="00923A4F">
              <w:rPr>
                <w:rFonts w:ascii="Times New Roman" w:hAnsi="Times New Roman" w:cs="Times New Roman"/>
                <w:noProof/>
                <w:lang w:val="en-US"/>
              </w:rPr>
              <w:t>z</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mehnati</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bilan</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daromad</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topish</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istagida</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bo</w:t>
            </w:r>
            <w:r w:rsidRPr="00631263">
              <w:rPr>
                <w:rFonts w:ascii="Times New Roman" w:hAnsi="Times New Roman" w:cs="Times New Roman"/>
                <w:noProof/>
                <w:lang w:val="en-US"/>
              </w:rPr>
              <w:t>‘</w:t>
            </w:r>
            <w:r w:rsidRPr="00923A4F">
              <w:rPr>
                <w:rFonts w:ascii="Times New Roman" w:hAnsi="Times New Roman" w:cs="Times New Roman"/>
                <w:noProof/>
                <w:lang w:val="en-US"/>
              </w:rPr>
              <w:t>lgan</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fuqarolarga</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amaliy</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yordam</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ko</w:t>
            </w:r>
            <w:r w:rsidRPr="00631263">
              <w:rPr>
                <w:rFonts w:ascii="Times New Roman" w:hAnsi="Times New Roman" w:cs="Times New Roman"/>
                <w:noProof/>
                <w:lang w:val="en-US"/>
              </w:rPr>
              <w:t>‘</w:t>
            </w:r>
            <w:r w:rsidRPr="00923A4F">
              <w:rPr>
                <w:rFonts w:ascii="Times New Roman" w:hAnsi="Times New Roman" w:cs="Times New Roman"/>
                <w:noProof/>
                <w:lang w:val="en-US"/>
              </w:rPr>
              <w:t>rsatib</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kelinmoqda</w:t>
            </w:r>
          </w:p>
        </w:tc>
        <w:tc>
          <w:tcPr>
            <w:tcW w:w="2500" w:type="pct"/>
            <w:gridSpan w:val="4"/>
            <w:tcBorders>
              <w:top w:val="single" w:sz="6" w:space="0" w:color="auto"/>
              <w:left w:val="single" w:sz="6" w:space="0" w:color="auto"/>
              <w:bottom w:val="single" w:sz="6" w:space="0" w:color="auto"/>
              <w:right w:val="single" w:sz="6" w:space="0" w:color="auto"/>
            </w:tcBorders>
          </w:tcPr>
          <w:p w14:paraId="301CA5B6" w14:textId="77777777" w:rsidR="00AB4C15" w:rsidRPr="00631263" w:rsidRDefault="00AB4C15" w:rsidP="00AB4C15">
            <w:pPr>
              <w:autoSpaceDE w:val="0"/>
              <w:autoSpaceDN w:val="0"/>
              <w:adjustRightInd w:val="0"/>
              <w:spacing w:after="0" w:line="240" w:lineRule="auto"/>
              <w:jc w:val="both"/>
              <w:rPr>
                <w:rFonts w:ascii="Times New Roman" w:hAnsi="Times New Roman" w:cs="Times New Roman"/>
                <w:noProof/>
                <w:lang w:val="en-US"/>
              </w:rPr>
            </w:pPr>
          </w:p>
        </w:tc>
      </w:tr>
      <w:tr w:rsidR="00F002F5" w:rsidRPr="00213645" w14:paraId="3E6F23F3"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36776EC2" w14:textId="3B24693A" w:rsidR="00F002F5" w:rsidRPr="00631263" w:rsidRDefault="00AB4C15" w:rsidP="00AB4C15">
            <w:pPr>
              <w:autoSpaceDE w:val="0"/>
              <w:autoSpaceDN w:val="0"/>
              <w:adjustRightInd w:val="0"/>
              <w:spacing w:after="0" w:line="240" w:lineRule="auto"/>
              <w:ind w:firstLine="284"/>
              <w:jc w:val="both"/>
              <w:rPr>
                <w:rFonts w:ascii="Times New Roman" w:hAnsi="Times New Roman" w:cs="Times New Roman"/>
                <w:noProof/>
                <w:lang w:val="en-US"/>
              </w:rPr>
            </w:pPr>
            <w:r w:rsidRPr="00631263">
              <w:rPr>
                <w:rFonts w:ascii="Times New Roman" w:hAnsi="Times New Roman" w:cs="Times New Roman"/>
                <w:noProof/>
                <w:lang w:val="en-US"/>
              </w:rPr>
              <w:t>2024-</w:t>
            </w:r>
            <w:r w:rsidRPr="00923A4F">
              <w:rPr>
                <w:rFonts w:ascii="Times New Roman" w:hAnsi="Times New Roman" w:cs="Times New Roman"/>
                <w:noProof/>
                <w:lang w:val="en-US"/>
              </w:rPr>
              <w:t>yildan</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boshlab</w:t>
            </w:r>
            <w:r w:rsidRPr="00631263">
              <w:rPr>
                <w:rFonts w:ascii="Times New Roman" w:hAnsi="Times New Roman" w:cs="Times New Roman"/>
                <w:noProof/>
                <w:lang w:val="en-US"/>
              </w:rPr>
              <w:t xml:space="preserve"> </w:t>
            </w:r>
            <w:r w:rsidRPr="00923A4F">
              <w:rPr>
                <w:rFonts w:ascii="Times New Roman" w:hAnsi="Times New Roman" w:cs="Times New Roman"/>
                <w:noProof/>
                <w:lang w:val="en-US"/>
              </w:rPr>
              <w:t>j</w:t>
            </w:r>
            <w:r w:rsidR="00184F6C" w:rsidRPr="00923A4F">
              <w:rPr>
                <w:rFonts w:ascii="Times New Roman" w:hAnsi="Times New Roman" w:cs="Times New Roman"/>
                <w:noProof/>
                <w:lang w:val="uz-Cyrl-UZ"/>
              </w:rPr>
              <w:t>ismoniy shaxsl</w:t>
            </w:r>
            <w:r w:rsidR="00C22B5B">
              <w:rPr>
                <w:rFonts w:ascii="Times New Roman" w:hAnsi="Times New Roman" w:cs="Times New Roman"/>
                <w:noProof/>
                <w:lang w:val="en-US"/>
              </w:rPr>
              <w:t>ar</w:t>
            </w:r>
            <w:r w:rsidR="00184F6C" w:rsidRPr="00923A4F">
              <w:rPr>
                <w:rFonts w:ascii="Times New Roman" w:hAnsi="Times New Roman" w:cs="Times New Roman"/>
                <w:noProof/>
                <w:lang w:val="uz-Cyrl-UZ"/>
              </w:rPr>
              <w:t>ning 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zini 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 xml:space="preserve">zi band qilgan holda tadbirkorlik faoliyatini davom ettirish, </w:t>
            </w:r>
            <w:r w:rsidRPr="00923A4F">
              <w:rPr>
                <w:rFonts w:ascii="Times New Roman" w:hAnsi="Times New Roman" w:cs="Times New Roman"/>
                <w:noProof/>
                <w:lang w:val="uz-Cyrl-UZ"/>
              </w:rPr>
              <w:t>aholi va tadbirkorlik sub</w:t>
            </w:r>
            <w:r w:rsidR="00184F6C" w:rsidRPr="00923A4F">
              <w:rPr>
                <w:rFonts w:ascii="Times New Roman" w:hAnsi="Times New Roman" w:cs="Times New Roman"/>
                <w:noProof/>
                <w:lang w:val="uz-Cyrl-UZ"/>
              </w:rPr>
              <w:t>yektlarining qishloq xo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jaligi yo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nalishidagi loyihalarni moliyalashtirishni ko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lamini kengaytirish va og</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ir hududlarda tadbirkorlikni yanada rivojlantirish mumkin bo</w:t>
            </w:r>
            <w:r w:rsidR="00C22B5B">
              <w:rPr>
                <w:rFonts w:ascii="Times New Roman" w:hAnsi="Times New Roman" w:cs="Times New Roman"/>
                <w:noProof/>
                <w:lang w:val="en-US"/>
              </w:rPr>
              <w:t>‘</w:t>
            </w:r>
            <w:r w:rsidR="00184F6C" w:rsidRPr="00923A4F">
              <w:rPr>
                <w:rFonts w:ascii="Times New Roman" w:hAnsi="Times New Roman" w:cs="Times New Roman"/>
                <w:noProof/>
                <w:lang w:val="uz-Cyrl-UZ"/>
              </w:rPr>
              <w:t>ladi.</w:t>
            </w:r>
            <w:r w:rsidR="00184F6C" w:rsidRPr="00631263">
              <w:rPr>
                <w:rFonts w:ascii="Times New Roman" w:hAnsi="Times New Roman" w:cs="Times New Roman"/>
                <w:noProof/>
                <w:lang w:val="en-US"/>
              </w:rPr>
              <w:t xml:space="preserve"> </w:t>
            </w:r>
            <w:r w:rsidR="00F002F5" w:rsidRPr="00631263">
              <w:rPr>
                <w:rFonts w:ascii="Times New Roman" w:hAnsi="Times New Roman" w:cs="Times New Roman"/>
                <w:noProof/>
                <w:lang w:val="en-US"/>
              </w:rPr>
              <w:t xml:space="preserve"> </w:t>
            </w:r>
          </w:p>
        </w:tc>
        <w:tc>
          <w:tcPr>
            <w:tcW w:w="2500" w:type="pct"/>
            <w:gridSpan w:val="4"/>
            <w:tcBorders>
              <w:top w:val="single" w:sz="6" w:space="0" w:color="auto"/>
              <w:left w:val="single" w:sz="6" w:space="0" w:color="auto"/>
              <w:bottom w:val="single" w:sz="6" w:space="0" w:color="auto"/>
              <w:right w:val="single" w:sz="6" w:space="0" w:color="auto"/>
            </w:tcBorders>
          </w:tcPr>
          <w:p w14:paraId="1EE0D5A8" w14:textId="77777777" w:rsidR="00F002F5" w:rsidRPr="00631263"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631263">
              <w:rPr>
                <w:rFonts w:ascii="Times New Roman" w:hAnsi="Times New Roman" w:cs="Times New Roman"/>
                <w:noProof/>
                <w:lang w:val="en-US"/>
              </w:rPr>
              <w:t xml:space="preserve"> </w:t>
            </w:r>
          </w:p>
          <w:p w14:paraId="327144F4" w14:textId="77777777" w:rsidR="00F002F5" w:rsidRPr="00631263"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631263">
              <w:rPr>
                <w:rFonts w:ascii="Times New Roman" w:hAnsi="Times New Roman" w:cs="Times New Roman"/>
                <w:noProof/>
                <w:lang w:val="en-US"/>
              </w:rPr>
              <w:t xml:space="preserve"> </w:t>
            </w:r>
          </w:p>
        </w:tc>
      </w:tr>
    </w:tbl>
    <w:p w14:paraId="48C2FCEA" w14:textId="77777777" w:rsidR="00F002F5" w:rsidRPr="00631263"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631263">
        <w:rPr>
          <w:rFonts w:ascii="Times New Roman" w:hAnsi="Times New Roman" w:cs="Times New Roman"/>
          <w:noProof/>
          <w:lang w:val="en-US"/>
        </w:rPr>
        <w:t xml:space="preserve"> </w:t>
      </w:r>
    </w:p>
    <w:p w14:paraId="7B6D7C77" w14:textId="77777777" w:rsidR="00F002F5" w:rsidRPr="00631263"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631263">
        <w:rPr>
          <w:rFonts w:ascii="Times New Roman" w:hAnsi="Times New Roman" w:cs="Times New Roman"/>
          <w:noProof/>
          <w:lang w:val="en-US"/>
        </w:rPr>
        <w:t xml:space="preserve"> </w:t>
      </w:r>
    </w:p>
    <w:p w14:paraId="324CCACE" w14:textId="173E2F5E"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923A4F">
        <w:rPr>
          <w:rFonts w:ascii="Times New Roman" w:hAnsi="Times New Roman" w:cs="Times New Roman"/>
          <w:b/>
          <w:bCs/>
          <w:noProof/>
          <w:lang w:val="en-US"/>
        </w:rPr>
        <w:t>NORMATIV-HUQUQIY HUJJATNING</w:t>
      </w:r>
      <w:r w:rsidRPr="00923A4F">
        <w:rPr>
          <w:rFonts w:ascii="Times New Roman" w:hAnsi="Times New Roman" w:cs="Times New Roman"/>
          <w:b/>
          <w:bCs/>
          <w:noProof/>
          <w:lang w:val="uz-Cyrl-UZ"/>
        </w:rPr>
        <w:t xml:space="preserve"> </w:t>
      </w:r>
      <w:r w:rsidRPr="00923A4F">
        <w:rPr>
          <w:rFonts w:ascii="Times New Roman" w:hAnsi="Times New Roman" w:cs="Times New Roman"/>
          <w:b/>
          <w:bCs/>
          <w:noProof/>
          <w:lang w:val="en-US"/>
        </w:rPr>
        <w:t>SAMARADORLIGI (FOYDA VA XARAJAT</w:t>
      </w:r>
    </w:p>
    <w:p w14:paraId="470D1821" w14:textId="20DBE6CD"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TAHLILI) T</w:t>
      </w:r>
      <w:r w:rsidR="00C22B5B">
        <w:rPr>
          <w:rFonts w:ascii="Times New Roman" w:hAnsi="Times New Roman" w:cs="Times New Roman"/>
          <w:b/>
          <w:bCs/>
          <w:noProof/>
          <w:lang w:val="en-US"/>
        </w:rPr>
        <w:t>O‘</w:t>
      </w:r>
      <w:r w:rsidRPr="00923A4F">
        <w:rPr>
          <w:rFonts w:ascii="Times New Roman" w:hAnsi="Times New Roman" w:cs="Times New Roman"/>
          <w:b/>
          <w:bCs/>
          <w:noProof/>
        </w:rPr>
        <w:t>GʻRISIDA MAʼLUMOTLAR</w:t>
      </w:r>
    </w:p>
    <w:p w14:paraId="5C6374E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892"/>
        <w:gridCol w:w="4075"/>
        <w:gridCol w:w="3930"/>
        <w:gridCol w:w="3784"/>
      </w:tblGrid>
      <w:tr w:rsidR="00F002F5" w:rsidRPr="00923A4F" w14:paraId="351B9017" w14:textId="77777777" w:rsidTr="00FA2C3A">
        <w:trPr>
          <w:trHeight w:val="49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6E89276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8.</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1EBA4216" w14:textId="77777777" w:rsidR="00F002F5" w:rsidRPr="00923A4F" w:rsidRDefault="00F002F5" w:rsidP="00FA2C3A">
            <w:pPr>
              <w:autoSpaceDE w:val="0"/>
              <w:autoSpaceDN w:val="0"/>
              <w:adjustRightInd w:val="0"/>
              <w:spacing w:after="0" w:line="240" w:lineRule="auto"/>
              <w:ind w:left="150"/>
              <w:rPr>
                <w:rFonts w:ascii="Times New Roman" w:hAnsi="Times New Roman" w:cs="Times New Roman"/>
                <w:noProof/>
              </w:rPr>
            </w:pPr>
            <w:r w:rsidRPr="00923A4F">
              <w:rPr>
                <w:rFonts w:ascii="Times New Roman" w:hAnsi="Times New Roman" w:cs="Times New Roman"/>
                <w:noProof/>
              </w:rPr>
              <w:t>Normativ-huquqiy hujjatning amal qilishi munosabati bilan keltirilgan foyda va (yoki) yuzaga kelgan xarajatlarning tavsifi:</w:t>
            </w:r>
          </w:p>
          <w:p w14:paraId="6A86168A" w14:textId="77777777" w:rsidR="00F002F5" w:rsidRPr="00923A4F"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923A4F" w14:paraId="346520E5" w14:textId="77777777" w:rsidTr="00FA2C3A">
        <w:trPr>
          <w:trHeight w:val="795"/>
          <w:jc w:val="center"/>
        </w:trPr>
        <w:tc>
          <w:tcPr>
            <w:tcW w:w="2350" w:type="pct"/>
            <w:gridSpan w:val="3"/>
            <w:vMerge w:val="restart"/>
            <w:tcBorders>
              <w:top w:val="single" w:sz="6" w:space="0" w:color="auto"/>
              <w:left w:val="single" w:sz="6" w:space="0" w:color="auto"/>
              <w:bottom w:val="single" w:sz="6" w:space="0" w:color="auto"/>
              <w:right w:val="single" w:sz="6" w:space="0" w:color="auto"/>
            </w:tcBorders>
          </w:tcPr>
          <w:p w14:paraId="7D7381A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Xarajat va foyda turi</w:t>
            </w:r>
          </w:p>
          <w:p w14:paraId="5342699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2650" w:type="pct"/>
            <w:gridSpan w:val="2"/>
            <w:tcBorders>
              <w:top w:val="single" w:sz="6" w:space="0" w:color="auto"/>
              <w:left w:val="single" w:sz="6" w:space="0" w:color="auto"/>
              <w:bottom w:val="single" w:sz="6" w:space="0" w:color="auto"/>
              <w:right w:val="single" w:sz="6" w:space="0" w:color="auto"/>
            </w:tcBorders>
          </w:tcPr>
          <w:p w14:paraId="35DAACD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Miqdoriy koʻrsatkichlar</w:t>
            </w:r>
          </w:p>
          <w:p w14:paraId="212570C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5500BD2B" w14:textId="77777777" w:rsidTr="00FA2C3A">
        <w:trPr>
          <w:trHeight w:val="390"/>
          <w:jc w:val="center"/>
        </w:trPr>
        <w:tc>
          <w:tcPr>
            <w:tcW w:w="11490" w:type="dxa"/>
            <w:gridSpan w:val="3"/>
            <w:vMerge/>
            <w:tcBorders>
              <w:top w:val="single" w:sz="6" w:space="0" w:color="auto"/>
              <w:left w:val="single" w:sz="6" w:space="0" w:color="auto"/>
              <w:bottom w:val="single" w:sz="6" w:space="0" w:color="auto"/>
              <w:right w:val="single" w:sz="6" w:space="0" w:color="auto"/>
            </w:tcBorders>
          </w:tcPr>
          <w:p w14:paraId="26ABC26A" w14:textId="77777777" w:rsidR="00F002F5" w:rsidRPr="00923A4F" w:rsidRDefault="00F002F5" w:rsidP="00FA2C3A">
            <w:pPr>
              <w:autoSpaceDE w:val="0"/>
              <w:autoSpaceDN w:val="0"/>
              <w:adjustRightInd w:val="0"/>
              <w:spacing w:after="0" w:line="240" w:lineRule="auto"/>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64E327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Bir martalik</w:t>
            </w:r>
          </w:p>
          <w:p w14:paraId="20F24CB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A766B71"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Davriy</w:t>
            </w:r>
          </w:p>
          <w:p w14:paraId="7C0488C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3DB76399"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18660A5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Bevosita xarajatlar</w:t>
            </w:r>
          </w:p>
          <w:p w14:paraId="1DA77EC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2DEC9D85"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3F74AD1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Xarajat turi</w:t>
            </w:r>
          </w:p>
          <w:p w14:paraId="7A2204C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61E3EE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noProof/>
              </w:rPr>
              <w:t xml:space="preserve">Manfaatdor tomon </w:t>
            </w:r>
            <w:r w:rsidRPr="00923A4F">
              <w:rPr>
                <w:rFonts w:ascii="Times New Roman" w:hAnsi="Times New Roman" w:cs="Times New Roman"/>
                <w:i/>
                <w:iCs/>
                <w:noProof/>
              </w:rPr>
              <w:t>(soni)</w:t>
            </w:r>
          </w:p>
          <w:p w14:paraId="5160F50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FA4A26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F60362"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21A76DE7"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6963C5C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Bilvosita xarajatlar</w:t>
            </w:r>
          </w:p>
          <w:p w14:paraId="33A6D0D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6041CCF1"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2F2FF290"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Xarajat turi</w:t>
            </w:r>
          </w:p>
          <w:p w14:paraId="5D79484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10D63D4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noProof/>
              </w:rPr>
              <w:t xml:space="preserve">Manfaatdor tomon </w:t>
            </w:r>
            <w:r w:rsidRPr="00923A4F">
              <w:rPr>
                <w:rFonts w:ascii="Times New Roman" w:hAnsi="Times New Roman" w:cs="Times New Roman"/>
                <w:i/>
                <w:iCs/>
                <w:noProof/>
              </w:rPr>
              <w:t>(soni)</w:t>
            </w:r>
          </w:p>
          <w:p w14:paraId="05F8DDA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375D016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60A9D5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4B5CCFD0"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5760334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Maʼmuriy sarf-xarajatlar</w:t>
            </w:r>
          </w:p>
          <w:p w14:paraId="209D3DE9"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33996F0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429D32EF"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Xarajat turi</w:t>
            </w:r>
          </w:p>
          <w:p w14:paraId="23B7C288"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BAEAEB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noProof/>
              </w:rPr>
              <w:t xml:space="preserve">Manfaatdor tomon </w:t>
            </w:r>
            <w:r w:rsidRPr="00923A4F">
              <w:rPr>
                <w:rFonts w:ascii="Times New Roman" w:hAnsi="Times New Roman" w:cs="Times New Roman"/>
                <w:i/>
                <w:iCs/>
                <w:noProof/>
              </w:rPr>
              <w:t>(soni)</w:t>
            </w:r>
          </w:p>
          <w:p w14:paraId="5771EEC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8E361D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62DBC3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7D5FB843"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20454779"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Bevosita foyda</w:t>
            </w:r>
          </w:p>
          <w:p w14:paraId="1CD39DF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321DB2E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5C2CD0A2"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Foyda turi</w:t>
            </w:r>
          </w:p>
          <w:p w14:paraId="3E4CBF1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14B2F2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noProof/>
              </w:rPr>
              <w:t xml:space="preserve">Manfaatdor tomon </w:t>
            </w:r>
            <w:r w:rsidRPr="00923A4F">
              <w:rPr>
                <w:rFonts w:ascii="Times New Roman" w:hAnsi="Times New Roman" w:cs="Times New Roman"/>
                <w:i/>
                <w:iCs/>
                <w:noProof/>
              </w:rPr>
              <w:t>(soni)</w:t>
            </w:r>
          </w:p>
          <w:p w14:paraId="5C5C5FD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ED61DF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7494D0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739094EC"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3865373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Bilvosita foyda</w:t>
            </w:r>
          </w:p>
          <w:p w14:paraId="1E02FC2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49026013"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0CAE0E62"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Foyda turi</w:t>
            </w:r>
          </w:p>
          <w:p w14:paraId="0C6A87C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DE72C9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i/>
                <w:iCs/>
                <w:noProof/>
              </w:rPr>
            </w:pPr>
            <w:r w:rsidRPr="00923A4F">
              <w:rPr>
                <w:rFonts w:ascii="Times New Roman" w:hAnsi="Times New Roman" w:cs="Times New Roman"/>
                <w:noProof/>
              </w:rPr>
              <w:t xml:space="preserve">Manfaatdor tomon </w:t>
            </w:r>
            <w:r w:rsidRPr="00923A4F">
              <w:rPr>
                <w:rFonts w:ascii="Times New Roman" w:hAnsi="Times New Roman" w:cs="Times New Roman"/>
                <w:i/>
                <w:iCs/>
                <w:noProof/>
              </w:rPr>
              <w:t>(soni)</w:t>
            </w:r>
          </w:p>
          <w:p w14:paraId="58A67425"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4C2A0D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9FF83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06A3FD5D"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7B2C89A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Jami foyda va xarajatlar</w:t>
            </w:r>
          </w:p>
          <w:p w14:paraId="76AA845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57821771"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5C3B80B8"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Foyda</w:t>
            </w:r>
          </w:p>
          <w:p w14:paraId="71C60BED"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5C47151"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6C3C11C1"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2CB80712"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34CA2D7B"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Xarajatlar</w:t>
            </w:r>
          </w:p>
          <w:p w14:paraId="4B3FA2F2"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35B00E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53E2902"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21D377DC"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2AF4131C"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Sof joriy qiymat</w:t>
            </w:r>
          </w:p>
          <w:p w14:paraId="708DDD47"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D6EF145"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742A9CEF"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bl>
    <w:p w14:paraId="48A9F04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923A4F">
        <w:rPr>
          <w:rFonts w:ascii="Times New Roman" w:hAnsi="Times New Roman" w:cs="Times New Roman"/>
          <w:i/>
          <w:iCs/>
          <w:noProof/>
        </w:rPr>
        <w:t xml:space="preserve">          </w:t>
      </w:r>
    </w:p>
    <w:p w14:paraId="3A7417A8"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923A4F">
        <w:rPr>
          <w:rFonts w:ascii="Times New Roman" w:hAnsi="Times New Roman" w:cs="Times New Roman"/>
          <w:i/>
          <w:iCs/>
          <w:noProof/>
        </w:rPr>
        <w:t>*) Maʼlumotlar manbalari: _____________________________________.</w:t>
      </w:r>
    </w:p>
    <w:p w14:paraId="12BC5A88"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5EE9C65B"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762"/>
        <w:gridCol w:w="3639"/>
        <w:gridCol w:w="3639"/>
        <w:gridCol w:w="3641"/>
      </w:tblGrid>
      <w:tr w:rsidR="00F002F5" w:rsidRPr="00923A4F" w14:paraId="7B0EB79F" w14:textId="77777777" w:rsidTr="00FA2C3A">
        <w:trPr>
          <w:trHeight w:val="39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496B7EA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9.</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3BE7A916"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Normativ-huquqiy hujjatning amal qilishi natijasida tartibga solinadigan tadbirkorlik subyektlarining toifasi boʻyicha soni (ulushi) oʻzgarishining koʻrsatkichlari</w:t>
            </w:r>
          </w:p>
          <w:p w14:paraId="414E7C98"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5B890C04"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7EA737E2"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Yillar kesmida</w:t>
            </w:r>
          </w:p>
          <w:p w14:paraId="7017D34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D12616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Mikrofirmalar</w:t>
            </w:r>
          </w:p>
          <w:p w14:paraId="253089C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223A3A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Kichik korxonalar</w:t>
            </w:r>
          </w:p>
          <w:p w14:paraId="3C4A85F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1" w:type="pct"/>
            <w:tcBorders>
              <w:top w:val="single" w:sz="6" w:space="0" w:color="auto"/>
              <w:left w:val="single" w:sz="6" w:space="0" w:color="auto"/>
              <w:bottom w:val="single" w:sz="6" w:space="0" w:color="auto"/>
              <w:right w:val="single" w:sz="6" w:space="0" w:color="auto"/>
            </w:tcBorders>
          </w:tcPr>
          <w:p w14:paraId="1201A94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Yirik korxonalar</w:t>
            </w:r>
          </w:p>
          <w:p w14:paraId="64C7AEC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4C5C6D" w:rsidRPr="00923A4F" w14:paraId="25E03ECD"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1503072C" w14:textId="2E9EAACD" w:rsidR="004C5C6D" w:rsidRPr="00923A4F" w:rsidRDefault="004C5C6D" w:rsidP="004C5C6D">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20</w:t>
            </w:r>
            <w:r w:rsidRPr="00923A4F">
              <w:rPr>
                <w:rFonts w:ascii="Times New Roman" w:hAnsi="Times New Roman" w:cs="Times New Roman"/>
                <w:noProof/>
                <w:lang w:val="en-US"/>
              </w:rPr>
              <w:t>23</w:t>
            </w:r>
            <w:r w:rsidR="00C22B5B">
              <w:rPr>
                <w:rFonts w:ascii="Times New Roman" w:hAnsi="Times New Roman" w:cs="Times New Roman"/>
                <w:noProof/>
                <w:lang w:val="en-US"/>
              </w:rPr>
              <w:t>-</w:t>
            </w:r>
            <w:r w:rsidRPr="00923A4F">
              <w:rPr>
                <w:rFonts w:ascii="Times New Roman" w:hAnsi="Times New Roman" w:cs="Times New Roman"/>
                <w:noProof/>
              </w:rPr>
              <w:t>yil</w:t>
            </w:r>
          </w:p>
        </w:tc>
        <w:tc>
          <w:tcPr>
            <w:tcW w:w="1250" w:type="pct"/>
            <w:tcBorders>
              <w:top w:val="single" w:sz="6" w:space="0" w:color="auto"/>
              <w:left w:val="single" w:sz="6" w:space="0" w:color="auto"/>
              <w:bottom w:val="single" w:sz="6" w:space="0" w:color="auto"/>
              <w:right w:val="single" w:sz="6" w:space="0" w:color="auto"/>
            </w:tcBorders>
          </w:tcPr>
          <w:p w14:paraId="3036E945" w14:textId="4BFB446A" w:rsidR="004C5C6D" w:rsidRPr="00923A4F" w:rsidRDefault="004C5C6D" w:rsidP="004C5C6D">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1250</w:t>
            </w:r>
            <w:r w:rsidRPr="00923A4F">
              <w:rPr>
                <w:rFonts w:ascii="Times New Roman" w:hAnsi="Times New Roman" w:cs="Times New Roman"/>
                <w:noProof/>
                <w:lang w:val="en-US"/>
              </w:rPr>
              <w:t xml:space="preserve"> ta mikrofirmalarga kredit ajratilgan</w:t>
            </w:r>
          </w:p>
        </w:tc>
        <w:tc>
          <w:tcPr>
            <w:tcW w:w="1250" w:type="pct"/>
            <w:tcBorders>
              <w:top w:val="single" w:sz="6" w:space="0" w:color="auto"/>
              <w:left w:val="single" w:sz="6" w:space="0" w:color="auto"/>
              <w:bottom w:val="single" w:sz="6" w:space="0" w:color="auto"/>
              <w:right w:val="single" w:sz="6" w:space="0" w:color="auto"/>
            </w:tcBorders>
          </w:tcPr>
          <w:p w14:paraId="459FBE14" w14:textId="086EDD03" w:rsidR="004C5C6D" w:rsidRPr="00923A4F" w:rsidRDefault="004C5C6D" w:rsidP="004C5C6D">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86</w:t>
            </w:r>
            <w:r w:rsidRPr="00923A4F">
              <w:rPr>
                <w:rFonts w:ascii="Times New Roman" w:hAnsi="Times New Roman" w:cs="Times New Roman"/>
                <w:noProof/>
                <w:lang w:val="en-US"/>
              </w:rPr>
              <w:t xml:space="preserve"> ta mikrofirmalarga kredit ajratilgan</w:t>
            </w:r>
          </w:p>
        </w:tc>
        <w:tc>
          <w:tcPr>
            <w:tcW w:w="1251" w:type="pct"/>
            <w:tcBorders>
              <w:top w:val="single" w:sz="6" w:space="0" w:color="auto"/>
              <w:left w:val="single" w:sz="6" w:space="0" w:color="auto"/>
              <w:bottom w:val="single" w:sz="6" w:space="0" w:color="auto"/>
              <w:right w:val="single" w:sz="6" w:space="0" w:color="auto"/>
            </w:tcBorders>
          </w:tcPr>
          <w:p w14:paraId="1C4BE015" w14:textId="77777777" w:rsidR="004C5C6D" w:rsidRPr="00923A4F" w:rsidRDefault="004C5C6D" w:rsidP="004C5C6D">
            <w:pPr>
              <w:autoSpaceDE w:val="0"/>
              <w:autoSpaceDN w:val="0"/>
              <w:adjustRightInd w:val="0"/>
              <w:spacing w:after="0" w:line="240" w:lineRule="auto"/>
              <w:jc w:val="center"/>
              <w:rPr>
                <w:rFonts w:ascii="Times New Roman" w:hAnsi="Times New Roman" w:cs="Times New Roman"/>
                <w:noProof/>
              </w:rPr>
            </w:pPr>
          </w:p>
        </w:tc>
      </w:tr>
    </w:tbl>
    <w:p w14:paraId="26D608A7"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923A4F">
        <w:rPr>
          <w:rFonts w:ascii="Times New Roman" w:hAnsi="Times New Roman" w:cs="Times New Roman"/>
          <w:i/>
          <w:iCs/>
          <w:noProof/>
        </w:rPr>
        <w:t xml:space="preserve">       </w:t>
      </w:r>
    </w:p>
    <w:p w14:paraId="7C16C1C3"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i/>
          <w:iCs/>
          <w:noProof/>
        </w:rPr>
        <w:t xml:space="preserve">*) Maʼlumotlar manbalari: </w:t>
      </w:r>
      <w:r w:rsidRPr="00923A4F">
        <w:rPr>
          <w:rFonts w:ascii="Times New Roman" w:hAnsi="Times New Roman" w:cs="Times New Roman"/>
          <w:noProof/>
        </w:rPr>
        <w:t>______________________________________.</w:t>
      </w:r>
    </w:p>
    <w:p w14:paraId="1014408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73FCBAC8"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419683E4" w14:textId="67801C32"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NORMATIV-HUQUQIY HUJJATNING</w:t>
      </w:r>
    </w:p>
    <w:p w14:paraId="464E97C5"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RAQOBAT MUHITIGA TAʼSIRI</w:t>
      </w:r>
    </w:p>
    <w:p w14:paraId="50214784"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8005"/>
        <w:gridCol w:w="5676"/>
      </w:tblGrid>
      <w:tr w:rsidR="00F002F5" w:rsidRPr="00923A4F" w14:paraId="32E80F2E" w14:textId="77777777" w:rsidTr="00FA2C3A">
        <w:trPr>
          <w:trHeight w:val="60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7C182D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10.</w:t>
            </w:r>
          </w:p>
        </w:tc>
        <w:tc>
          <w:tcPr>
            <w:tcW w:w="4700" w:type="pct"/>
            <w:gridSpan w:val="2"/>
            <w:tcBorders>
              <w:top w:val="single" w:sz="6" w:space="0" w:color="auto"/>
              <w:left w:val="single" w:sz="6" w:space="0" w:color="auto"/>
              <w:bottom w:val="single" w:sz="6" w:space="0" w:color="auto"/>
              <w:right w:val="single" w:sz="6" w:space="0" w:color="auto"/>
            </w:tcBorders>
            <w:shd w:val="clear" w:color="auto" w:fill="FFFFFF"/>
          </w:tcPr>
          <w:p w14:paraId="45C49365"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Normativ-huquqiy hujjatning raqobat muhitiga taʼsir koʻrsatgan oqibatlar (salbiy/ijobiy) tavsifi:</w:t>
            </w:r>
          </w:p>
          <w:p w14:paraId="2157731E"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184F6C" w:rsidRPr="00923A4F" w14:paraId="69E15673"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B9B23EB"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Tovar ishlab chiqaruvchi yoki xizmat koʻrsatuvchi xoʻjalik yurituvchi subyektlarning (yetkazib beruvchilar) doirasi va sonini cheklashi (cheklamasligi)</w:t>
            </w:r>
          </w:p>
          <w:p w14:paraId="59BD976E"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rPr>
            </w:pPr>
          </w:p>
        </w:tc>
        <w:tc>
          <w:tcPr>
            <w:tcW w:w="1950" w:type="pct"/>
            <w:tcBorders>
              <w:top w:val="single" w:sz="6" w:space="0" w:color="auto"/>
              <w:left w:val="single" w:sz="6" w:space="0" w:color="auto"/>
              <w:bottom w:val="single" w:sz="6" w:space="0" w:color="auto"/>
              <w:right w:val="single" w:sz="6" w:space="0" w:color="auto"/>
            </w:tcBorders>
          </w:tcPr>
          <w:p w14:paraId="5967457B" w14:textId="0E8AD317" w:rsidR="00184F6C" w:rsidRPr="00923A4F" w:rsidRDefault="00184F6C" w:rsidP="00184F6C">
            <w:pPr>
              <w:autoSpaceDE w:val="0"/>
              <w:autoSpaceDN w:val="0"/>
              <w:adjustRightInd w:val="0"/>
              <w:spacing w:after="0" w:line="240" w:lineRule="auto"/>
              <w:ind w:left="180"/>
              <w:rPr>
                <w:rFonts w:ascii="Times New Roman" w:hAnsi="Times New Roman" w:cs="Times New Roman"/>
                <w:noProof/>
              </w:rPr>
            </w:pPr>
            <w:r w:rsidRPr="00923A4F">
              <w:rPr>
                <w:rFonts w:ascii="Times New Roman" w:hAnsi="Times New Roman" w:cs="Times New Roman"/>
                <w:noProof/>
              </w:rPr>
              <w:t>Tovar ishlab chiqaruvchi yoki xizmat ko</w:t>
            </w:r>
            <w:r w:rsidR="00AE37CF" w:rsidRPr="00AE37CF">
              <w:rPr>
                <w:rFonts w:ascii="Times New Roman" w:hAnsi="Times New Roman" w:cs="Times New Roman"/>
                <w:noProof/>
              </w:rPr>
              <w:t>‘</w:t>
            </w:r>
            <w:r w:rsidRPr="00923A4F">
              <w:rPr>
                <w:rFonts w:ascii="Times New Roman" w:hAnsi="Times New Roman" w:cs="Times New Roman"/>
                <w:noProof/>
              </w:rPr>
              <w:t>rsatuvchi xo</w:t>
            </w:r>
            <w:r w:rsidR="00AE37CF" w:rsidRPr="00AE37CF">
              <w:rPr>
                <w:rFonts w:ascii="Times New Roman" w:hAnsi="Times New Roman" w:cs="Times New Roman"/>
                <w:noProof/>
              </w:rPr>
              <w:t>‘</w:t>
            </w:r>
            <w:r w:rsidRPr="00923A4F">
              <w:rPr>
                <w:rFonts w:ascii="Times New Roman" w:hAnsi="Times New Roman" w:cs="Times New Roman"/>
                <w:noProof/>
              </w:rPr>
              <w:t>jalik yurituvchi subyektlarning (</w:t>
            </w:r>
            <w:r w:rsidR="00AE37CF">
              <w:rPr>
                <w:rFonts w:ascii="Times New Roman" w:hAnsi="Times New Roman" w:cs="Times New Roman"/>
                <w:noProof/>
                <w:lang w:val="en-US"/>
              </w:rPr>
              <w:t>y</w:t>
            </w:r>
            <w:r w:rsidRPr="00923A4F">
              <w:rPr>
                <w:rFonts w:ascii="Times New Roman" w:hAnsi="Times New Roman" w:cs="Times New Roman"/>
                <w:noProof/>
              </w:rPr>
              <w:t xml:space="preserve">etkazib beruvchilar) doirasi </w:t>
            </w:r>
            <w:r w:rsidRPr="00923A4F">
              <w:rPr>
                <w:rFonts w:ascii="Times New Roman" w:hAnsi="Times New Roman" w:cs="Times New Roman"/>
                <w:noProof/>
              </w:rPr>
              <w:br/>
              <w:t>va sonini</w:t>
            </w:r>
            <w:r w:rsidRPr="00923A4F">
              <w:rPr>
                <w:rFonts w:ascii="Times New Roman" w:hAnsi="Times New Roman" w:cs="Times New Roman"/>
                <w:noProof/>
                <w:lang w:val="uz-Cyrl-UZ"/>
              </w:rPr>
              <w:t xml:space="preserve"> </w:t>
            </w:r>
            <w:r w:rsidRPr="00923A4F">
              <w:rPr>
                <w:rFonts w:ascii="Times New Roman" w:hAnsi="Times New Roman" w:cs="Times New Roman"/>
                <w:noProof/>
              </w:rPr>
              <w:t>cheklama</w:t>
            </w:r>
            <w:r w:rsidRPr="00923A4F">
              <w:rPr>
                <w:rFonts w:ascii="Times New Roman" w:hAnsi="Times New Roman" w:cs="Times New Roman"/>
                <w:noProof/>
                <w:lang w:val="uz-Cyrl-UZ"/>
              </w:rPr>
              <w:t>ydi.</w:t>
            </w:r>
          </w:p>
        </w:tc>
      </w:tr>
      <w:tr w:rsidR="00184F6C" w:rsidRPr="00213645" w14:paraId="3050D0F8"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4BE60A8"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Yetkazib beruvchilarning oʻzaro raqobatlashish imkoniyatini chegaralashi (chegaralamasligi)</w:t>
            </w:r>
          </w:p>
          <w:p w14:paraId="168ECF92"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7FBDD2E6" w14:textId="16A9FDC5" w:rsidR="00184F6C" w:rsidRPr="00923A4F" w:rsidRDefault="00AE37CF"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923A4F">
              <w:rPr>
                <w:rFonts w:ascii="Times New Roman" w:hAnsi="Times New Roman" w:cs="Times New Roman"/>
                <w:noProof/>
                <w:lang w:val="en-US"/>
              </w:rPr>
              <w:t>tkazib beruvchilarning o</w:t>
            </w:r>
            <w:r>
              <w:rPr>
                <w:rFonts w:ascii="Times New Roman" w:hAnsi="Times New Roman" w:cs="Times New Roman"/>
                <w:noProof/>
                <w:lang w:val="en-US"/>
              </w:rPr>
              <w:t>‘</w:t>
            </w:r>
            <w:r w:rsidR="00184F6C" w:rsidRPr="00923A4F">
              <w:rPr>
                <w:rFonts w:ascii="Times New Roman" w:hAnsi="Times New Roman" w:cs="Times New Roman"/>
                <w:noProof/>
                <w:lang w:val="en-US"/>
              </w:rPr>
              <w:t>zaro raqobatlashish imkoniyatini chegarala</w:t>
            </w:r>
            <w:r w:rsidR="00184F6C" w:rsidRPr="00923A4F">
              <w:rPr>
                <w:rFonts w:ascii="Times New Roman" w:hAnsi="Times New Roman" w:cs="Times New Roman"/>
                <w:noProof/>
                <w:lang w:val="uz-Cyrl-UZ"/>
              </w:rPr>
              <w:t>nmaydi.</w:t>
            </w:r>
          </w:p>
        </w:tc>
      </w:tr>
      <w:tr w:rsidR="00184F6C" w:rsidRPr="00213645" w14:paraId="219AF465"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276D870C"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Yetkazib beruvchilarning bozor munosabatlarida oʻzaro raqobatlashishga qiziqishini pasaytirishi (pasaytirmasligi)</w:t>
            </w:r>
          </w:p>
          <w:p w14:paraId="2FE29FBE"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24170156" w14:textId="5A777E20" w:rsidR="00184F6C" w:rsidRPr="00923A4F" w:rsidRDefault="00AE37CF"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923A4F">
              <w:rPr>
                <w:rFonts w:ascii="Times New Roman" w:hAnsi="Times New Roman" w:cs="Times New Roman"/>
                <w:noProof/>
                <w:lang w:val="en-US"/>
              </w:rPr>
              <w:t>tkazib beruvchilarning bozor munosabatlarida o</w:t>
            </w:r>
            <w:r>
              <w:rPr>
                <w:rFonts w:ascii="Times New Roman" w:hAnsi="Times New Roman" w:cs="Times New Roman"/>
                <w:noProof/>
                <w:lang w:val="en-US"/>
              </w:rPr>
              <w:t>‘</w:t>
            </w:r>
            <w:r w:rsidR="00184F6C" w:rsidRPr="00923A4F">
              <w:rPr>
                <w:rFonts w:ascii="Times New Roman" w:hAnsi="Times New Roman" w:cs="Times New Roman"/>
                <w:noProof/>
                <w:lang w:val="en-US"/>
              </w:rPr>
              <w:t>zaro raqobatlashishga qiziqishini pasaytirmaydi.</w:t>
            </w:r>
          </w:p>
        </w:tc>
      </w:tr>
      <w:tr w:rsidR="00184F6C" w:rsidRPr="00213645" w14:paraId="368BE250"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509E8A5A"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Isteʼmolchilar uchun kerakli axborotni tanlash imkonining chegaralanishi (chegaralanmasligi)</w:t>
            </w:r>
          </w:p>
          <w:p w14:paraId="6D2E795B"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57ACF1C4" w14:textId="77777777" w:rsidR="00184F6C" w:rsidRPr="00923A4F" w:rsidRDefault="00184F6C" w:rsidP="00AE37CF">
            <w:pPr>
              <w:autoSpaceDE w:val="0"/>
              <w:autoSpaceDN w:val="0"/>
              <w:adjustRightInd w:val="0"/>
              <w:spacing w:after="0" w:line="240" w:lineRule="auto"/>
              <w:ind w:left="57" w:right="57" w:firstLine="216"/>
              <w:rPr>
                <w:rFonts w:ascii="Times New Roman" w:hAnsi="Times New Roman" w:cs="Times New Roman"/>
                <w:noProof/>
                <w:lang w:val="uz-Cyrl-UZ"/>
              </w:rPr>
            </w:pPr>
            <w:r w:rsidRPr="00923A4F">
              <w:rPr>
                <w:rFonts w:ascii="Times New Roman" w:hAnsi="Times New Roman" w:cs="Times New Roman"/>
                <w:noProof/>
                <w:lang w:val="en-US"/>
              </w:rPr>
              <w:t>Iste’molchilar uchun kerakli axborotni tanlash imkoni chegaralan</w:t>
            </w:r>
            <w:r w:rsidRPr="00923A4F">
              <w:rPr>
                <w:rFonts w:ascii="Times New Roman" w:hAnsi="Times New Roman" w:cs="Times New Roman"/>
                <w:noProof/>
                <w:lang w:val="uz-Cyrl-UZ"/>
              </w:rPr>
              <w:t>maydi.</w:t>
            </w:r>
          </w:p>
          <w:p w14:paraId="2AF29005" w14:textId="77777777" w:rsidR="00184F6C" w:rsidRPr="00923A4F" w:rsidRDefault="00184F6C" w:rsidP="00184F6C">
            <w:pPr>
              <w:autoSpaceDE w:val="0"/>
              <w:autoSpaceDN w:val="0"/>
              <w:adjustRightInd w:val="0"/>
              <w:spacing w:after="0" w:line="240" w:lineRule="auto"/>
              <w:ind w:left="180"/>
              <w:rPr>
                <w:rFonts w:ascii="Times New Roman" w:hAnsi="Times New Roman" w:cs="Times New Roman"/>
                <w:noProof/>
                <w:lang w:val="en-US"/>
              </w:rPr>
            </w:pPr>
          </w:p>
        </w:tc>
      </w:tr>
    </w:tbl>
    <w:p w14:paraId="2F75F061"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923A4F">
        <w:rPr>
          <w:rFonts w:ascii="Times New Roman" w:hAnsi="Times New Roman" w:cs="Times New Roman"/>
          <w:noProof/>
          <w:lang w:val="en-US"/>
        </w:rPr>
        <w:t xml:space="preserve"> </w:t>
      </w:r>
    </w:p>
    <w:p w14:paraId="5A93807E"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923A4F">
        <w:rPr>
          <w:rFonts w:ascii="Times New Roman" w:hAnsi="Times New Roman" w:cs="Times New Roman"/>
          <w:noProof/>
          <w:lang w:val="en-US"/>
        </w:rPr>
        <w:t xml:space="preserve"> </w:t>
      </w:r>
    </w:p>
    <w:p w14:paraId="67B55802" w14:textId="6EDC18E5"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923A4F">
        <w:rPr>
          <w:rFonts w:ascii="Times New Roman" w:hAnsi="Times New Roman" w:cs="Times New Roman"/>
          <w:b/>
          <w:bCs/>
          <w:noProof/>
          <w:lang w:val="en-US"/>
        </w:rPr>
        <w:t>TSTB BOʻYICHA HISOBOT MUHOKAMA</w:t>
      </w:r>
    </w:p>
    <w:p w14:paraId="32FE36B2"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923A4F">
        <w:rPr>
          <w:rFonts w:ascii="Times New Roman" w:hAnsi="Times New Roman" w:cs="Times New Roman"/>
          <w:b/>
          <w:bCs/>
          <w:noProof/>
          <w:lang w:val="en-US"/>
        </w:rPr>
        <w:t>QILINGANLIGI TOʻGʻRISIDA MAʼLUMOT</w:t>
      </w:r>
    </w:p>
    <w:p w14:paraId="5D8508B4"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923A4F">
        <w:rPr>
          <w:rFonts w:ascii="Times New Roman" w:hAnsi="Times New Roman" w:cs="Times New Roman"/>
          <w:noProof/>
          <w:lang w:val="en-US"/>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3784"/>
        <w:gridCol w:w="2474"/>
        <w:gridCol w:w="2329"/>
        <w:gridCol w:w="1310"/>
        <w:gridCol w:w="3784"/>
      </w:tblGrid>
      <w:tr w:rsidR="00F002F5" w:rsidRPr="00923A4F" w14:paraId="593EE51E" w14:textId="77777777" w:rsidTr="00FA2C3A">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53ABCA8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11.</w:t>
            </w:r>
          </w:p>
        </w:tc>
        <w:tc>
          <w:tcPr>
            <w:tcW w:w="4700" w:type="pct"/>
            <w:gridSpan w:val="5"/>
            <w:tcBorders>
              <w:top w:val="single" w:sz="6" w:space="0" w:color="auto"/>
              <w:left w:val="single" w:sz="6" w:space="0" w:color="auto"/>
              <w:bottom w:val="single" w:sz="6" w:space="0" w:color="auto"/>
              <w:right w:val="single" w:sz="6" w:space="0" w:color="auto"/>
            </w:tcBorders>
            <w:shd w:val="clear" w:color="auto" w:fill="FFFFFF"/>
          </w:tcPr>
          <w:p w14:paraId="0084FDBA" w14:textId="77777777" w:rsidR="00F002F5" w:rsidRPr="00923A4F" w:rsidRDefault="00F002F5" w:rsidP="00FA2C3A">
            <w:pPr>
              <w:autoSpaceDE w:val="0"/>
              <w:autoSpaceDN w:val="0"/>
              <w:adjustRightInd w:val="0"/>
              <w:spacing w:after="0" w:line="240" w:lineRule="auto"/>
              <w:ind w:left="150"/>
              <w:rPr>
                <w:rFonts w:ascii="Times New Roman" w:hAnsi="Times New Roman" w:cs="Times New Roman"/>
                <w:noProof/>
              </w:rPr>
            </w:pPr>
            <w:r w:rsidRPr="00923A4F">
              <w:rPr>
                <w:rFonts w:ascii="Times New Roman" w:hAnsi="Times New Roman" w:cs="Times New Roman"/>
                <w:noProof/>
              </w:rPr>
              <w:t>TSTB boʻyicha hisobotni jamoatchilik muhokamasidan oʻtkazish natijalari toʻgʻrisida maʼlumot:</w:t>
            </w:r>
          </w:p>
          <w:p w14:paraId="09067EE6" w14:textId="77777777" w:rsidR="00F002F5" w:rsidRPr="00923A4F"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213645" w14:paraId="0830D6A2" w14:textId="77777777" w:rsidTr="00FA2C3A">
        <w:trPr>
          <w:jc w:val="center"/>
        </w:trPr>
        <w:tc>
          <w:tcPr>
            <w:tcW w:w="2450" w:type="pct"/>
            <w:gridSpan w:val="3"/>
            <w:tcBorders>
              <w:top w:val="single" w:sz="6" w:space="0" w:color="auto"/>
              <w:left w:val="single" w:sz="6" w:space="0" w:color="auto"/>
              <w:bottom w:val="single" w:sz="6" w:space="0" w:color="auto"/>
              <w:right w:val="single" w:sz="6" w:space="0" w:color="auto"/>
            </w:tcBorders>
          </w:tcPr>
          <w:p w14:paraId="5CE891A4"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TSTB boʻyicha hisobotni muhokama qilishning identifikatsiya raqami</w:t>
            </w:r>
          </w:p>
          <w:p w14:paraId="61282BB9"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2550" w:type="pct"/>
            <w:gridSpan w:val="3"/>
            <w:tcBorders>
              <w:top w:val="single" w:sz="6" w:space="0" w:color="auto"/>
              <w:left w:val="single" w:sz="6" w:space="0" w:color="auto"/>
              <w:bottom w:val="single" w:sz="6" w:space="0" w:color="auto"/>
              <w:right w:val="single" w:sz="6" w:space="0" w:color="auto"/>
            </w:tcBorders>
          </w:tcPr>
          <w:p w14:paraId="5D224EAB"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p>
        </w:tc>
      </w:tr>
      <w:tr w:rsidR="00F002F5" w:rsidRPr="00923A4F" w14:paraId="0F9144BF" w14:textId="77777777" w:rsidTr="00FA2C3A">
        <w:trPr>
          <w:trHeight w:val="255"/>
          <w:jc w:val="center"/>
        </w:trPr>
        <w:tc>
          <w:tcPr>
            <w:tcW w:w="2450" w:type="pct"/>
            <w:gridSpan w:val="3"/>
            <w:vMerge w:val="restart"/>
            <w:tcBorders>
              <w:top w:val="single" w:sz="6" w:space="0" w:color="auto"/>
              <w:left w:val="single" w:sz="6" w:space="0" w:color="auto"/>
              <w:bottom w:val="single" w:sz="6" w:space="0" w:color="auto"/>
              <w:right w:val="single" w:sz="6" w:space="0" w:color="auto"/>
            </w:tcBorders>
          </w:tcPr>
          <w:p w14:paraId="54A6B687"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923A4F">
              <w:rPr>
                <w:rFonts w:ascii="Times New Roman" w:hAnsi="Times New Roman" w:cs="Times New Roman"/>
                <w:noProof/>
                <w:lang w:val="en-US"/>
              </w:rPr>
              <w:t>TSTB boʻyicha hisobot muhokamaga qoʻyilgan davr</w:t>
            </w:r>
          </w:p>
          <w:p w14:paraId="1AB5434B"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250" w:type="pct"/>
            <w:gridSpan w:val="2"/>
            <w:tcBorders>
              <w:top w:val="single" w:sz="6" w:space="0" w:color="auto"/>
              <w:left w:val="single" w:sz="6" w:space="0" w:color="auto"/>
              <w:bottom w:val="single" w:sz="6" w:space="0" w:color="auto"/>
              <w:right w:val="single" w:sz="6" w:space="0" w:color="auto"/>
            </w:tcBorders>
          </w:tcPr>
          <w:p w14:paraId="36E35D74"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Boshlanishi</w:t>
            </w:r>
          </w:p>
          <w:p w14:paraId="4B84F06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606666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Tugashi</w:t>
            </w:r>
          </w:p>
          <w:p w14:paraId="7E94050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225F2725" w14:textId="77777777" w:rsidTr="00FA2C3A">
        <w:trPr>
          <w:trHeight w:val="240"/>
          <w:jc w:val="center"/>
        </w:trPr>
        <w:tc>
          <w:tcPr>
            <w:tcW w:w="9690" w:type="dxa"/>
            <w:gridSpan w:val="3"/>
            <w:vMerge/>
            <w:tcBorders>
              <w:top w:val="single" w:sz="6" w:space="0" w:color="auto"/>
              <w:left w:val="single" w:sz="6" w:space="0" w:color="auto"/>
              <w:bottom w:val="single" w:sz="6" w:space="0" w:color="auto"/>
              <w:right w:val="single" w:sz="6" w:space="0" w:color="auto"/>
            </w:tcBorders>
          </w:tcPr>
          <w:p w14:paraId="53070237" w14:textId="77777777" w:rsidR="00F002F5" w:rsidRPr="00923A4F" w:rsidRDefault="00F002F5" w:rsidP="00FA2C3A">
            <w:pPr>
              <w:autoSpaceDE w:val="0"/>
              <w:autoSpaceDN w:val="0"/>
              <w:adjustRightInd w:val="0"/>
              <w:spacing w:after="0" w:line="240" w:lineRule="auto"/>
              <w:rPr>
                <w:rFonts w:ascii="Times New Roman" w:hAnsi="Times New Roman" w:cs="Times New Roman"/>
                <w:noProof/>
              </w:rPr>
            </w:pPr>
          </w:p>
        </w:tc>
        <w:tc>
          <w:tcPr>
            <w:tcW w:w="1250" w:type="pct"/>
            <w:gridSpan w:val="2"/>
            <w:tcBorders>
              <w:top w:val="single" w:sz="6" w:space="0" w:color="auto"/>
              <w:left w:val="single" w:sz="6" w:space="0" w:color="auto"/>
              <w:bottom w:val="single" w:sz="6" w:space="0" w:color="auto"/>
              <w:right w:val="single" w:sz="6" w:space="0" w:color="auto"/>
            </w:tcBorders>
          </w:tcPr>
          <w:p w14:paraId="4EECE5FA"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713F742B"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c>
          <w:tcPr>
            <w:tcW w:w="1350" w:type="pct"/>
            <w:tcBorders>
              <w:top w:val="single" w:sz="6" w:space="0" w:color="auto"/>
              <w:left w:val="single" w:sz="6" w:space="0" w:color="auto"/>
              <w:bottom w:val="single" w:sz="6" w:space="0" w:color="auto"/>
              <w:right w:val="single" w:sz="6" w:space="0" w:color="auto"/>
            </w:tcBorders>
          </w:tcPr>
          <w:p w14:paraId="2A589959"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23FFAB6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r>
      <w:tr w:rsidR="00F002F5" w:rsidRPr="00213645" w14:paraId="5FD794AF" w14:textId="77777777" w:rsidTr="00FA2C3A">
        <w:trPr>
          <w:trHeight w:val="240"/>
          <w:jc w:val="center"/>
        </w:trPr>
        <w:tc>
          <w:tcPr>
            <w:tcW w:w="5000" w:type="pct"/>
            <w:gridSpan w:val="6"/>
            <w:tcBorders>
              <w:top w:val="single" w:sz="6" w:space="0" w:color="auto"/>
              <w:left w:val="single" w:sz="6" w:space="0" w:color="auto"/>
              <w:bottom w:val="single" w:sz="6" w:space="0" w:color="auto"/>
              <w:right w:val="single" w:sz="6" w:space="0" w:color="auto"/>
            </w:tcBorders>
          </w:tcPr>
          <w:p w14:paraId="376D8E09"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923A4F">
              <w:rPr>
                <w:rFonts w:ascii="Times New Roman" w:hAnsi="Times New Roman" w:cs="Times New Roman"/>
                <w:noProof/>
                <w:lang w:val="en-US"/>
              </w:rPr>
              <w:t>Kelib tushgan takliflarni koʻrib chiqish natijasi</w:t>
            </w:r>
          </w:p>
          <w:p w14:paraId="00EEAFB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lang w:val="en-US"/>
              </w:rPr>
            </w:pPr>
          </w:p>
        </w:tc>
      </w:tr>
      <w:tr w:rsidR="00F002F5" w:rsidRPr="00923A4F" w14:paraId="5F70B55D"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6C6FE6E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Jami takliflar soni</w:t>
            </w:r>
          </w:p>
          <w:p w14:paraId="1BFADFE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650" w:type="pct"/>
            <w:gridSpan w:val="2"/>
            <w:tcBorders>
              <w:top w:val="single" w:sz="6" w:space="0" w:color="auto"/>
              <w:left w:val="single" w:sz="6" w:space="0" w:color="auto"/>
              <w:bottom w:val="single" w:sz="6" w:space="0" w:color="auto"/>
              <w:right w:val="single" w:sz="6" w:space="0" w:color="auto"/>
            </w:tcBorders>
          </w:tcPr>
          <w:p w14:paraId="026B5CD6"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Qabul qilingan</w:t>
            </w:r>
          </w:p>
          <w:p w14:paraId="6BD523A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c>
          <w:tcPr>
            <w:tcW w:w="1750" w:type="pct"/>
            <w:gridSpan w:val="2"/>
            <w:tcBorders>
              <w:top w:val="single" w:sz="6" w:space="0" w:color="auto"/>
              <w:left w:val="single" w:sz="6" w:space="0" w:color="auto"/>
              <w:bottom w:val="single" w:sz="6" w:space="0" w:color="auto"/>
              <w:right w:val="single" w:sz="6" w:space="0" w:color="auto"/>
            </w:tcBorders>
          </w:tcPr>
          <w:p w14:paraId="6AC5BA6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Rad etilgan</w:t>
            </w:r>
          </w:p>
          <w:p w14:paraId="3E8DC2A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75BA23CC"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01EA9BF0"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206CEFE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c>
          <w:tcPr>
            <w:tcW w:w="1650" w:type="pct"/>
            <w:gridSpan w:val="2"/>
            <w:tcBorders>
              <w:top w:val="single" w:sz="6" w:space="0" w:color="auto"/>
              <w:left w:val="single" w:sz="6" w:space="0" w:color="auto"/>
              <w:bottom w:val="single" w:sz="6" w:space="0" w:color="auto"/>
              <w:right w:val="single" w:sz="6" w:space="0" w:color="auto"/>
            </w:tcBorders>
          </w:tcPr>
          <w:p w14:paraId="0E3D113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57CB6691"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c>
          <w:tcPr>
            <w:tcW w:w="1750" w:type="pct"/>
            <w:gridSpan w:val="2"/>
            <w:tcBorders>
              <w:top w:val="single" w:sz="6" w:space="0" w:color="auto"/>
              <w:left w:val="single" w:sz="6" w:space="0" w:color="auto"/>
              <w:bottom w:val="single" w:sz="6" w:space="0" w:color="auto"/>
              <w:right w:val="single" w:sz="6" w:space="0" w:color="auto"/>
            </w:tcBorders>
          </w:tcPr>
          <w:p w14:paraId="312AA9DC"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4CC326F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r>
    </w:tbl>
    <w:p w14:paraId="00FC3C0E"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67988AC6"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6210B5C8" w14:textId="4BAEDFE4"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NORMATIV-HUQUQIY HUJJATNI</w:t>
      </w:r>
    </w:p>
    <w:p w14:paraId="361A9585"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BAHOLASHGA IMKON BERADIGAN</w:t>
      </w:r>
    </w:p>
    <w:p w14:paraId="34E6DD51"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BOSHQA MAʼLUMOTLAR</w:t>
      </w:r>
    </w:p>
    <w:p w14:paraId="17C549A4"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923A4F" w14:paraId="5C6DE3D1"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06A6CA8F"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12.</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47B58958"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Maʼlumotlar</w:t>
            </w:r>
          </w:p>
          <w:p w14:paraId="1A62D40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923A4F" w14:paraId="658F52AC"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7EC9B4BE"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p w14:paraId="1B27EBD7"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r>
    </w:tbl>
    <w:p w14:paraId="466379D5"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923A4F">
        <w:rPr>
          <w:rFonts w:ascii="Times New Roman" w:hAnsi="Times New Roman" w:cs="Times New Roman"/>
          <w:i/>
          <w:iCs/>
          <w:noProof/>
        </w:rPr>
        <w:t xml:space="preserve">    </w:t>
      </w:r>
    </w:p>
    <w:p w14:paraId="7145C90D"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i/>
          <w:iCs/>
          <w:noProof/>
        </w:rPr>
        <w:t>*) Maʼlumotlar manbalari:</w:t>
      </w:r>
      <w:r w:rsidRPr="00923A4F">
        <w:rPr>
          <w:rFonts w:ascii="Times New Roman" w:hAnsi="Times New Roman" w:cs="Times New Roman"/>
          <w:noProof/>
        </w:rPr>
        <w:t xml:space="preserve"> _____________________________________.</w:t>
      </w:r>
    </w:p>
    <w:p w14:paraId="1D3EEE69"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124D0132"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2F33A6D8"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b/>
          <w:bCs/>
          <w:noProof/>
        </w:rPr>
      </w:pPr>
      <w:r w:rsidRPr="00923A4F">
        <w:rPr>
          <w:rFonts w:ascii="Times New Roman" w:hAnsi="Times New Roman" w:cs="Times New Roman"/>
          <w:b/>
          <w:bCs/>
          <w:noProof/>
        </w:rPr>
        <w:t>7-BOB. XULOSA</w:t>
      </w:r>
    </w:p>
    <w:p w14:paraId="6B94717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923A4F" w14:paraId="5D55DDC3"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38D23A53"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13.</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7414564B" w14:textId="0A2F172C" w:rsidR="00F002F5" w:rsidRPr="00923A4F" w:rsidRDefault="00631263" w:rsidP="00FA2C3A">
            <w:pPr>
              <w:autoSpaceDE w:val="0"/>
              <w:autoSpaceDN w:val="0"/>
              <w:adjustRightInd w:val="0"/>
              <w:spacing w:after="0" w:line="240" w:lineRule="auto"/>
              <w:ind w:left="180"/>
              <w:rPr>
                <w:rFonts w:ascii="Times New Roman" w:hAnsi="Times New Roman" w:cs="Times New Roman"/>
                <w:noProof/>
              </w:rPr>
            </w:pPr>
            <w:r>
              <w:rPr>
                <w:rFonts w:ascii="Times New Roman" w:hAnsi="Times New Roman" w:cs="Times New Roman"/>
                <w:noProof/>
              </w:rPr>
              <w:t>TSTBdan oʻ</w:t>
            </w:r>
            <w:r w:rsidR="00F002F5" w:rsidRPr="00923A4F">
              <w:rPr>
                <w:rFonts w:ascii="Times New Roman" w:hAnsi="Times New Roman" w:cs="Times New Roman"/>
                <w:noProof/>
              </w:rPr>
              <w:t>tkazish natijalari boʻyicha normativ-huquqiy hujjatdagi tartibga solish usullarining amal qilish maqsadga muvofiqligi yoki ularni bekor qilish zarurligi toʻgʻrisida xulosa.</w:t>
            </w:r>
          </w:p>
          <w:p w14:paraId="4B3F7AC6" w14:textId="77777777" w:rsidR="00F002F5" w:rsidRPr="00923A4F"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923A4F" w14:paraId="54A46AAB"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422967E4" w14:textId="305FDC6B" w:rsidR="00F002F5" w:rsidRPr="00A33BC0" w:rsidRDefault="00C6016A" w:rsidP="00631263">
            <w:pPr>
              <w:autoSpaceDE w:val="0"/>
              <w:autoSpaceDN w:val="0"/>
              <w:adjustRightInd w:val="0"/>
              <w:spacing w:after="0" w:line="240" w:lineRule="auto"/>
              <w:jc w:val="both"/>
              <w:rPr>
                <w:rFonts w:ascii="Times New Roman" w:hAnsi="Times New Roman" w:cs="Times New Roman"/>
                <w:noProof/>
              </w:rPr>
            </w:pPr>
            <w:proofErr w:type="gramStart"/>
            <w:r>
              <w:rPr>
                <w:rFonts w:ascii="Times New Roman" w:hAnsi="Times New Roman" w:cs="Times New Roman"/>
                <w:lang w:val="en-US"/>
              </w:rPr>
              <w:t>So</w:t>
            </w:r>
            <w:r w:rsidRPr="00C6016A">
              <w:rPr>
                <w:rFonts w:ascii="Times New Roman" w:hAnsi="Times New Roman" w:cs="Times New Roman"/>
              </w:rPr>
              <w:t>‘</w:t>
            </w:r>
            <w:proofErr w:type="spellStart"/>
            <w:proofErr w:type="gramEnd"/>
            <w:r>
              <w:rPr>
                <w:rFonts w:ascii="Times New Roman" w:hAnsi="Times New Roman" w:cs="Times New Roman"/>
                <w:lang w:val="en-US"/>
              </w:rPr>
              <w:t>ngi</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yillarda</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oilaviy</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tadbirkorlikni</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rivojlantirish</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aholi</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bandligini</w:t>
            </w:r>
            <w:proofErr w:type="spellEnd"/>
            <w:r w:rsidRPr="00C6016A">
              <w:rPr>
                <w:rFonts w:ascii="Times New Roman" w:hAnsi="Times New Roman" w:cs="Times New Roman"/>
              </w:rPr>
              <w:t xml:space="preserve"> </w:t>
            </w:r>
            <w:r>
              <w:rPr>
                <w:rFonts w:ascii="Times New Roman" w:hAnsi="Times New Roman" w:cs="Times New Roman"/>
                <w:lang w:val="en-US"/>
              </w:rPr>
              <w:t>ta</w:t>
            </w:r>
            <w:r w:rsidRPr="00C6016A">
              <w:rPr>
                <w:rFonts w:ascii="Times New Roman" w:hAnsi="Times New Roman" w:cs="Times New Roman"/>
              </w:rPr>
              <w:t>’</w:t>
            </w:r>
            <w:proofErr w:type="spellStart"/>
            <w:r>
              <w:rPr>
                <w:rFonts w:ascii="Times New Roman" w:hAnsi="Times New Roman" w:cs="Times New Roman"/>
                <w:lang w:val="en-US"/>
              </w:rPr>
              <w:t>minlash</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yoshlar</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va</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xotin</w:t>
            </w:r>
            <w:proofErr w:type="spellEnd"/>
            <w:r w:rsidRPr="00C6016A">
              <w:rPr>
                <w:rFonts w:ascii="Times New Roman" w:hAnsi="Times New Roman" w:cs="Times New Roman"/>
              </w:rPr>
              <w:t>-</w:t>
            </w:r>
            <w:proofErr w:type="spellStart"/>
            <w:r>
              <w:rPr>
                <w:rFonts w:ascii="Times New Roman" w:hAnsi="Times New Roman" w:cs="Times New Roman"/>
                <w:lang w:val="en-US"/>
              </w:rPr>
              <w:t>qizlar</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tashabbuslarini</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keng</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miqyosda</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moliyaviy</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qo</w:t>
            </w:r>
            <w:proofErr w:type="spellEnd"/>
            <w:r w:rsidRPr="00C6016A">
              <w:rPr>
                <w:rFonts w:ascii="Times New Roman" w:hAnsi="Times New Roman" w:cs="Times New Roman"/>
              </w:rPr>
              <w:t>‘</w:t>
            </w:r>
            <w:proofErr w:type="spellStart"/>
            <w:r>
              <w:rPr>
                <w:rFonts w:ascii="Times New Roman" w:hAnsi="Times New Roman" w:cs="Times New Roman"/>
                <w:lang w:val="en-US"/>
              </w:rPr>
              <w:t>llab</w:t>
            </w:r>
            <w:proofErr w:type="spellEnd"/>
            <w:r w:rsidRPr="00C6016A">
              <w:rPr>
                <w:rFonts w:ascii="Times New Roman" w:hAnsi="Times New Roman" w:cs="Times New Roman"/>
              </w:rPr>
              <w:t>-</w:t>
            </w:r>
            <w:proofErr w:type="spellStart"/>
            <w:r>
              <w:rPr>
                <w:rFonts w:ascii="Times New Roman" w:hAnsi="Times New Roman" w:cs="Times New Roman"/>
                <w:lang w:val="en-US"/>
              </w:rPr>
              <w:t>quvvatlash</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borasida</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bir</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qator</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chora</w:t>
            </w:r>
            <w:proofErr w:type="spellEnd"/>
            <w:r w:rsidRPr="00C6016A">
              <w:rPr>
                <w:rFonts w:ascii="Times New Roman" w:hAnsi="Times New Roman" w:cs="Times New Roman"/>
              </w:rPr>
              <w:t>-</w:t>
            </w:r>
            <w:proofErr w:type="spellStart"/>
            <w:r>
              <w:rPr>
                <w:rFonts w:ascii="Times New Roman" w:hAnsi="Times New Roman" w:cs="Times New Roman"/>
                <w:lang w:val="en-US"/>
              </w:rPr>
              <w:t>tadbirlar</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amalga</w:t>
            </w:r>
            <w:proofErr w:type="spellEnd"/>
            <w:r w:rsidRPr="00C6016A">
              <w:rPr>
                <w:rFonts w:ascii="Times New Roman" w:hAnsi="Times New Roman" w:cs="Times New Roman"/>
              </w:rPr>
              <w:t xml:space="preserve"> </w:t>
            </w:r>
            <w:proofErr w:type="spellStart"/>
            <w:r>
              <w:rPr>
                <w:rFonts w:ascii="Times New Roman" w:hAnsi="Times New Roman" w:cs="Times New Roman"/>
                <w:lang w:val="en-US"/>
              </w:rPr>
              <w:t>oshirilmoqda</w:t>
            </w:r>
            <w:proofErr w:type="spellEnd"/>
            <w:r w:rsidRPr="00C6016A">
              <w:rPr>
                <w:rFonts w:ascii="Times New Roman" w:hAnsi="Times New Roman" w:cs="Times New Roman"/>
              </w:rPr>
              <w:t xml:space="preserve">. </w:t>
            </w:r>
            <w:r w:rsidR="00776B56">
              <w:rPr>
                <w:rFonts w:ascii="Times New Roman" w:hAnsi="Times New Roman" w:cs="Times New Roman"/>
                <w:lang w:val="en-US"/>
              </w:rPr>
              <w:t>Shu</w:t>
            </w:r>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bilan</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birga</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kichik</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biznes</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oilaviy</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tadbirkorlikni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rivojlantirish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aholi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bandligini</w:t>
            </w:r>
            <w:proofErr w:type="spellEnd"/>
            <w:r w:rsidR="00776B56" w:rsidRPr="00776B56">
              <w:rPr>
                <w:rFonts w:ascii="Times New Roman" w:hAnsi="Times New Roman" w:cs="Times New Roman"/>
              </w:rPr>
              <w:t xml:space="preserve"> </w:t>
            </w:r>
            <w:r w:rsidR="00776B56">
              <w:rPr>
                <w:rFonts w:ascii="Times New Roman" w:hAnsi="Times New Roman" w:cs="Times New Roman"/>
                <w:lang w:val="en-US"/>
              </w:rPr>
              <w:t>ta</w:t>
            </w:r>
            <w:r w:rsidR="00776B56" w:rsidRPr="00776B56">
              <w:rPr>
                <w:rFonts w:ascii="Times New Roman" w:hAnsi="Times New Roman" w:cs="Times New Roman"/>
              </w:rPr>
              <w:t>’</w:t>
            </w:r>
            <w:proofErr w:type="spellStart"/>
            <w:r w:rsidR="00776B56">
              <w:rPr>
                <w:rFonts w:ascii="Times New Roman" w:hAnsi="Times New Roman" w:cs="Times New Roman"/>
                <w:lang w:val="en-US"/>
              </w:rPr>
              <w:t>minlash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xotin</w:t>
            </w:r>
            <w:proofErr w:type="spellEnd"/>
            <w:r w:rsidR="00776B56">
              <w:rPr>
                <w:rFonts w:ascii="Times New Roman" w:hAnsi="Times New Roman" w:cs="Times New Roman"/>
              </w:rPr>
              <w:t>-</w:t>
            </w:r>
            <w:proofErr w:type="spellStart"/>
            <w:r w:rsidR="00776B56">
              <w:rPr>
                <w:rFonts w:ascii="Times New Roman" w:hAnsi="Times New Roman" w:cs="Times New Roman"/>
                <w:lang w:val="en-US"/>
              </w:rPr>
              <w:t>qizlar</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va</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yosh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avlod</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tashabbuslari</w:t>
            </w:r>
            <w:proofErr w:type="spellEnd"/>
            <w:r w:rsidR="00776B56" w:rsidRPr="00776B56">
              <w:rPr>
                <w:rFonts w:ascii="Times New Roman" w:hAnsi="Times New Roman" w:cs="Times New Roman"/>
              </w:rPr>
              <w:t xml:space="preserve"> </w:t>
            </w:r>
            <w:proofErr w:type="spellStart"/>
            <w:proofErr w:type="gramStart"/>
            <w:r w:rsidR="00776B56">
              <w:rPr>
                <w:rFonts w:ascii="Times New Roman" w:hAnsi="Times New Roman" w:cs="Times New Roman"/>
                <w:lang w:val="en-US"/>
              </w:rPr>
              <w:t>bo</w:t>
            </w:r>
            <w:proofErr w:type="spellEnd"/>
            <w:r w:rsidR="00776B56" w:rsidRPr="00776B56">
              <w:rPr>
                <w:rFonts w:ascii="Times New Roman" w:hAnsi="Times New Roman" w:cs="Times New Roman"/>
              </w:rPr>
              <w:t>‘</w:t>
            </w:r>
            <w:proofErr w:type="spellStart"/>
            <w:proofErr w:type="gramEnd"/>
            <w:r w:rsidR="00776B56">
              <w:rPr>
                <w:rFonts w:ascii="Times New Roman" w:hAnsi="Times New Roman" w:cs="Times New Roman"/>
                <w:lang w:val="en-US"/>
              </w:rPr>
              <w:t>yicha</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dasturlarni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moliyaviy</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qo</w:t>
            </w:r>
            <w:proofErr w:type="spellEnd"/>
            <w:r w:rsidR="00776B56" w:rsidRPr="00776B56">
              <w:rPr>
                <w:rFonts w:ascii="Times New Roman" w:hAnsi="Times New Roman" w:cs="Times New Roman"/>
              </w:rPr>
              <w:t>‘</w:t>
            </w:r>
            <w:proofErr w:type="spellStart"/>
            <w:r w:rsidR="00776B56">
              <w:rPr>
                <w:rFonts w:ascii="Times New Roman" w:hAnsi="Times New Roman" w:cs="Times New Roman"/>
                <w:lang w:val="en-US"/>
              </w:rPr>
              <w:t>llab</w:t>
            </w:r>
            <w:proofErr w:type="spellEnd"/>
            <w:r w:rsidR="00776B56" w:rsidRPr="00776B56">
              <w:rPr>
                <w:rFonts w:ascii="Times New Roman" w:hAnsi="Times New Roman" w:cs="Times New Roman"/>
              </w:rPr>
              <w:t>-</w:t>
            </w:r>
            <w:proofErr w:type="spellStart"/>
            <w:r w:rsidR="00776B56">
              <w:rPr>
                <w:rFonts w:ascii="Times New Roman" w:hAnsi="Times New Roman" w:cs="Times New Roman"/>
                <w:lang w:val="en-US"/>
              </w:rPr>
              <w:t>quvvatlash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tizimi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samaradorligini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oshirish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shuningdek</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davlat</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ishtirokidagi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tijorat</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banklarining</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ish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uslublarini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tubdan</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yaxshilash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va</w:t>
            </w:r>
            <w:proofErr w:type="spellEnd"/>
            <w:r w:rsidR="00776B56" w:rsidRPr="00776B56">
              <w:rPr>
                <w:rFonts w:ascii="Times New Roman" w:hAnsi="Times New Roman" w:cs="Times New Roman"/>
              </w:rPr>
              <w:t xml:space="preserve"> </w:t>
            </w:r>
            <w:r w:rsidR="00776B56">
              <w:rPr>
                <w:rFonts w:ascii="Times New Roman" w:hAnsi="Times New Roman" w:cs="Times New Roman"/>
                <w:lang w:val="en-US"/>
              </w:rPr>
              <w:t>bank</w:t>
            </w:r>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xizmatlarining</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ommabopligini</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oshirish</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bo</w:t>
            </w:r>
            <w:proofErr w:type="spellEnd"/>
            <w:r w:rsidR="00776B56" w:rsidRPr="00776B56">
              <w:rPr>
                <w:rFonts w:ascii="Times New Roman" w:hAnsi="Times New Roman" w:cs="Times New Roman"/>
              </w:rPr>
              <w:t>‘</w:t>
            </w:r>
            <w:proofErr w:type="spellStart"/>
            <w:r w:rsidR="00776B56">
              <w:rPr>
                <w:rFonts w:ascii="Times New Roman" w:hAnsi="Times New Roman" w:cs="Times New Roman"/>
                <w:lang w:val="en-US"/>
              </w:rPr>
              <w:t>yicha</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bir</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qator</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Prezident</w:t>
            </w:r>
            <w:proofErr w:type="spellEnd"/>
            <w:r w:rsidR="00776B56" w:rsidRPr="00776B56">
              <w:rPr>
                <w:rFonts w:ascii="Times New Roman" w:hAnsi="Times New Roman" w:cs="Times New Roman"/>
              </w:rPr>
              <w:t xml:space="preserve"> </w:t>
            </w:r>
            <w:proofErr w:type="spellStart"/>
            <w:r w:rsidR="00776B56">
              <w:rPr>
                <w:rFonts w:ascii="Times New Roman" w:hAnsi="Times New Roman" w:cs="Times New Roman"/>
                <w:lang w:val="en-US"/>
              </w:rPr>
              <w:t>qarorlari</w:t>
            </w:r>
            <w:proofErr w:type="spellEnd"/>
            <w:r w:rsidR="00776B56" w:rsidRPr="00776B56">
              <w:rPr>
                <w:rFonts w:ascii="Times New Roman" w:hAnsi="Times New Roman" w:cs="Times New Roman"/>
              </w:rPr>
              <w:t xml:space="preserve"> </w:t>
            </w:r>
            <w:proofErr w:type="spellStart"/>
            <w:r w:rsidR="00FF5EE9">
              <w:rPr>
                <w:rFonts w:ascii="Times New Roman" w:hAnsi="Times New Roman" w:cs="Times New Roman"/>
                <w:lang w:val="en-US"/>
              </w:rPr>
              <w:t>qabul</w:t>
            </w:r>
            <w:proofErr w:type="spellEnd"/>
            <w:r w:rsidR="00FF5EE9" w:rsidRPr="00FF5EE9">
              <w:rPr>
                <w:rFonts w:ascii="Times New Roman" w:hAnsi="Times New Roman" w:cs="Times New Roman"/>
              </w:rPr>
              <w:t xml:space="preserve"> </w:t>
            </w:r>
            <w:proofErr w:type="spellStart"/>
            <w:r w:rsidR="00FF5EE9">
              <w:rPr>
                <w:rFonts w:ascii="Times New Roman" w:hAnsi="Times New Roman" w:cs="Times New Roman"/>
                <w:lang w:val="en-US"/>
              </w:rPr>
              <w:t>qilinmoqda</w:t>
            </w:r>
            <w:proofErr w:type="spellEnd"/>
            <w:r w:rsidR="00FF5EE9" w:rsidRPr="00FF5EE9">
              <w:rPr>
                <w:rFonts w:ascii="Times New Roman" w:hAnsi="Times New Roman" w:cs="Times New Roman"/>
              </w:rPr>
              <w:t xml:space="preserve">. </w:t>
            </w:r>
            <w:proofErr w:type="spellStart"/>
            <w:r w:rsidR="00FF5EE9">
              <w:rPr>
                <w:rFonts w:ascii="Times New Roman" w:hAnsi="Times New Roman" w:cs="Times New Roman"/>
                <w:lang w:val="en-US"/>
              </w:rPr>
              <w:t>Jumladan</w:t>
            </w:r>
            <w:proofErr w:type="spellEnd"/>
            <w:r w:rsidR="00FF5EE9" w:rsidRPr="00FF5EE9">
              <w:rPr>
                <w:rFonts w:ascii="Times New Roman" w:hAnsi="Times New Roman" w:cs="Times New Roman"/>
              </w:rPr>
              <w:t>,</w:t>
            </w:r>
            <w:r w:rsidR="00776B56" w:rsidRPr="00776B56">
              <w:rPr>
                <w:rFonts w:ascii="Times New Roman" w:hAnsi="Times New Roman" w:cs="Times New Roman"/>
              </w:rPr>
              <w:t xml:space="preserve"> </w:t>
            </w:r>
            <w:proofErr w:type="spellStart"/>
            <w:r w:rsidR="00631263" w:rsidRPr="00631263">
              <w:rPr>
                <w:rFonts w:ascii="Times New Roman" w:hAnsi="Times New Roman" w:cs="Times New Roman"/>
              </w:rPr>
              <w:t>O‘zbekiston</w:t>
            </w:r>
            <w:proofErr w:type="spellEnd"/>
            <w:r w:rsidR="00631263" w:rsidRPr="00631263">
              <w:rPr>
                <w:rFonts w:ascii="Times New Roman" w:hAnsi="Times New Roman" w:cs="Times New Roman"/>
              </w:rPr>
              <w:t xml:space="preserve"> </w:t>
            </w:r>
            <w:proofErr w:type="spellStart"/>
            <w:r w:rsidR="00631263" w:rsidRPr="00631263">
              <w:rPr>
                <w:rFonts w:ascii="Times New Roman" w:hAnsi="Times New Roman" w:cs="Times New Roman"/>
              </w:rPr>
              <w:t>Respublikasi</w:t>
            </w:r>
            <w:proofErr w:type="spellEnd"/>
            <w:r w:rsidR="00631263" w:rsidRPr="00631263">
              <w:rPr>
                <w:rFonts w:ascii="Times New Roman" w:hAnsi="Times New Roman" w:cs="Times New Roman"/>
              </w:rPr>
              <w:t xml:space="preserve"> </w:t>
            </w:r>
            <w:proofErr w:type="spellStart"/>
            <w:r w:rsidR="00631263" w:rsidRPr="00631263">
              <w:rPr>
                <w:rFonts w:ascii="Times New Roman" w:hAnsi="Times New Roman" w:cs="Times New Roman"/>
              </w:rPr>
              <w:t>Prezidentining</w:t>
            </w:r>
            <w:proofErr w:type="spellEnd"/>
            <w:r w:rsidR="00631263" w:rsidRPr="00631263">
              <w:rPr>
                <w:rFonts w:ascii="Times New Roman" w:hAnsi="Times New Roman" w:cs="Times New Roman"/>
              </w:rPr>
              <w:t xml:space="preserve"> 2021-yil 20-avgustdagi tadbirkorlar bilan ochiq muloqotida belgilangan vazifalarning ijrosini ta’minlash hamda oilaviy tadbirkorlikni rivojlantirish dasturlari doirasida kreditlar ajratish mexanizmini soddalashtirish, aholining bandligini oshirish, daromad manbaini kengaytirish va mehnat </w:t>
            </w:r>
            <w:proofErr w:type="spellStart"/>
            <w:r w:rsidR="00631263" w:rsidRPr="00631263">
              <w:rPr>
                <w:rFonts w:ascii="Times New Roman" w:hAnsi="Times New Roman" w:cs="Times New Roman"/>
              </w:rPr>
              <w:t>faoliyati</w:t>
            </w:r>
            <w:r w:rsidR="00631263">
              <w:rPr>
                <w:rFonts w:ascii="Times New Roman" w:hAnsi="Times New Roman" w:cs="Times New Roman"/>
              </w:rPr>
              <w:t>ni</w:t>
            </w:r>
            <w:proofErr w:type="spellEnd"/>
            <w:r w:rsidR="00631263">
              <w:rPr>
                <w:rFonts w:ascii="Times New Roman" w:hAnsi="Times New Roman" w:cs="Times New Roman"/>
              </w:rPr>
              <w:t xml:space="preserve"> </w:t>
            </w:r>
            <w:proofErr w:type="spellStart"/>
            <w:r w:rsidR="00631263">
              <w:rPr>
                <w:rFonts w:ascii="Times New Roman" w:hAnsi="Times New Roman" w:cs="Times New Roman"/>
              </w:rPr>
              <w:t>qo‘llab-quvvatlash</w:t>
            </w:r>
            <w:proofErr w:type="spellEnd"/>
            <w:r w:rsidR="00631263">
              <w:rPr>
                <w:rFonts w:ascii="Times New Roman" w:hAnsi="Times New Roman" w:cs="Times New Roman"/>
              </w:rPr>
              <w:t xml:space="preserve"> </w:t>
            </w:r>
            <w:proofErr w:type="spellStart"/>
            <w:r w:rsidR="00631263">
              <w:rPr>
                <w:rFonts w:ascii="Times New Roman" w:hAnsi="Times New Roman" w:cs="Times New Roman"/>
              </w:rPr>
              <w:t>maqsadida</w:t>
            </w:r>
            <w:proofErr w:type="spellEnd"/>
            <w:r w:rsidR="00A33BC0" w:rsidRPr="00A33BC0">
              <w:rPr>
                <w:rFonts w:ascii="Times New Roman" w:hAnsi="Times New Roman" w:cs="Times New Roman"/>
              </w:rPr>
              <w:t xml:space="preserve"> 2022-</w:t>
            </w:r>
            <w:proofErr w:type="spellStart"/>
            <w:r w:rsidR="00A33BC0">
              <w:rPr>
                <w:rFonts w:ascii="Times New Roman" w:hAnsi="Times New Roman" w:cs="Times New Roman"/>
                <w:lang w:val="en-US"/>
              </w:rPr>
              <w:t>yilning</w:t>
            </w:r>
            <w:proofErr w:type="spellEnd"/>
            <w:r w:rsidR="00A33BC0" w:rsidRPr="00A33BC0">
              <w:rPr>
                <w:rFonts w:ascii="Times New Roman" w:hAnsi="Times New Roman" w:cs="Times New Roman"/>
              </w:rPr>
              <w:t xml:space="preserve"> 1-</w:t>
            </w:r>
            <w:proofErr w:type="spellStart"/>
            <w:r w:rsidR="00A33BC0">
              <w:rPr>
                <w:rFonts w:ascii="Times New Roman" w:hAnsi="Times New Roman" w:cs="Times New Roman"/>
                <w:lang w:val="en-US"/>
              </w:rPr>
              <w:t>yanvaridan</w:t>
            </w:r>
            <w:proofErr w:type="spellEnd"/>
            <w:r w:rsidR="00631263">
              <w:rPr>
                <w:rFonts w:ascii="Times New Roman" w:hAnsi="Times New Roman" w:cs="Times New Roman"/>
              </w:rPr>
              <w:t xml:space="preserve"> </w:t>
            </w:r>
            <w:proofErr w:type="spellStart"/>
            <w:r w:rsidR="00631263">
              <w:rPr>
                <w:rFonts w:ascii="Times New Roman" w:hAnsi="Times New Roman" w:cs="Times New Roman"/>
                <w:lang w:val="en-US"/>
              </w:rPr>
              <w:t>joriy</w:t>
            </w:r>
            <w:proofErr w:type="spellEnd"/>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yilning</w:t>
            </w:r>
            <w:proofErr w:type="spellEnd"/>
            <w:r w:rsidR="00631263" w:rsidRPr="00631263">
              <w:rPr>
                <w:rFonts w:ascii="Times New Roman" w:hAnsi="Times New Roman" w:cs="Times New Roman"/>
              </w:rPr>
              <w:t xml:space="preserve"> 1-</w:t>
            </w:r>
            <w:proofErr w:type="spellStart"/>
            <w:r w:rsidR="00631263">
              <w:rPr>
                <w:rFonts w:ascii="Times New Roman" w:hAnsi="Times New Roman" w:cs="Times New Roman"/>
                <w:lang w:val="en-US"/>
              </w:rPr>
              <w:t>oktabr</w:t>
            </w:r>
            <w:proofErr w:type="spellEnd"/>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holatiga</w:t>
            </w:r>
            <w:proofErr w:type="spellEnd"/>
            <w:r w:rsidR="00631263" w:rsidRPr="00631263">
              <w:rPr>
                <w:rFonts w:ascii="Times New Roman" w:hAnsi="Times New Roman" w:cs="Times New Roman"/>
              </w:rPr>
              <w:t xml:space="preserve"> </w:t>
            </w:r>
            <w:r w:rsidR="00A33BC0">
              <w:rPr>
                <w:rFonts w:ascii="Times New Roman" w:hAnsi="Times New Roman" w:cs="Times New Roman"/>
              </w:rPr>
              <w:t>1</w:t>
            </w:r>
            <w:r w:rsidR="00A33BC0">
              <w:rPr>
                <w:rFonts w:ascii="Times New Roman" w:hAnsi="Times New Roman" w:cs="Times New Roman"/>
                <w:lang w:val="en-US"/>
              </w:rPr>
              <w:t> </w:t>
            </w:r>
            <w:r w:rsidR="00A33BC0" w:rsidRPr="00A33BC0">
              <w:rPr>
                <w:rFonts w:ascii="Times New Roman" w:hAnsi="Times New Roman" w:cs="Times New Roman"/>
              </w:rPr>
              <w:t>164</w:t>
            </w:r>
            <w:r w:rsidR="00A33BC0">
              <w:rPr>
                <w:rFonts w:ascii="Times New Roman" w:hAnsi="Times New Roman" w:cs="Times New Roman"/>
                <w:lang w:val="en-US"/>
              </w:rPr>
              <w:t> </w:t>
            </w:r>
            <w:r w:rsidR="00A33BC0" w:rsidRPr="00A33BC0">
              <w:rPr>
                <w:rFonts w:ascii="Times New Roman" w:hAnsi="Times New Roman" w:cs="Times New Roman"/>
              </w:rPr>
              <w:t>156</w:t>
            </w:r>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nafar</w:t>
            </w:r>
            <w:proofErr w:type="spellEnd"/>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loyiha</w:t>
            </w:r>
            <w:proofErr w:type="spellEnd"/>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tashabbuskor</w:t>
            </w:r>
            <w:r w:rsidR="00E26FDD">
              <w:rPr>
                <w:rFonts w:ascii="Times New Roman" w:hAnsi="Times New Roman" w:cs="Times New Roman"/>
                <w:lang w:val="en-US"/>
              </w:rPr>
              <w:t>lar</w:t>
            </w:r>
            <w:r w:rsidR="00631263">
              <w:rPr>
                <w:rFonts w:ascii="Times New Roman" w:hAnsi="Times New Roman" w:cs="Times New Roman"/>
                <w:lang w:val="en-US"/>
              </w:rPr>
              <w:t>iga</w:t>
            </w:r>
            <w:proofErr w:type="spellEnd"/>
            <w:r w:rsidR="00631263" w:rsidRPr="00631263">
              <w:rPr>
                <w:rFonts w:ascii="Times New Roman" w:hAnsi="Times New Roman" w:cs="Times New Roman"/>
              </w:rPr>
              <w:t xml:space="preserve"> </w:t>
            </w:r>
            <w:r w:rsidR="00A33BC0" w:rsidRPr="00A33BC0">
              <w:rPr>
                <w:rFonts w:ascii="Times New Roman" w:hAnsi="Times New Roman" w:cs="Times New Roman"/>
              </w:rPr>
              <w:t>2</w:t>
            </w:r>
            <w:r w:rsidR="00631263">
              <w:rPr>
                <w:rFonts w:ascii="Times New Roman" w:hAnsi="Times New Roman" w:cs="Times New Roman"/>
              </w:rPr>
              <w:t>4</w:t>
            </w:r>
            <w:r w:rsidR="00631263">
              <w:rPr>
                <w:rFonts w:ascii="Times New Roman" w:hAnsi="Times New Roman" w:cs="Times New Roman"/>
                <w:lang w:val="en-US"/>
              </w:rPr>
              <w:t> </w:t>
            </w:r>
            <w:r w:rsidR="00A33BC0">
              <w:rPr>
                <w:rFonts w:ascii="Times New Roman" w:hAnsi="Times New Roman" w:cs="Times New Roman"/>
              </w:rPr>
              <w:t>349</w:t>
            </w:r>
            <w:r w:rsidR="00631263">
              <w:rPr>
                <w:rFonts w:ascii="Times New Roman" w:hAnsi="Times New Roman" w:cs="Times New Roman"/>
              </w:rPr>
              <w:t>,</w:t>
            </w:r>
            <w:r w:rsidR="00A33BC0">
              <w:rPr>
                <w:rFonts w:ascii="Times New Roman" w:hAnsi="Times New Roman" w:cs="Times New Roman"/>
              </w:rPr>
              <w:t>1</w:t>
            </w:r>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mlrd</w:t>
            </w:r>
            <w:proofErr w:type="spellEnd"/>
            <w:r w:rsidR="00631263" w:rsidRPr="00631263">
              <w:rPr>
                <w:rFonts w:ascii="Times New Roman" w:hAnsi="Times New Roman" w:cs="Times New Roman"/>
              </w:rPr>
              <w:t xml:space="preserve"> </w:t>
            </w:r>
            <w:r w:rsidR="00631263">
              <w:rPr>
                <w:rFonts w:ascii="Times New Roman" w:hAnsi="Times New Roman" w:cs="Times New Roman"/>
                <w:lang w:val="en-US"/>
              </w:rPr>
              <w:t>so</w:t>
            </w:r>
            <w:r w:rsidR="00631263" w:rsidRPr="00631263">
              <w:rPr>
                <w:rFonts w:ascii="Times New Roman" w:hAnsi="Times New Roman" w:cs="Times New Roman"/>
              </w:rPr>
              <w:t>‘</w:t>
            </w:r>
            <w:r w:rsidR="00631263">
              <w:rPr>
                <w:rFonts w:ascii="Times New Roman" w:hAnsi="Times New Roman" w:cs="Times New Roman"/>
                <w:lang w:val="en-US"/>
              </w:rPr>
              <w:t>m</w:t>
            </w:r>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kredit</w:t>
            </w:r>
            <w:proofErr w:type="spellEnd"/>
            <w:r w:rsidR="00631263" w:rsidRPr="00631263">
              <w:rPr>
                <w:rFonts w:ascii="Times New Roman" w:hAnsi="Times New Roman" w:cs="Times New Roman"/>
              </w:rPr>
              <w:t xml:space="preserve"> </w:t>
            </w:r>
            <w:proofErr w:type="spellStart"/>
            <w:r w:rsidR="00631263">
              <w:rPr>
                <w:rFonts w:ascii="Times New Roman" w:hAnsi="Times New Roman" w:cs="Times New Roman"/>
                <w:lang w:val="en-US"/>
              </w:rPr>
              <w:t>mablag</w:t>
            </w:r>
            <w:proofErr w:type="spellEnd"/>
            <w:r w:rsidR="00631263" w:rsidRPr="00631263">
              <w:rPr>
                <w:rFonts w:ascii="Times New Roman" w:hAnsi="Times New Roman" w:cs="Times New Roman"/>
              </w:rPr>
              <w:t>‘</w:t>
            </w:r>
            <w:proofErr w:type="spellStart"/>
            <w:r w:rsidR="00631263">
              <w:rPr>
                <w:rFonts w:ascii="Times New Roman" w:hAnsi="Times New Roman" w:cs="Times New Roman"/>
                <w:lang w:val="en-US"/>
              </w:rPr>
              <w:t>lari</w:t>
            </w:r>
            <w:proofErr w:type="spellEnd"/>
            <w:r w:rsidR="00631263" w:rsidRPr="00631263">
              <w:rPr>
                <w:rFonts w:ascii="Times New Roman" w:hAnsi="Times New Roman" w:cs="Times New Roman"/>
              </w:rPr>
              <w:t xml:space="preserve"> </w:t>
            </w:r>
            <w:proofErr w:type="spellStart"/>
            <w:r w:rsidR="00A33BC0">
              <w:rPr>
                <w:rFonts w:ascii="Times New Roman" w:hAnsi="Times New Roman" w:cs="Times New Roman"/>
                <w:lang w:val="en-US"/>
              </w:rPr>
              <w:t>ajratildi</w:t>
            </w:r>
            <w:proofErr w:type="spellEnd"/>
            <w:r w:rsidR="00A33BC0" w:rsidRPr="00A33BC0">
              <w:rPr>
                <w:rFonts w:ascii="Times New Roman" w:hAnsi="Times New Roman" w:cs="Times New Roman"/>
              </w:rPr>
              <w:t xml:space="preserve">. </w:t>
            </w:r>
          </w:p>
          <w:p w14:paraId="49837ECD" w14:textId="77777777" w:rsidR="00F002F5" w:rsidRPr="00923A4F" w:rsidRDefault="00F002F5" w:rsidP="00FA2C3A">
            <w:pPr>
              <w:autoSpaceDE w:val="0"/>
              <w:autoSpaceDN w:val="0"/>
              <w:adjustRightInd w:val="0"/>
              <w:spacing w:after="0" w:line="240" w:lineRule="auto"/>
              <w:jc w:val="center"/>
              <w:rPr>
                <w:rFonts w:ascii="Times New Roman" w:hAnsi="Times New Roman" w:cs="Times New Roman"/>
                <w:noProof/>
              </w:rPr>
            </w:pPr>
            <w:r w:rsidRPr="00923A4F">
              <w:rPr>
                <w:rFonts w:ascii="Times New Roman" w:hAnsi="Times New Roman" w:cs="Times New Roman"/>
                <w:noProof/>
              </w:rPr>
              <w:t xml:space="preserve"> </w:t>
            </w:r>
          </w:p>
        </w:tc>
      </w:tr>
    </w:tbl>
    <w:p w14:paraId="429D070D"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1D244AE7"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14. Normativ-huquqiy hujjatning loyihasi ishlab chiqilganda tayyorlangan TSTB boʻyicha hisobot va TSTB toʻgʻrisida xulosalar (mavjud boʻlsa) ushbu hisobotga ilova qilinadi.</w:t>
      </w:r>
    </w:p>
    <w:p w14:paraId="145A36D8"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63F6B56A"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923A4F">
        <w:rPr>
          <w:rFonts w:ascii="Times New Roman" w:hAnsi="Times New Roman" w:cs="Times New Roman"/>
          <w:noProof/>
          <w:lang w:val="en-US"/>
        </w:rPr>
        <w:t>15. Mazkur hisobotning toʻgʻriligi va keltirilgan maʼlumotlarning ishonchliligini tasdiqlayman.</w:t>
      </w:r>
    </w:p>
    <w:p w14:paraId="0A9A7F26"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p>
    <w:p w14:paraId="640C8DE6"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923A4F">
        <w:rPr>
          <w:rFonts w:ascii="Times New Roman" w:hAnsi="Times New Roman" w:cs="Times New Roman"/>
          <w:i/>
          <w:iCs/>
          <w:noProof/>
        </w:rPr>
        <w:t>Ilovalar (mavjud boʻlganda).</w:t>
      </w:r>
    </w:p>
    <w:p w14:paraId="50AC9A21"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08A1BB35" w14:textId="77777777" w:rsidR="00F002F5" w:rsidRPr="00923A4F"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923A4F">
        <w:rPr>
          <w:rFonts w:ascii="Times New Roman" w:hAnsi="Times New Roman" w:cs="Times New Roman"/>
          <w:noProof/>
        </w:rPr>
        <w:t xml:space="preserve"> </w:t>
      </w:r>
    </w:p>
    <w:p w14:paraId="767DAF79" w14:textId="77777777" w:rsidR="00F002F5" w:rsidRPr="00923A4F" w:rsidRDefault="00F002F5" w:rsidP="00812D32">
      <w:pPr>
        <w:autoSpaceDE w:val="0"/>
        <w:autoSpaceDN w:val="0"/>
        <w:adjustRightInd w:val="0"/>
        <w:spacing w:after="0" w:line="240" w:lineRule="auto"/>
        <w:jc w:val="center"/>
        <w:rPr>
          <w:rFonts w:ascii="Times New Roman" w:hAnsi="Times New Roman" w:cs="Times New Roman"/>
          <w:noProof/>
        </w:rPr>
      </w:pPr>
      <w:bookmarkStart w:id="0" w:name="_GoBack"/>
      <w:bookmarkEnd w:id="0"/>
    </w:p>
    <w:p w14:paraId="4EC1A6EC" w14:textId="77777777" w:rsidR="00F002F5" w:rsidRPr="00923A4F" w:rsidRDefault="00F002F5">
      <w:pPr>
        <w:rPr>
          <w:rFonts w:ascii="Times New Roman" w:hAnsi="Times New Roman" w:cs="Times New Roman"/>
          <w:noProof/>
        </w:rPr>
      </w:pPr>
    </w:p>
    <w:sectPr w:rsidR="00F002F5" w:rsidRPr="00923A4F" w:rsidSect="00491D0C">
      <w:footerReference w:type="default" r:id="rId7"/>
      <w:pgSz w:w="16838" w:h="11906" w:orient="landscape"/>
      <w:pgMar w:top="851" w:right="1134" w:bottom="1418"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4BBC" w14:textId="77777777" w:rsidR="00F67BC4" w:rsidRDefault="00F67BC4" w:rsidP="00491D0C">
      <w:pPr>
        <w:spacing w:after="0" w:line="240" w:lineRule="auto"/>
      </w:pPr>
      <w:r>
        <w:separator/>
      </w:r>
    </w:p>
  </w:endnote>
  <w:endnote w:type="continuationSeparator" w:id="0">
    <w:p w14:paraId="5A44D5CD" w14:textId="77777777" w:rsidR="00F67BC4" w:rsidRDefault="00F67BC4" w:rsidP="0049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3451"/>
      <w:docPartObj>
        <w:docPartGallery w:val="Page Numbers (Bottom of Page)"/>
        <w:docPartUnique/>
      </w:docPartObj>
    </w:sdtPr>
    <w:sdtEndPr/>
    <w:sdtContent>
      <w:p w14:paraId="5587C551" w14:textId="7F32F0D8" w:rsidR="00491D0C" w:rsidRDefault="00491D0C">
        <w:pPr>
          <w:pStyle w:val="a5"/>
          <w:jc w:val="right"/>
        </w:pPr>
        <w:r>
          <w:fldChar w:fldCharType="begin"/>
        </w:r>
        <w:r>
          <w:instrText>PAGE   \* MERGEFORMAT</w:instrText>
        </w:r>
        <w:r>
          <w:fldChar w:fldCharType="separate"/>
        </w:r>
        <w:r w:rsidR="00213645">
          <w:rPr>
            <w:noProof/>
          </w:rPr>
          <w:t>2</w:t>
        </w:r>
        <w:r>
          <w:fldChar w:fldCharType="end"/>
        </w:r>
      </w:p>
    </w:sdtContent>
  </w:sdt>
  <w:p w14:paraId="1E40513B" w14:textId="77777777" w:rsidR="00491D0C" w:rsidRDefault="00491D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889D" w14:textId="77777777" w:rsidR="00F67BC4" w:rsidRDefault="00F67BC4" w:rsidP="00491D0C">
      <w:pPr>
        <w:spacing w:after="0" w:line="240" w:lineRule="auto"/>
      </w:pPr>
      <w:r>
        <w:separator/>
      </w:r>
    </w:p>
  </w:footnote>
  <w:footnote w:type="continuationSeparator" w:id="0">
    <w:p w14:paraId="7516F448" w14:textId="77777777" w:rsidR="00F67BC4" w:rsidRDefault="00F67BC4" w:rsidP="00491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940"/>
    <w:multiLevelType w:val="multilevel"/>
    <w:tmpl w:val="1118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24E71"/>
    <w:multiLevelType w:val="multilevel"/>
    <w:tmpl w:val="F04E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18"/>
    <w:rsid w:val="00064288"/>
    <w:rsid w:val="00161631"/>
    <w:rsid w:val="00184F6C"/>
    <w:rsid w:val="00193D88"/>
    <w:rsid w:val="001C02F8"/>
    <w:rsid w:val="001C71B2"/>
    <w:rsid w:val="00213645"/>
    <w:rsid w:val="00277D34"/>
    <w:rsid w:val="002F3229"/>
    <w:rsid w:val="0039421F"/>
    <w:rsid w:val="00491D0C"/>
    <w:rsid w:val="004C5C6D"/>
    <w:rsid w:val="004D05F4"/>
    <w:rsid w:val="00537940"/>
    <w:rsid w:val="005A05D7"/>
    <w:rsid w:val="005C15FA"/>
    <w:rsid w:val="00631263"/>
    <w:rsid w:val="006C24B2"/>
    <w:rsid w:val="006D66D1"/>
    <w:rsid w:val="00721FC3"/>
    <w:rsid w:val="00776B56"/>
    <w:rsid w:val="008C2637"/>
    <w:rsid w:val="008E7806"/>
    <w:rsid w:val="00923A4F"/>
    <w:rsid w:val="009F0F7F"/>
    <w:rsid w:val="009F0F9E"/>
    <w:rsid w:val="00A33BC0"/>
    <w:rsid w:val="00A517CC"/>
    <w:rsid w:val="00A77F63"/>
    <w:rsid w:val="00AB4C15"/>
    <w:rsid w:val="00AE37CF"/>
    <w:rsid w:val="00B109F1"/>
    <w:rsid w:val="00B1158B"/>
    <w:rsid w:val="00B1202C"/>
    <w:rsid w:val="00B7170B"/>
    <w:rsid w:val="00C22B5B"/>
    <w:rsid w:val="00C6016A"/>
    <w:rsid w:val="00C97C5B"/>
    <w:rsid w:val="00CD1D18"/>
    <w:rsid w:val="00D52E95"/>
    <w:rsid w:val="00DA7238"/>
    <w:rsid w:val="00E21E89"/>
    <w:rsid w:val="00E24D6C"/>
    <w:rsid w:val="00E26FDD"/>
    <w:rsid w:val="00E32D4C"/>
    <w:rsid w:val="00EA0DC6"/>
    <w:rsid w:val="00EC5B8A"/>
    <w:rsid w:val="00F002F5"/>
    <w:rsid w:val="00F67BC4"/>
    <w:rsid w:val="00FA346B"/>
    <w:rsid w:val="00FF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D723"/>
  <w15:chartTrackingRefBased/>
  <w15:docId w15:val="{1BE95C7C-6E25-4E24-8638-E2630B8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1D0C"/>
  </w:style>
  <w:style w:type="paragraph" w:styleId="a5">
    <w:name w:val="footer"/>
    <w:basedOn w:val="a"/>
    <w:link w:val="a6"/>
    <w:uiPriority w:val="99"/>
    <w:unhideWhenUsed/>
    <w:rsid w:val="00491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1D0C"/>
  </w:style>
  <w:style w:type="paragraph" w:styleId="a7">
    <w:name w:val="List Paragraph"/>
    <w:basedOn w:val="a"/>
    <w:uiPriority w:val="34"/>
    <w:qFormat/>
    <w:rsid w:val="001C02F8"/>
    <w:pPr>
      <w:ind w:left="720"/>
      <w:contextualSpacing/>
    </w:pPr>
  </w:style>
  <w:style w:type="paragraph" w:styleId="a8">
    <w:name w:val="Normal (Web)"/>
    <w:basedOn w:val="a"/>
    <w:uiPriority w:val="99"/>
    <w:semiHidden/>
    <w:unhideWhenUsed/>
    <w:rsid w:val="005A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A0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2589">
      <w:bodyDiv w:val="1"/>
      <w:marLeft w:val="0"/>
      <w:marRight w:val="0"/>
      <w:marTop w:val="0"/>
      <w:marBottom w:val="0"/>
      <w:divBdr>
        <w:top w:val="none" w:sz="0" w:space="0" w:color="auto"/>
        <w:left w:val="none" w:sz="0" w:space="0" w:color="auto"/>
        <w:bottom w:val="none" w:sz="0" w:space="0" w:color="auto"/>
        <w:right w:val="none" w:sz="0" w:space="0" w:color="auto"/>
      </w:divBdr>
      <w:divsChild>
        <w:div w:id="1697268917">
          <w:marLeft w:val="0"/>
          <w:marRight w:val="0"/>
          <w:marTop w:val="0"/>
          <w:marBottom w:val="150"/>
          <w:divBdr>
            <w:top w:val="none" w:sz="0" w:space="0" w:color="auto"/>
            <w:left w:val="none" w:sz="0" w:space="0" w:color="auto"/>
            <w:bottom w:val="none" w:sz="0" w:space="0" w:color="auto"/>
            <w:right w:val="none" w:sz="0" w:space="0" w:color="auto"/>
          </w:divBdr>
        </w:div>
        <w:div w:id="1892502439">
          <w:marLeft w:val="0"/>
          <w:marRight w:val="0"/>
          <w:marTop w:val="0"/>
          <w:marBottom w:val="150"/>
          <w:divBdr>
            <w:top w:val="none" w:sz="0" w:space="0" w:color="auto"/>
            <w:left w:val="none" w:sz="0" w:space="0" w:color="auto"/>
            <w:bottom w:val="none" w:sz="0" w:space="0" w:color="auto"/>
            <w:right w:val="none" w:sz="0" w:space="0" w:color="auto"/>
          </w:divBdr>
        </w:div>
        <w:div w:id="1869828852">
          <w:marLeft w:val="0"/>
          <w:marRight w:val="0"/>
          <w:marTop w:val="0"/>
          <w:marBottom w:val="150"/>
          <w:divBdr>
            <w:top w:val="none" w:sz="0" w:space="0" w:color="auto"/>
            <w:left w:val="none" w:sz="0" w:space="0" w:color="auto"/>
            <w:bottom w:val="none" w:sz="0" w:space="0" w:color="auto"/>
            <w:right w:val="none" w:sz="0" w:space="0" w:color="auto"/>
          </w:divBdr>
        </w:div>
        <w:div w:id="170876097">
          <w:marLeft w:val="0"/>
          <w:marRight w:val="0"/>
          <w:marTop w:val="0"/>
          <w:marBottom w:val="150"/>
          <w:divBdr>
            <w:top w:val="none" w:sz="0" w:space="0" w:color="auto"/>
            <w:left w:val="none" w:sz="0" w:space="0" w:color="auto"/>
            <w:bottom w:val="none" w:sz="0" w:space="0" w:color="auto"/>
            <w:right w:val="none" w:sz="0" w:space="0" w:color="auto"/>
          </w:divBdr>
        </w:div>
        <w:div w:id="2005039611">
          <w:marLeft w:val="0"/>
          <w:marRight w:val="0"/>
          <w:marTop w:val="0"/>
          <w:marBottom w:val="150"/>
          <w:divBdr>
            <w:top w:val="none" w:sz="0" w:space="0" w:color="auto"/>
            <w:left w:val="none" w:sz="0" w:space="0" w:color="auto"/>
            <w:bottom w:val="none" w:sz="0" w:space="0" w:color="auto"/>
            <w:right w:val="none" w:sz="0" w:space="0" w:color="auto"/>
          </w:divBdr>
        </w:div>
        <w:div w:id="903563665">
          <w:marLeft w:val="0"/>
          <w:marRight w:val="0"/>
          <w:marTop w:val="0"/>
          <w:marBottom w:val="150"/>
          <w:divBdr>
            <w:top w:val="none" w:sz="0" w:space="0" w:color="auto"/>
            <w:left w:val="none" w:sz="0" w:space="0" w:color="auto"/>
            <w:bottom w:val="none" w:sz="0" w:space="0" w:color="auto"/>
            <w:right w:val="none" w:sz="0" w:space="0" w:color="auto"/>
          </w:divBdr>
        </w:div>
        <w:div w:id="1254170167">
          <w:marLeft w:val="0"/>
          <w:marRight w:val="0"/>
          <w:marTop w:val="0"/>
          <w:marBottom w:val="150"/>
          <w:divBdr>
            <w:top w:val="none" w:sz="0" w:space="0" w:color="auto"/>
            <w:left w:val="none" w:sz="0" w:space="0" w:color="auto"/>
            <w:bottom w:val="none" w:sz="0" w:space="0" w:color="auto"/>
            <w:right w:val="none" w:sz="0" w:space="0" w:color="auto"/>
          </w:divBdr>
        </w:div>
        <w:div w:id="700934263">
          <w:marLeft w:val="0"/>
          <w:marRight w:val="0"/>
          <w:marTop w:val="0"/>
          <w:marBottom w:val="150"/>
          <w:divBdr>
            <w:top w:val="none" w:sz="0" w:space="0" w:color="auto"/>
            <w:left w:val="none" w:sz="0" w:space="0" w:color="auto"/>
            <w:bottom w:val="none" w:sz="0" w:space="0" w:color="auto"/>
            <w:right w:val="none" w:sz="0" w:space="0" w:color="auto"/>
          </w:divBdr>
        </w:div>
        <w:div w:id="1029910514">
          <w:marLeft w:val="0"/>
          <w:marRight w:val="0"/>
          <w:marTop w:val="0"/>
          <w:marBottom w:val="150"/>
          <w:divBdr>
            <w:top w:val="none" w:sz="0" w:space="0" w:color="auto"/>
            <w:left w:val="none" w:sz="0" w:space="0" w:color="auto"/>
            <w:bottom w:val="none" w:sz="0" w:space="0" w:color="auto"/>
            <w:right w:val="none" w:sz="0" w:space="0" w:color="auto"/>
          </w:divBdr>
        </w:div>
        <w:div w:id="1831750701">
          <w:marLeft w:val="0"/>
          <w:marRight w:val="0"/>
          <w:marTop w:val="0"/>
          <w:marBottom w:val="150"/>
          <w:divBdr>
            <w:top w:val="none" w:sz="0" w:space="0" w:color="auto"/>
            <w:left w:val="none" w:sz="0" w:space="0" w:color="auto"/>
            <w:bottom w:val="none" w:sz="0" w:space="0" w:color="auto"/>
            <w:right w:val="none" w:sz="0" w:space="0" w:color="auto"/>
          </w:divBdr>
        </w:div>
      </w:divsChild>
    </w:div>
    <w:div w:id="339739982">
      <w:bodyDiv w:val="1"/>
      <w:marLeft w:val="0"/>
      <w:marRight w:val="0"/>
      <w:marTop w:val="0"/>
      <w:marBottom w:val="0"/>
      <w:divBdr>
        <w:top w:val="none" w:sz="0" w:space="0" w:color="auto"/>
        <w:left w:val="none" w:sz="0" w:space="0" w:color="auto"/>
        <w:bottom w:val="none" w:sz="0" w:space="0" w:color="auto"/>
        <w:right w:val="none" w:sz="0" w:space="0" w:color="auto"/>
      </w:divBdr>
      <w:divsChild>
        <w:div w:id="2007203245">
          <w:marLeft w:val="0"/>
          <w:marRight w:val="0"/>
          <w:marTop w:val="0"/>
          <w:marBottom w:val="150"/>
          <w:divBdr>
            <w:top w:val="none" w:sz="0" w:space="0" w:color="auto"/>
            <w:left w:val="none" w:sz="0" w:space="0" w:color="auto"/>
            <w:bottom w:val="none" w:sz="0" w:space="0" w:color="auto"/>
            <w:right w:val="none" w:sz="0" w:space="0" w:color="auto"/>
          </w:divBdr>
        </w:div>
        <w:div w:id="331297826">
          <w:marLeft w:val="0"/>
          <w:marRight w:val="0"/>
          <w:marTop w:val="0"/>
          <w:marBottom w:val="150"/>
          <w:divBdr>
            <w:top w:val="none" w:sz="0" w:space="0" w:color="auto"/>
            <w:left w:val="none" w:sz="0" w:space="0" w:color="auto"/>
            <w:bottom w:val="none" w:sz="0" w:space="0" w:color="auto"/>
            <w:right w:val="none" w:sz="0" w:space="0" w:color="auto"/>
          </w:divBdr>
        </w:div>
      </w:divsChild>
    </w:div>
    <w:div w:id="471404833">
      <w:bodyDiv w:val="1"/>
      <w:marLeft w:val="0"/>
      <w:marRight w:val="0"/>
      <w:marTop w:val="0"/>
      <w:marBottom w:val="0"/>
      <w:divBdr>
        <w:top w:val="none" w:sz="0" w:space="0" w:color="auto"/>
        <w:left w:val="none" w:sz="0" w:space="0" w:color="auto"/>
        <w:bottom w:val="none" w:sz="0" w:space="0" w:color="auto"/>
        <w:right w:val="none" w:sz="0" w:space="0" w:color="auto"/>
      </w:divBdr>
    </w:div>
    <w:div w:id="1490900903">
      <w:bodyDiv w:val="1"/>
      <w:marLeft w:val="0"/>
      <w:marRight w:val="0"/>
      <w:marTop w:val="0"/>
      <w:marBottom w:val="0"/>
      <w:divBdr>
        <w:top w:val="none" w:sz="0" w:space="0" w:color="auto"/>
        <w:left w:val="none" w:sz="0" w:space="0" w:color="auto"/>
        <w:bottom w:val="none" w:sz="0" w:space="0" w:color="auto"/>
        <w:right w:val="none" w:sz="0" w:space="0" w:color="auto"/>
      </w:divBdr>
    </w:div>
    <w:div w:id="1894923041">
      <w:bodyDiv w:val="1"/>
      <w:marLeft w:val="0"/>
      <w:marRight w:val="0"/>
      <w:marTop w:val="0"/>
      <w:marBottom w:val="0"/>
      <w:divBdr>
        <w:top w:val="none" w:sz="0" w:space="0" w:color="auto"/>
        <w:left w:val="none" w:sz="0" w:space="0" w:color="auto"/>
        <w:bottom w:val="none" w:sz="0" w:space="0" w:color="auto"/>
        <w:right w:val="none" w:sz="0" w:space="0" w:color="auto"/>
      </w:divBdr>
      <w:divsChild>
        <w:div w:id="1276712875">
          <w:marLeft w:val="0"/>
          <w:marRight w:val="0"/>
          <w:marTop w:val="0"/>
          <w:marBottom w:val="150"/>
          <w:divBdr>
            <w:top w:val="none" w:sz="0" w:space="0" w:color="auto"/>
            <w:left w:val="none" w:sz="0" w:space="0" w:color="auto"/>
            <w:bottom w:val="none" w:sz="0" w:space="0" w:color="auto"/>
            <w:right w:val="none" w:sz="0" w:space="0" w:color="auto"/>
          </w:divBdr>
        </w:div>
        <w:div w:id="390926099">
          <w:marLeft w:val="0"/>
          <w:marRight w:val="0"/>
          <w:marTop w:val="0"/>
          <w:marBottom w:val="150"/>
          <w:divBdr>
            <w:top w:val="none" w:sz="0" w:space="0" w:color="auto"/>
            <w:left w:val="none" w:sz="0" w:space="0" w:color="auto"/>
            <w:bottom w:val="none" w:sz="0" w:space="0" w:color="auto"/>
            <w:right w:val="none" w:sz="0" w:space="0" w:color="auto"/>
          </w:divBdr>
        </w:div>
        <w:div w:id="1243369925">
          <w:marLeft w:val="0"/>
          <w:marRight w:val="0"/>
          <w:marTop w:val="0"/>
          <w:marBottom w:val="150"/>
          <w:divBdr>
            <w:top w:val="none" w:sz="0" w:space="0" w:color="auto"/>
            <w:left w:val="none" w:sz="0" w:space="0" w:color="auto"/>
            <w:bottom w:val="none" w:sz="0" w:space="0" w:color="auto"/>
            <w:right w:val="none" w:sz="0" w:space="0" w:color="auto"/>
          </w:divBdr>
        </w:div>
        <w:div w:id="24449562">
          <w:marLeft w:val="0"/>
          <w:marRight w:val="0"/>
          <w:marTop w:val="0"/>
          <w:marBottom w:val="150"/>
          <w:divBdr>
            <w:top w:val="none" w:sz="0" w:space="0" w:color="auto"/>
            <w:left w:val="none" w:sz="0" w:space="0" w:color="auto"/>
            <w:bottom w:val="none" w:sz="0" w:space="0" w:color="auto"/>
            <w:right w:val="none" w:sz="0" w:space="0" w:color="auto"/>
          </w:divBdr>
        </w:div>
        <w:div w:id="1983652141">
          <w:marLeft w:val="0"/>
          <w:marRight w:val="0"/>
          <w:marTop w:val="0"/>
          <w:marBottom w:val="150"/>
          <w:divBdr>
            <w:top w:val="none" w:sz="0" w:space="0" w:color="auto"/>
            <w:left w:val="none" w:sz="0" w:space="0" w:color="auto"/>
            <w:bottom w:val="none" w:sz="0" w:space="0" w:color="auto"/>
            <w:right w:val="none" w:sz="0" w:space="0" w:color="auto"/>
          </w:divBdr>
        </w:div>
        <w:div w:id="1363357694">
          <w:marLeft w:val="0"/>
          <w:marRight w:val="0"/>
          <w:marTop w:val="0"/>
          <w:marBottom w:val="150"/>
          <w:divBdr>
            <w:top w:val="none" w:sz="0" w:space="0" w:color="auto"/>
            <w:left w:val="none" w:sz="0" w:space="0" w:color="auto"/>
            <w:bottom w:val="none" w:sz="0" w:space="0" w:color="auto"/>
            <w:right w:val="none" w:sz="0" w:space="0" w:color="auto"/>
          </w:divBdr>
        </w:div>
        <w:div w:id="701250345">
          <w:marLeft w:val="0"/>
          <w:marRight w:val="0"/>
          <w:marTop w:val="0"/>
          <w:marBottom w:val="150"/>
          <w:divBdr>
            <w:top w:val="none" w:sz="0" w:space="0" w:color="auto"/>
            <w:left w:val="none" w:sz="0" w:space="0" w:color="auto"/>
            <w:bottom w:val="none" w:sz="0" w:space="0" w:color="auto"/>
            <w:right w:val="none" w:sz="0" w:space="0" w:color="auto"/>
          </w:divBdr>
        </w:div>
        <w:div w:id="8671095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7</Pages>
  <Words>1940</Words>
  <Characters>11062</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Matluba Gozieva</dc:creator>
  <cp:keywords/>
  <dc:description/>
  <cp:lastModifiedBy>Fazliddin Jamilov</cp:lastModifiedBy>
  <cp:revision>24</cp:revision>
  <dcterms:created xsi:type="dcterms:W3CDTF">2024-07-18T04:55:00Z</dcterms:created>
  <dcterms:modified xsi:type="dcterms:W3CDTF">2024-10-30T10:59:00Z</dcterms:modified>
</cp:coreProperties>
</file>