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C3" w:rsidRPr="00B173C3" w:rsidRDefault="00B173C3" w:rsidP="00B173C3">
      <w:pPr>
        <w:shd w:val="clear" w:color="auto" w:fill="FFFFFF"/>
        <w:spacing w:after="225" w:line="330" w:lineRule="atLeast"/>
        <w:textAlignment w:val="baseline"/>
        <w:outlineLvl w:val="1"/>
        <w:rPr>
          <w:rFonts w:ascii="PT Sans Narrow" w:eastAsia="Times New Roman" w:hAnsi="PT Sans Narrow" w:cs="Times New Roman"/>
          <w:b/>
          <w:bCs/>
          <w:caps/>
          <w:color w:val="000000"/>
          <w:sz w:val="23"/>
          <w:szCs w:val="23"/>
          <w:lang w:eastAsia="ru-RU"/>
        </w:rPr>
      </w:pPr>
      <w:bookmarkStart w:id="0" w:name="_GoBack"/>
      <w:r w:rsidRPr="00B173C3">
        <w:rPr>
          <w:rFonts w:ascii="PT Sans Narrow" w:eastAsia="Times New Roman" w:hAnsi="PT Sans Narrow" w:cs="Times New Roman"/>
          <w:b/>
          <w:bCs/>
          <w:caps/>
          <w:color w:val="000000"/>
          <w:sz w:val="23"/>
          <w:szCs w:val="23"/>
          <w:lang w:eastAsia="ru-RU"/>
        </w:rPr>
        <w:t xml:space="preserve">“БАНКЛАРНИ РЎЙХАТГА ОЛИШ ВА УЛАР ФАОЛИЯТИНИ ЛИЦЕНЗИЯЛАШ ТАРТИБИ </w:t>
      </w:r>
      <w:proofErr w:type="gramStart"/>
      <w:r w:rsidRPr="00B173C3">
        <w:rPr>
          <w:rFonts w:ascii="PT Sans Narrow" w:eastAsia="Times New Roman" w:hAnsi="PT Sans Narrow" w:cs="Times New Roman"/>
          <w:b/>
          <w:bCs/>
          <w:caps/>
          <w:color w:val="000000"/>
          <w:sz w:val="23"/>
          <w:szCs w:val="23"/>
          <w:lang w:eastAsia="ru-RU"/>
        </w:rPr>
        <w:t>ТЎҒРИСИДА”ГИ</w:t>
      </w:r>
      <w:proofErr w:type="gramEnd"/>
      <w:r w:rsidRPr="00B173C3">
        <w:rPr>
          <w:rFonts w:ascii="PT Sans Narrow" w:eastAsia="Times New Roman" w:hAnsi="PT Sans Narrow" w:cs="Times New Roman"/>
          <w:b/>
          <w:bCs/>
          <w:caps/>
          <w:color w:val="000000"/>
          <w:sz w:val="23"/>
          <w:szCs w:val="23"/>
          <w:lang w:eastAsia="ru-RU"/>
        </w:rPr>
        <w:t xml:space="preserve"> НИЗОМГА КИРИТИЛГАН ЎЗГАРТИРИШЛАР ЮЗАСИДАН ШАРҲ</w:t>
      </w:r>
    </w:p>
    <w:p w:rsidR="00B173C3" w:rsidRPr="00B173C3" w:rsidRDefault="00B173C3" w:rsidP="00B173C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Ўзбекистон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Республикаси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Марказий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Бошқаруви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томонидан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2011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йил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5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ноябрдаги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34/5-сонли "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Банкларни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рўйхатга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улар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фаолиятини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лицензиялаш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тартиби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тўғрисидаги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низомга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proofErr w:type="gram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қўшимчалар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 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киритиш</w:t>
      </w:r>
      <w:proofErr w:type="spellEnd"/>
      <w:proofErr w:type="gram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ҳақида”ги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Қарори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2011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йил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14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декабрда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Адлия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вазирлигида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2014-3-сон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билан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давлат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рўйхатига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олинди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B173C3" w:rsidRPr="00B173C3" w:rsidRDefault="00B173C3" w:rsidP="00B173C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Мустақилликнинг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ўтган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даври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давомида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мамлакатимиз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иқтисодиётининг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барча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соҳалари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каби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тизимида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ҳам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улкан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ислоҳотлар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амалга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оширилди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Жумладан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банк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тизимини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тартибга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солувчи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қатор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норматив-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ҳуқуқий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ҳужжатлар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талаблари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амалга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оширилаётган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ислоҳотлар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доирасида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такомиллаштирилди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B173C3" w:rsidRPr="00B173C3" w:rsidRDefault="00B173C3" w:rsidP="00B173C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Шулар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жумласига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“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Банкларни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рўйхатга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улар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фаолиятини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лицензиялаш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тартиби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proofErr w:type="gram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тўғрисида”ги</w:t>
      </w:r>
      <w:proofErr w:type="spellEnd"/>
      <w:proofErr w:type="gram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Низомга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киритилган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ўзгартиришларни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кўрсатиш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мумкин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Мазкур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ўзгартиришлар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Ўзбекистон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Республикасининг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“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Ўзбекистон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Республикасининг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Марказий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банки </w:t>
      </w:r>
      <w:proofErr w:type="spellStart"/>
      <w:proofErr w:type="gram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тўғрисида”ги</w:t>
      </w:r>
      <w:proofErr w:type="spellEnd"/>
      <w:proofErr w:type="gram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Қонунининг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51-моддаси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“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Банклар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фаолияти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тўғрисида”ги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Қонунининг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11-моддасига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Ўзбекистон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Республикаси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Вазирлар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Маҳкамасининг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2011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йил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17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октябрдаги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283-сон “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Бюрократик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тўсиқларни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бартараф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этиш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рухсат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бериш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тартиботларини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амалга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оширишда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давлат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бошқарув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функцияларини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қисқартиришга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доир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қўшимча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чора-тадбирлар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тўғрисида”ги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қарорига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мувофиқ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ишлаб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чиқилди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B173C3" w:rsidRPr="00B173C3" w:rsidRDefault="00B173C3" w:rsidP="00B173C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Шунга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мувофиқ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Низомга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қатор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қўшимчалар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киритилиб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улар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қуйидаги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таҳрирда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баён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қилинди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Хусусан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B173C3" w:rsidRPr="00B173C3" w:rsidRDefault="00B173C3" w:rsidP="00B173C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Низомнинг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68-бандининг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биринчи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хатбошисига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мувофиқ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ташкил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этиш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учун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дастлабки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рухсатни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беришда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ҳужжатларни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қайта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кўриб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чиқиш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учун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тақдим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этиш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муддати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кундан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ошмаслиги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лозим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эди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Киритилган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ўзгартиришларга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биноан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2011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йилнинг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24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декабридан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бошлаб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эса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ҳужжатларни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қайта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кўриб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чиқиш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учун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тақдим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этиш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муддати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камчиликларни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бартараф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этиш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учун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зарур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бўлган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вақтга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мутаносиб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бўлиши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таъкидлаб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ўтилди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B173C3" w:rsidRPr="00B173C3" w:rsidRDefault="00B173C3" w:rsidP="00B173C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Бундан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ташқари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тижорат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банклари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тўғрисидаги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маълумотларнинг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фойдаланувчилар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учун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оммабоплик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даражасини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янада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ошириш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мақсадида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Низомнинг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73-бандига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мувофиқ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лицензияларнинг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реестрларида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мавжуд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бўлган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маълумотлар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Марказий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банкнинг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веб-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сайтига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жойлаштирилади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танишиб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чиқиш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учун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очиқ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бўлади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B173C3" w:rsidRPr="00B173C3" w:rsidRDefault="00B173C3" w:rsidP="00B173C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Шунингдек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Низомнинг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97-бандига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мувофиқ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қабул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қилинган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кўра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филиаллари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қонун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ҳужжатларига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асосан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банк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Кенгаши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қарорига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биноан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Марказий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банкдан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олдиндан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розилик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олиниши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бекор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бўлади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навбатида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юқоридаги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банд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талабларини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бекор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бўлганлигини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инобатга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proofErr w:type="gram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олиб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 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Низомнинг</w:t>
      </w:r>
      <w:proofErr w:type="spellEnd"/>
      <w:proofErr w:type="gram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98 - 102-бандлари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кучини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йўқотади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B173C3" w:rsidRPr="00B173C3" w:rsidRDefault="00B173C3" w:rsidP="00B173C3">
      <w:pPr>
        <w:spacing w:after="100" w:afterAutospacing="1" w:line="360" w:lineRule="atLeast"/>
        <w:ind w:left="75" w:right="75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Тижорат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банкларини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рўйхатга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олиш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улар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фаолиятини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лицензиялаш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жараёнини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соддалаштириш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филиаллар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очилишида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тегишли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ҳужжатларни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янада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ойдинлаштириш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фойдаланувчилар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учун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маълумотларнинг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оммабоплигини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таъминлаш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каби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киритилган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бундай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ўзгартиришлар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тижорат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банклари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ўртасидаги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эркин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рақобат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муҳитини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янада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шаклланишида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ижобий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натижа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беради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деб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ҳисоблаймиз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B173C3" w:rsidRPr="00B173C3" w:rsidRDefault="00B173C3" w:rsidP="00B173C3">
      <w:pPr>
        <w:spacing w:after="0" w:afterAutospacing="1" w:line="360" w:lineRule="atLeast"/>
        <w:ind w:left="75" w:right="75"/>
        <w:jc w:val="righ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Ш. </w:t>
      </w:r>
      <w:proofErr w:type="spellStart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Халияров</w:t>
      </w:r>
      <w:proofErr w:type="spellEnd"/>
    </w:p>
    <w:p w:rsidR="00B173C3" w:rsidRPr="00B173C3" w:rsidRDefault="00B173C3" w:rsidP="00B173C3">
      <w:pPr>
        <w:spacing w:after="0" w:afterAutospacing="1" w:line="360" w:lineRule="atLeast"/>
        <w:ind w:left="75" w:right="75"/>
        <w:jc w:val="righ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Ўзбекистон</w:t>
      </w:r>
      <w:proofErr w:type="spellEnd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Республикаси</w:t>
      </w:r>
      <w:proofErr w:type="spellEnd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Марказий</w:t>
      </w:r>
      <w:proofErr w:type="spellEnd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банкининг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Кредит </w:t>
      </w:r>
      <w:proofErr w:type="spellStart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ташкилотлари</w:t>
      </w:r>
      <w:proofErr w:type="spellEnd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фаолиятини</w:t>
      </w:r>
      <w:proofErr w:type="spellEnd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лицензиялаш</w:t>
      </w:r>
      <w:proofErr w:type="spellEnd"/>
      <w:r w:rsidRPr="00B173C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proofErr w:type="spellStart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ва</w:t>
      </w:r>
      <w:proofErr w:type="spellEnd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тартибга</w:t>
      </w:r>
      <w:proofErr w:type="spellEnd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солиш</w:t>
      </w:r>
      <w:proofErr w:type="spellEnd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департаменти</w:t>
      </w:r>
      <w:proofErr w:type="spellEnd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директори</w:t>
      </w:r>
      <w:proofErr w:type="spellEnd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B173C3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ўринбосари</w:t>
      </w:r>
      <w:proofErr w:type="spellEnd"/>
    </w:p>
    <w:bookmarkEnd w:id="0"/>
    <w:p w:rsidR="004F432A" w:rsidRDefault="004F432A"/>
    <w:sectPr w:rsidR="004F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C3"/>
    <w:rsid w:val="004F432A"/>
    <w:rsid w:val="00B1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BF5D"/>
  <w15:chartTrackingRefBased/>
  <w15:docId w15:val="{D601B45F-3F94-452B-8F19-AF8AB7D2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7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</dc:creator>
  <cp:keywords/>
  <dc:description/>
  <cp:lastModifiedBy>Farid</cp:lastModifiedBy>
  <cp:revision>1</cp:revision>
  <dcterms:created xsi:type="dcterms:W3CDTF">2016-01-12T07:47:00Z</dcterms:created>
  <dcterms:modified xsi:type="dcterms:W3CDTF">2016-01-12T07:47:00Z</dcterms:modified>
</cp:coreProperties>
</file>