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39" w:rsidRPr="00287639" w:rsidRDefault="00287639" w:rsidP="00287639">
      <w:pPr>
        <w:pStyle w:val="1"/>
        <w:keepNext w:val="0"/>
        <w:pageBreakBefore/>
        <w:widowControl w:val="0"/>
        <w:rPr>
          <w:rFonts w:ascii="Times New Roman" w:hAnsi="Times New Roman"/>
          <w:color w:val="002060"/>
          <w:sz w:val="40"/>
          <w:szCs w:val="40"/>
          <w:lang w:val="uz-Cyrl-UZ"/>
        </w:rPr>
      </w:pPr>
      <w:r w:rsidRPr="00287639">
        <w:rPr>
          <w:rFonts w:ascii="Times New Roman" w:hAnsi="Times New Roman"/>
          <w:color w:val="002060"/>
          <w:sz w:val="40"/>
          <w:szCs w:val="40"/>
          <w:lang w:val="uz-Cyrl-UZ"/>
        </w:rPr>
        <w:t>ОБЗОР ПЛАТЕЖНОЙ СИСТЕМЫ</w:t>
      </w:r>
    </w:p>
    <w:p w:rsidR="00287639" w:rsidRPr="00547BB5" w:rsidRDefault="00287639" w:rsidP="00287639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z-Cyrl-UZ"/>
        </w:rPr>
        <w:t xml:space="preserve">(по итогам </w:t>
      </w:r>
      <w:r w:rsidR="001B66A9">
        <w:rPr>
          <w:rFonts w:ascii="Times New Roman" w:hAnsi="Times New Roman"/>
          <w:i/>
          <w:sz w:val="24"/>
          <w:szCs w:val="24"/>
          <w:lang w:val="en-US"/>
        </w:rPr>
        <w:t>I</w:t>
      </w:r>
      <w:r w:rsidR="001B66A9" w:rsidRPr="001B66A9">
        <w:rPr>
          <w:rFonts w:ascii="Times New Roman" w:hAnsi="Times New Roman"/>
          <w:i/>
          <w:sz w:val="24"/>
          <w:szCs w:val="24"/>
        </w:rPr>
        <w:t>-</w:t>
      </w:r>
      <w:r w:rsidR="001B66A9">
        <w:rPr>
          <w:rFonts w:ascii="Times New Roman" w:hAnsi="Times New Roman"/>
          <w:i/>
          <w:sz w:val="24"/>
          <w:szCs w:val="24"/>
        </w:rPr>
        <w:t>полугоди</w:t>
      </w:r>
      <w:r w:rsidR="00103E78">
        <w:rPr>
          <w:rFonts w:ascii="Times New Roman" w:hAnsi="Times New Roman"/>
          <w:i/>
          <w:sz w:val="24"/>
          <w:szCs w:val="24"/>
        </w:rPr>
        <w:t>я</w:t>
      </w:r>
      <w:r>
        <w:rPr>
          <w:rFonts w:ascii="Times New Roman" w:hAnsi="Times New Roman"/>
          <w:i/>
          <w:sz w:val="24"/>
          <w:szCs w:val="24"/>
          <w:lang w:val="uz-Cyrl-UZ"/>
        </w:rPr>
        <w:t xml:space="preserve"> 2019 года) </w:t>
      </w:r>
    </w:p>
    <w:p w:rsidR="00547BB5" w:rsidRPr="00547BB5" w:rsidRDefault="00547BB5" w:rsidP="00287639">
      <w:pPr>
        <w:jc w:val="center"/>
        <w:rPr>
          <w:rFonts w:ascii="Times New Roman" w:hAnsi="Times New Roman"/>
          <w:i/>
          <w:sz w:val="24"/>
          <w:szCs w:val="24"/>
        </w:rPr>
      </w:pPr>
    </w:p>
    <w:p w:rsidR="00287639" w:rsidRDefault="00287639" w:rsidP="00376B69">
      <w:pPr>
        <w:spacing w:before="60" w:after="0" w:line="264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>
        <w:rPr>
          <w:rFonts w:ascii="Times New Roman" w:hAnsi="Times New Roman"/>
          <w:color w:val="000000"/>
          <w:sz w:val="28"/>
          <w:szCs w:val="28"/>
          <w:lang w:val="uz-Cyrl-UZ"/>
        </w:rPr>
        <w:t>В соответствии с Указом Президента Республики Узбекистан</w:t>
      </w:r>
      <w:r w:rsidR="000A3F32">
        <w:rPr>
          <w:rFonts w:ascii="Times New Roman" w:hAnsi="Times New Roman"/>
          <w:color w:val="000000"/>
          <w:sz w:val="28"/>
          <w:szCs w:val="28"/>
          <w:lang w:val="uz-Cyrl-UZ"/>
        </w:rPr>
        <w:br/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от 9</w:t>
      </w:r>
      <w:r w:rsidR="000A3F32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января 2018 года №УП</w:t>
      </w:r>
      <w:r w:rsidR="000A3F32" w:rsidRPr="000A3F32">
        <w:rPr>
          <w:rFonts w:ascii="Times New Roman" w:hAnsi="Times New Roman"/>
          <w:color w:val="000000"/>
          <w:sz w:val="28"/>
          <w:szCs w:val="28"/>
          <w:lang w:val="uz-Cyrl-UZ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5296 «О мерах по коренному совершенствованию деятельности Центрального банка Республики Узбекистан» одним из стратегических целевых направлений деятельности Центрального банка определено обеспечение стабильности и развития платежной системы.</w:t>
      </w:r>
    </w:p>
    <w:p w:rsidR="00B82167" w:rsidRPr="007C0E7E" w:rsidRDefault="00B82167" w:rsidP="00376B69">
      <w:pPr>
        <w:spacing w:before="60" w:after="0" w:line="264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7C0E7E">
        <w:rPr>
          <w:rFonts w:ascii="Times New Roman" w:hAnsi="Times New Roman"/>
          <w:color w:val="000000"/>
          <w:sz w:val="28"/>
          <w:szCs w:val="28"/>
          <w:lang w:val="uz-Cyrl-UZ"/>
        </w:rPr>
        <w:t>В рамках выполнения поставленных задач обеспечено:</w:t>
      </w:r>
    </w:p>
    <w:p w:rsidR="00287639" w:rsidRDefault="00B82167" w:rsidP="00376B69">
      <w:pPr>
        <w:spacing w:before="60" w:after="0" w:line="264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7C0E7E">
        <w:rPr>
          <w:rFonts w:ascii="Times New Roman" w:hAnsi="Times New Roman"/>
          <w:color w:val="000000"/>
          <w:sz w:val="28"/>
          <w:szCs w:val="28"/>
          <w:lang w:val="uz-Cyrl-UZ"/>
        </w:rPr>
        <w:t>в</w:t>
      </w:r>
      <w:r w:rsidR="00287639">
        <w:rPr>
          <w:rFonts w:ascii="Times New Roman" w:hAnsi="Times New Roman"/>
          <w:color w:val="000000"/>
          <w:sz w:val="28"/>
          <w:szCs w:val="28"/>
          <w:lang w:val="uz-Cyrl-UZ"/>
        </w:rPr>
        <w:t>о исполнение Постановления Президента Республики Узбекистан</w:t>
      </w:r>
      <w:r w:rsidR="000A3F32">
        <w:rPr>
          <w:rFonts w:ascii="Times New Roman" w:hAnsi="Times New Roman"/>
          <w:color w:val="000000"/>
          <w:sz w:val="28"/>
          <w:szCs w:val="28"/>
          <w:lang w:val="uz-Cyrl-UZ"/>
        </w:rPr>
        <w:br/>
      </w:r>
      <w:r w:rsidR="00287639">
        <w:rPr>
          <w:rFonts w:ascii="Times New Roman" w:hAnsi="Times New Roman"/>
          <w:color w:val="000000"/>
          <w:sz w:val="28"/>
          <w:szCs w:val="28"/>
          <w:lang w:val="uz-Cyrl-UZ"/>
        </w:rPr>
        <w:t>от 19 сентября 2018 года №ПП</w:t>
      </w:r>
      <w:r w:rsidR="000A3F32" w:rsidRPr="007C0E7E">
        <w:rPr>
          <w:rFonts w:ascii="Times New Roman" w:hAnsi="Times New Roman"/>
          <w:color w:val="000000"/>
          <w:sz w:val="28"/>
          <w:szCs w:val="28"/>
          <w:lang w:val="uz-Cyrl-UZ"/>
        </w:rPr>
        <w:t>–</w:t>
      </w:r>
      <w:r w:rsidR="00287639">
        <w:rPr>
          <w:rFonts w:ascii="Times New Roman" w:hAnsi="Times New Roman"/>
          <w:color w:val="000000"/>
          <w:sz w:val="28"/>
          <w:szCs w:val="28"/>
          <w:lang w:val="uz-Cyrl-UZ"/>
        </w:rPr>
        <w:t xml:space="preserve">3945 «О мерах по развитию национальной платежной системы» в отчетном периоде </w:t>
      </w:r>
      <w:r w:rsidRPr="007C0E7E">
        <w:rPr>
          <w:rFonts w:ascii="Times New Roman" w:hAnsi="Times New Roman"/>
          <w:color w:val="000000"/>
          <w:sz w:val="28"/>
          <w:szCs w:val="28"/>
          <w:lang w:val="uz-Cyrl-UZ"/>
        </w:rPr>
        <w:t xml:space="preserve">выполнены </w:t>
      </w:r>
      <w:r w:rsidR="00287639">
        <w:rPr>
          <w:rFonts w:ascii="Times New Roman" w:hAnsi="Times New Roman"/>
          <w:color w:val="000000"/>
          <w:sz w:val="28"/>
          <w:szCs w:val="28"/>
          <w:lang w:val="uz-Cyrl-UZ"/>
        </w:rPr>
        <w:t>работ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ы</w:t>
      </w:r>
      <w:r w:rsidR="00287639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по созданию</w:t>
      </w:r>
      <w:r w:rsidR="00DA68CC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="00287639">
        <w:rPr>
          <w:rFonts w:ascii="Times New Roman" w:hAnsi="Times New Roman"/>
          <w:color w:val="000000"/>
          <w:sz w:val="28"/>
          <w:szCs w:val="28"/>
          <w:lang w:val="uz-Cyrl-UZ"/>
        </w:rPr>
        <w:t>и организации деятельности Национального межбан</w:t>
      </w:r>
      <w:r w:rsidR="00DA68CC">
        <w:rPr>
          <w:rFonts w:ascii="Times New Roman" w:hAnsi="Times New Roman"/>
          <w:color w:val="000000"/>
          <w:sz w:val="28"/>
          <w:szCs w:val="28"/>
          <w:lang w:val="uz-Cyrl-UZ"/>
        </w:rPr>
        <w:t>ковского процессингового центра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;</w:t>
      </w:r>
    </w:p>
    <w:p w:rsidR="00287639" w:rsidRDefault="00B82167" w:rsidP="00376B69">
      <w:pPr>
        <w:spacing w:before="60" w:after="0" w:line="264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>
        <w:rPr>
          <w:rFonts w:ascii="Times New Roman" w:hAnsi="Times New Roman"/>
          <w:color w:val="000000"/>
          <w:sz w:val="28"/>
          <w:szCs w:val="28"/>
          <w:lang w:val="uz-Cyrl-UZ"/>
        </w:rPr>
        <w:t xml:space="preserve">в соответствии с </w:t>
      </w:r>
      <w:r w:rsidR="00287639">
        <w:rPr>
          <w:rFonts w:ascii="Times New Roman" w:hAnsi="Times New Roman"/>
          <w:color w:val="000000"/>
          <w:sz w:val="28"/>
          <w:szCs w:val="28"/>
          <w:lang w:val="uz-Cyrl-UZ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ем</w:t>
      </w:r>
      <w:r w:rsidR="00287639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Президента Республики Узбекистан от 23</w:t>
      </w:r>
      <w:r w:rsidR="000A3F32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="00287639">
        <w:rPr>
          <w:rFonts w:ascii="Times New Roman" w:hAnsi="Times New Roman"/>
          <w:color w:val="000000"/>
          <w:sz w:val="28"/>
          <w:szCs w:val="28"/>
          <w:lang w:val="uz-Cyrl-UZ"/>
        </w:rPr>
        <w:t>марта 2018 года №ПП</w:t>
      </w:r>
      <w:r w:rsidR="000A3F32" w:rsidRPr="000A3F32">
        <w:rPr>
          <w:rFonts w:ascii="Times New Roman" w:hAnsi="Times New Roman"/>
          <w:color w:val="000000"/>
          <w:sz w:val="28"/>
          <w:szCs w:val="28"/>
          <w:lang w:val="uz-Cyrl-UZ"/>
        </w:rPr>
        <w:t>–</w:t>
      </w:r>
      <w:r w:rsidR="00287639">
        <w:rPr>
          <w:rFonts w:ascii="Times New Roman" w:hAnsi="Times New Roman"/>
          <w:color w:val="000000"/>
          <w:sz w:val="28"/>
          <w:szCs w:val="28"/>
          <w:lang w:val="uz-Cyrl-UZ"/>
        </w:rPr>
        <w:t>3620 «О дополнительных мерах по повышению доступности банковских услуг» коммерческим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и</w:t>
      </w:r>
      <w:r w:rsidR="00287639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банкам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 xml:space="preserve">и ведутся целенаправленные работы </w:t>
      </w:r>
      <w:r w:rsidR="00287639">
        <w:rPr>
          <w:rFonts w:ascii="Times New Roman" w:hAnsi="Times New Roman"/>
          <w:color w:val="000000"/>
          <w:sz w:val="28"/>
          <w:szCs w:val="28"/>
          <w:lang w:val="uz-Cyrl-UZ"/>
        </w:rPr>
        <w:t>по внедрению</w:t>
      </w:r>
      <w:r w:rsidR="00E124FE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="00287639">
        <w:rPr>
          <w:rFonts w:ascii="Times New Roman" w:hAnsi="Times New Roman"/>
          <w:color w:val="000000"/>
          <w:sz w:val="28"/>
          <w:szCs w:val="28"/>
          <w:lang w:val="uz-Cyrl-UZ"/>
        </w:rPr>
        <w:t>новых вид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ов банковских услуг и продуктов;</w:t>
      </w:r>
    </w:p>
    <w:p w:rsidR="00287639" w:rsidRDefault="00B82167" w:rsidP="00376B69">
      <w:pPr>
        <w:spacing w:before="60" w:after="0" w:line="264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>
        <w:rPr>
          <w:rFonts w:ascii="Times New Roman" w:hAnsi="Times New Roman"/>
          <w:color w:val="000000"/>
          <w:sz w:val="28"/>
          <w:szCs w:val="28"/>
          <w:lang w:val="uz-Cyrl-UZ"/>
        </w:rPr>
        <w:t xml:space="preserve">реализуются </w:t>
      </w:r>
      <w:r w:rsidR="00E124FE">
        <w:rPr>
          <w:rFonts w:ascii="Times New Roman" w:hAnsi="Times New Roman"/>
          <w:color w:val="000000"/>
          <w:sz w:val="28"/>
          <w:szCs w:val="28"/>
          <w:lang w:val="uz-Cyrl-UZ"/>
        </w:rPr>
        <w:t xml:space="preserve">меры, </w:t>
      </w:r>
      <w:r w:rsidR="00287639">
        <w:rPr>
          <w:rFonts w:ascii="Times New Roman" w:hAnsi="Times New Roman"/>
          <w:color w:val="000000"/>
          <w:sz w:val="28"/>
          <w:szCs w:val="28"/>
          <w:lang w:val="uz-Cyrl-UZ"/>
        </w:rPr>
        <w:t>определенны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е</w:t>
      </w:r>
      <w:r w:rsidR="00287639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“Концепци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ей</w:t>
      </w:r>
      <w:r w:rsidR="00287639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развития цифрового банкинга </w:t>
      </w:r>
      <w:r w:rsidR="00DA68CC">
        <w:rPr>
          <w:rFonts w:ascii="Times New Roman" w:hAnsi="Times New Roman"/>
          <w:color w:val="000000"/>
          <w:sz w:val="28"/>
          <w:szCs w:val="28"/>
          <w:lang w:val="uz-Cyrl-UZ"/>
        </w:rPr>
        <w:t>на</w:t>
      </w:r>
      <w:r w:rsidR="00287639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период</w:t>
      </w:r>
      <w:r w:rsidR="00DA68CC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="00287639">
        <w:rPr>
          <w:rFonts w:ascii="Times New Roman" w:hAnsi="Times New Roman"/>
          <w:color w:val="000000"/>
          <w:sz w:val="28"/>
          <w:szCs w:val="28"/>
          <w:lang w:val="uz-Cyrl-UZ"/>
        </w:rPr>
        <w:t>2018</w:t>
      </w:r>
      <w:r w:rsidR="000A3F32" w:rsidRPr="007C0E7E">
        <w:rPr>
          <w:rFonts w:ascii="Times New Roman" w:hAnsi="Times New Roman"/>
          <w:color w:val="000000"/>
          <w:sz w:val="28"/>
          <w:szCs w:val="28"/>
          <w:lang w:val="uz-Cyrl-UZ"/>
        </w:rPr>
        <w:t>–</w:t>
      </w:r>
      <w:r w:rsidR="00287639">
        <w:rPr>
          <w:rFonts w:ascii="Times New Roman" w:hAnsi="Times New Roman"/>
          <w:color w:val="000000"/>
          <w:sz w:val="28"/>
          <w:szCs w:val="28"/>
          <w:lang w:val="uz-Cyrl-UZ"/>
        </w:rPr>
        <w:t>2020 годы в Республике Узбекистан”, согласованн</w:t>
      </w:r>
      <w:r w:rsidR="00E124FE">
        <w:rPr>
          <w:rFonts w:ascii="Times New Roman" w:hAnsi="Times New Roman"/>
          <w:color w:val="000000"/>
          <w:sz w:val="28"/>
          <w:szCs w:val="28"/>
          <w:lang w:val="uz-Cyrl-UZ"/>
        </w:rPr>
        <w:t>ой</w:t>
      </w:r>
      <w:r w:rsidR="00287639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с Министерством по развитию информационных технологий и коммуникаций.</w:t>
      </w:r>
    </w:p>
    <w:p w:rsidR="00287639" w:rsidRPr="007C0E7E" w:rsidRDefault="00287639" w:rsidP="00376B69">
      <w:pPr>
        <w:spacing w:before="60" w:after="0" w:line="264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</w:p>
    <w:p w:rsidR="00287639" w:rsidRDefault="00287639" w:rsidP="00376B69">
      <w:pPr>
        <w:pStyle w:val="a5"/>
        <w:numPr>
          <w:ilvl w:val="0"/>
          <w:numId w:val="4"/>
        </w:numPr>
        <w:tabs>
          <w:tab w:val="left" w:pos="567"/>
        </w:tabs>
        <w:spacing w:before="60" w:after="0" w:line="264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Анализ деятельности Межбанковской платежной системы Центрального банка</w:t>
      </w:r>
    </w:p>
    <w:p w:rsidR="00E47363" w:rsidRDefault="00EE4EDC" w:rsidP="00376B69">
      <w:pPr>
        <w:spacing w:before="60" w:after="0" w:line="264" w:lineRule="auto"/>
        <w:ind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 w:rsidRPr="00EE4EDC">
        <w:rPr>
          <w:rFonts w:ascii="Times New Roman" w:hAnsi="Times New Roman"/>
          <w:color w:val="000000"/>
          <w:sz w:val="28"/>
          <w:szCs w:val="28"/>
          <w:lang w:val="uz-Cyrl-UZ"/>
        </w:rPr>
        <w:t>Согласно Закону Республики Узбекистан “Об электронных платежах” межбанковская платежная система предназначена для осуществления электронных платежей между банками через их корреспондентские счета, открытые в Центральном банке Республики Узбекистан.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="0056307B" w:rsidRPr="00BD204A">
        <w:rPr>
          <w:rFonts w:ascii="Times New Roman" w:hAnsi="Times New Roman"/>
          <w:sz w:val="28"/>
          <w:szCs w:val="28"/>
          <w:lang w:val="uz-Cyrl-UZ"/>
        </w:rPr>
        <w:t>Межбанковск</w:t>
      </w:r>
      <w:r w:rsidR="00E124FE">
        <w:rPr>
          <w:rFonts w:ascii="Times New Roman" w:hAnsi="Times New Roman"/>
          <w:sz w:val="28"/>
          <w:szCs w:val="28"/>
          <w:lang w:val="uz-Cyrl-UZ"/>
        </w:rPr>
        <w:t>ая</w:t>
      </w:r>
      <w:r w:rsidR="0056307B" w:rsidRPr="00BD204A">
        <w:rPr>
          <w:rFonts w:ascii="Times New Roman" w:hAnsi="Times New Roman"/>
          <w:sz w:val="28"/>
          <w:szCs w:val="28"/>
          <w:lang w:val="uz-Cyrl-UZ"/>
        </w:rPr>
        <w:t xml:space="preserve"> платежная система Центрального банка обеспечивает проведение безналичных платежей</w:t>
      </w:r>
      <w:r w:rsidR="00E124FE">
        <w:rPr>
          <w:rFonts w:ascii="Times New Roman" w:hAnsi="Times New Roman"/>
          <w:sz w:val="28"/>
          <w:szCs w:val="28"/>
          <w:lang w:val="uz-Cyrl-UZ"/>
        </w:rPr>
        <w:t xml:space="preserve"> хозяйствующих субъектов</w:t>
      </w:r>
      <w:r w:rsidR="0056307B" w:rsidRPr="00BD204A">
        <w:rPr>
          <w:rFonts w:ascii="Times New Roman" w:hAnsi="Times New Roman"/>
          <w:sz w:val="28"/>
          <w:szCs w:val="28"/>
          <w:lang w:val="uz-Cyrl-UZ"/>
        </w:rPr>
        <w:t>, которые составляют основную долю расчетов в экономик</w:t>
      </w:r>
      <w:r w:rsidR="00BD204A" w:rsidRPr="00BD204A">
        <w:rPr>
          <w:rFonts w:ascii="Times New Roman" w:hAnsi="Times New Roman"/>
          <w:sz w:val="28"/>
          <w:szCs w:val="28"/>
          <w:lang w:val="uz-Cyrl-UZ"/>
        </w:rPr>
        <w:t>е</w:t>
      </w:r>
      <w:r w:rsidR="0056307B" w:rsidRPr="00BD204A">
        <w:rPr>
          <w:rFonts w:ascii="Times New Roman" w:hAnsi="Times New Roman"/>
          <w:sz w:val="28"/>
          <w:szCs w:val="28"/>
          <w:lang w:val="uz-Cyrl-UZ"/>
        </w:rPr>
        <w:t xml:space="preserve"> республики.</w:t>
      </w:r>
    </w:p>
    <w:p w:rsidR="00B04713" w:rsidRDefault="00174978" w:rsidP="00376B69">
      <w:pPr>
        <w:tabs>
          <w:tab w:val="left" w:pos="945"/>
        </w:tabs>
        <w:spacing w:before="60" w:after="0" w:line="264" w:lineRule="auto"/>
        <w:ind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 w:rsidRPr="00B04713">
        <w:rPr>
          <w:rFonts w:ascii="Times New Roman" w:hAnsi="Times New Roman"/>
          <w:sz w:val="28"/>
          <w:szCs w:val="28"/>
          <w:lang w:val="uz-Cyrl-UZ"/>
        </w:rPr>
        <w:t xml:space="preserve">Для своевременного осуществления расчетов и исключения ошибочных платежей необходимо правильное указание </w:t>
      </w:r>
      <w:r w:rsidR="00287639" w:rsidRPr="00B04713">
        <w:rPr>
          <w:rFonts w:ascii="Times New Roman" w:hAnsi="Times New Roman"/>
          <w:sz w:val="28"/>
          <w:szCs w:val="28"/>
          <w:lang w:val="uz-Cyrl-UZ"/>
        </w:rPr>
        <w:t>реквизитов в электронных платежных документах, проводимых через Межбанковскую платежную систему.</w:t>
      </w:r>
      <w:r w:rsidR="00E47363" w:rsidRPr="00B0471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287639" w:rsidRPr="00B04713">
        <w:rPr>
          <w:rFonts w:ascii="Times New Roman" w:hAnsi="Times New Roman"/>
          <w:sz w:val="28"/>
          <w:szCs w:val="28"/>
          <w:lang w:val="uz-Cyrl-UZ"/>
        </w:rPr>
        <w:t>В связи с этим</w:t>
      </w:r>
      <w:r w:rsidRPr="00B04713">
        <w:rPr>
          <w:rFonts w:ascii="Times New Roman" w:hAnsi="Times New Roman"/>
          <w:sz w:val="28"/>
          <w:szCs w:val="28"/>
          <w:lang w:val="uz-Cyrl-UZ"/>
        </w:rPr>
        <w:t xml:space="preserve"> при Центральном банке создана </w:t>
      </w:r>
      <w:r w:rsidRPr="00B04713">
        <w:rPr>
          <w:rFonts w:ascii="Times New Roman" w:hAnsi="Times New Roman"/>
          <w:sz w:val="28"/>
          <w:szCs w:val="28"/>
          <w:lang w:val="uz-Cyrl-UZ"/>
        </w:rPr>
        <w:lastRenderedPageBreak/>
        <w:t>Национальная информационная база банковских депозиторов (НИББД)</w:t>
      </w:r>
      <w:r w:rsidR="00287639" w:rsidRPr="00B04713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Pr="00B04713">
        <w:rPr>
          <w:rFonts w:ascii="Times New Roman" w:hAnsi="Times New Roman"/>
          <w:sz w:val="28"/>
          <w:szCs w:val="28"/>
          <w:lang w:val="uz-Cyrl-UZ"/>
        </w:rPr>
        <w:t xml:space="preserve">обеспечивающая предоставление </w:t>
      </w:r>
      <w:r w:rsidR="00287639" w:rsidRPr="00B04713">
        <w:rPr>
          <w:rFonts w:ascii="Times New Roman" w:hAnsi="Times New Roman"/>
          <w:sz w:val="28"/>
          <w:szCs w:val="28"/>
          <w:lang w:val="uz-Cyrl-UZ"/>
        </w:rPr>
        <w:t>уникал</w:t>
      </w:r>
      <w:r w:rsidRPr="00B04713">
        <w:rPr>
          <w:rFonts w:ascii="Times New Roman" w:hAnsi="Times New Roman"/>
          <w:sz w:val="28"/>
          <w:szCs w:val="28"/>
          <w:lang w:val="uz-Cyrl-UZ"/>
        </w:rPr>
        <w:t>ь</w:t>
      </w:r>
      <w:r w:rsidR="00287639" w:rsidRPr="00B04713">
        <w:rPr>
          <w:rFonts w:ascii="Times New Roman" w:hAnsi="Times New Roman"/>
          <w:sz w:val="28"/>
          <w:szCs w:val="28"/>
          <w:lang w:val="uz-Cyrl-UZ"/>
        </w:rPr>
        <w:t>ных кодов клиентам банков и хранени</w:t>
      </w:r>
      <w:r w:rsidRPr="00B04713">
        <w:rPr>
          <w:rFonts w:ascii="Times New Roman" w:hAnsi="Times New Roman"/>
          <w:sz w:val="28"/>
          <w:szCs w:val="28"/>
          <w:lang w:val="uz-Cyrl-UZ"/>
        </w:rPr>
        <w:t>е</w:t>
      </w:r>
      <w:r w:rsidR="00287639" w:rsidRPr="00B04713">
        <w:rPr>
          <w:rFonts w:ascii="Times New Roman" w:hAnsi="Times New Roman"/>
          <w:sz w:val="28"/>
          <w:szCs w:val="28"/>
          <w:lang w:val="uz-Cyrl-UZ"/>
        </w:rPr>
        <w:t xml:space="preserve"> информации о</w:t>
      </w:r>
      <w:r w:rsidRPr="00B04713">
        <w:rPr>
          <w:rFonts w:ascii="Times New Roman" w:hAnsi="Times New Roman"/>
          <w:sz w:val="28"/>
          <w:szCs w:val="28"/>
          <w:lang w:val="uz-Cyrl-UZ"/>
        </w:rPr>
        <w:t xml:space="preserve">б их </w:t>
      </w:r>
      <w:r w:rsidR="00287639" w:rsidRPr="00B04713">
        <w:rPr>
          <w:rFonts w:ascii="Times New Roman" w:hAnsi="Times New Roman"/>
          <w:sz w:val="28"/>
          <w:szCs w:val="28"/>
          <w:lang w:val="uz-Cyrl-UZ"/>
        </w:rPr>
        <w:t>банковских</w:t>
      </w:r>
      <w:r w:rsidR="00C308ED" w:rsidRPr="00B04713">
        <w:rPr>
          <w:rFonts w:ascii="Times New Roman" w:hAnsi="Times New Roman"/>
          <w:sz w:val="28"/>
          <w:szCs w:val="28"/>
          <w:lang w:val="uz-Cyrl-UZ"/>
        </w:rPr>
        <w:t xml:space="preserve"> счетах</w:t>
      </w:r>
      <w:r w:rsidR="00287639" w:rsidRPr="00B04713">
        <w:rPr>
          <w:rFonts w:ascii="Times New Roman" w:hAnsi="Times New Roman"/>
          <w:sz w:val="28"/>
          <w:szCs w:val="28"/>
          <w:lang w:val="uz-Cyrl-UZ"/>
        </w:rPr>
        <w:t>.</w:t>
      </w:r>
      <w:r w:rsidR="00B04713" w:rsidRPr="00B0471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287639" w:rsidRPr="00B04713">
        <w:rPr>
          <w:rFonts w:ascii="Times New Roman" w:hAnsi="Times New Roman"/>
          <w:sz w:val="28"/>
          <w:szCs w:val="28"/>
          <w:lang w:val="uz-Cyrl-UZ"/>
        </w:rPr>
        <w:t>НИББД обеспеч</w:t>
      </w:r>
      <w:r w:rsidR="00B04713" w:rsidRPr="00B04713">
        <w:rPr>
          <w:rFonts w:ascii="Times New Roman" w:hAnsi="Times New Roman"/>
          <w:sz w:val="28"/>
          <w:szCs w:val="28"/>
          <w:lang w:val="uz-Cyrl-UZ"/>
        </w:rPr>
        <w:t xml:space="preserve">ивает </w:t>
      </w:r>
      <w:r w:rsidR="00287639" w:rsidRPr="00B04713">
        <w:rPr>
          <w:rFonts w:ascii="Times New Roman" w:hAnsi="Times New Roman"/>
          <w:sz w:val="28"/>
          <w:szCs w:val="28"/>
          <w:lang w:val="uz-Cyrl-UZ"/>
        </w:rPr>
        <w:t>автоматизированн</w:t>
      </w:r>
      <w:r w:rsidR="00B04713" w:rsidRPr="00B04713">
        <w:rPr>
          <w:rFonts w:ascii="Times New Roman" w:hAnsi="Times New Roman"/>
          <w:sz w:val="28"/>
          <w:szCs w:val="28"/>
          <w:lang w:val="uz-Cyrl-UZ"/>
        </w:rPr>
        <w:t>ую</w:t>
      </w:r>
      <w:r w:rsidR="00287639" w:rsidRPr="00B04713">
        <w:rPr>
          <w:rFonts w:ascii="Times New Roman" w:hAnsi="Times New Roman"/>
          <w:sz w:val="28"/>
          <w:szCs w:val="28"/>
          <w:lang w:val="uz-Cyrl-UZ"/>
        </w:rPr>
        <w:t xml:space="preserve"> обработк</w:t>
      </w:r>
      <w:r w:rsidR="00B04713" w:rsidRPr="00B04713">
        <w:rPr>
          <w:rFonts w:ascii="Times New Roman" w:hAnsi="Times New Roman"/>
          <w:sz w:val="28"/>
          <w:szCs w:val="28"/>
          <w:lang w:val="uz-Cyrl-UZ"/>
        </w:rPr>
        <w:t>у</w:t>
      </w:r>
      <w:r w:rsidR="00287639" w:rsidRPr="00B04713">
        <w:rPr>
          <w:rFonts w:ascii="Times New Roman" w:hAnsi="Times New Roman"/>
          <w:sz w:val="28"/>
          <w:szCs w:val="28"/>
          <w:lang w:val="uz-Cyrl-UZ"/>
        </w:rPr>
        <w:t xml:space="preserve"> запросов</w:t>
      </w:r>
      <w:r w:rsidR="00B04713" w:rsidRPr="00B04713">
        <w:rPr>
          <w:rFonts w:ascii="Times New Roman" w:hAnsi="Times New Roman"/>
          <w:sz w:val="28"/>
          <w:szCs w:val="28"/>
          <w:lang w:val="uz-Cyrl-UZ"/>
        </w:rPr>
        <w:t xml:space="preserve"> банков и уполномоченных органов </w:t>
      </w:r>
      <w:r w:rsidR="00B04713">
        <w:rPr>
          <w:rFonts w:ascii="Times New Roman" w:hAnsi="Times New Roman"/>
          <w:sz w:val="28"/>
          <w:szCs w:val="28"/>
          <w:lang w:val="uz-Cyrl-UZ"/>
        </w:rPr>
        <w:t xml:space="preserve">в файловом и </w:t>
      </w:r>
      <w:r w:rsidR="00B04713" w:rsidRPr="00B04713">
        <w:rPr>
          <w:rFonts w:ascii="Times New Roman" w:hAnsi="Times New Roman"/>
          <w:sz w:val="28"/>
          <w:szCs w:val="28"/>
          <w:lang w:val="uz-Cyrl-UZ"/>
        </w:rPr>
        <w:t>онлайн</w:t>
      </w:r>
      <w:r w:rsidR="00B04713">
        <w:rPr>
          <w:rFonts w:ascii="Times New Roman" w:hAnsi="Times New Roman"/>
          <w:sz w:val="28"/>
          <w:szCs w:val="28"/>
          <w:lang w:val="uz-Cyrl-UZ"/>
        </w:rPr>
        <w:t>-режимах</w:t>
      </w:r>
      <w:r w:rsidR="00287639" w:rsidRPr="00B04713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:rsidR="00287639" w:rsidRPr="00B04713" w:rsidRDefault="00B04713" w:rsidP="00376B69">
      <w:pPr>
        <w:tabs>
          <w:tab w:val="left" w:pos="945"/>
        </w:tabs>
        <w:spacing w:before="60" w:after="0" w:line="264" w:lineRule="auto"/>
        <w:ind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Анализ данных </w:t>
      </w:r>
      <w:r w:rsidRPr="00B04713">
        <w:rPr>
          <w:rFonts w:ascii="Times New Roman" w:hAnsi="Times New Roman"/>
          <w:sz w:val="28"/>
          <w:szCs w:val="28"/>
          <w:lang w:val="uz-Cyrl-UZ"/>
        </w:rPr>
        <w:t xml:space="preserve">НИББД </w:t>
      </w:r>
      <w:r>
        <w:rPr>
          <w:rFonts w:ascii="Times New Roman" w:hAnsi="Times New Roman"/>
          <w:sz w:val="28"/>
          <w:szCs w:val="28"/>
          <w:lang w:val="uz-Cyrl-UZ"/>
        </w:rPr>
        <w:t xml:space="preserve">показывает ежегодный рост </w:t>
      </w:r>
      <w:r w:rsidR="00287639" w:rsidRPr="00B04713">
        <w:rPr>
          <w:rFonts w:ascii="Times New Roman" w:hAnsi="Times New Roman"/>
          <w:sz w:val="28"/>
          <w:szCs w:val="28"/>
          <w:lang w:val="uz-Cyrl-UZ"/>
        </w:rPr>
        <w:t>количества клиентов и их счетов (1-й рисунок).</w:t>
      </w:r>
    </w:p>
    <w:p w:rsidR="00547BB5" w:rsidRPr="004800CB" w:rsidRDefault="00547BB5" w:rsidP="00376B69">
      <w:pPr>
        <w:spacing w:before="60" w:after="0" w:line="264" w:lineRule="auto"/>
        <w:ind w:right="425"/>
        <w:jc w:val="right"/>
        <w:rPr>
          <w:rFonts w:ascii="Times New Roman" w:hAnsi="Times New Roman"/>
          <w:i/>
          <w:sz w:val="24"/>
          <w:szCs w:val="24"/>
        </w:rPr>
      </w:pPr>
    </w:p>
    <w:p w:rsidR="00287639" w:rsidRDefault="00287639" w:rsidP="00376B69">
      <w:pPr>
        <w:spacing w:before="60" w:after="0" w:line="264" w:lineRule="auto"/>
        <w:ind w:right="425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z-Cyrl-UZ"/>
        </w:rPr>
        <w:t>1-</w:t>
      </w:r>
      <w:r>
        <w:rPr>
          <w:rFonts w:ascii="Times New Roman" w:hAnsi="Times New Roman"/>
          <w:i/>
          <w:sz w:val="24"/>
          <w:szCs w:val="24"/>
        </w:rPr>
        <w:t>рисунок</w:t>
      </w:r>
    </w:p>
    <w:p w:rsidR="00287639" w:rsidRDefault="00620B08" w:rsidP="00376B69">
      <w:pPr>
        <w:spacing w:before="60" w:line="264" w:lineRule="auto"/>
        <w:jc w:val="center"/>
        <w:rPr>
          <w:lang w:val="uz-Cyrl-UZ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8" o:spid="_x0000_s1026" type="#_x0000_t202" style="position:absolute;left:0;text-align:left;margin-left:98.7pt;margin-top:229.65pt;width:66.2pt;height:19.6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" strokecolor="white [3212]">
            <v:textbox>
              <w:txbxContent>
                <w:p w:rsidR="00287639" w:rsidRDefault="00287639" w:rsidP="00287639">
                  <w:pPr>
                    <w:rPr>
                      <w:sz w:val="20"/>
                      <w:szCs w:val="20"/>
                      <w:lang w:val="uz-Cyrl-UZ"/>
                    </w:rPr>
                  </w:pPr>
                  <w:r>
                    <w:rPr>
                      <w:sz w:val="20"/>
                      <w:szCs w:val="20"/>
                      <w:lang w:val="uz-Cyrl-UZ"/>
                    </w:rPr>
                    <w:t>01.01.2018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59" o:spid="_x0000_s1027" type="#_x0000_t202" style="position:absolute;left:0;text-align:left;margin-left:194.15pt;margin-top:232pt;width:66.2pt;height:17.3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IzghAIAABc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" stroked="f">
            <v:textbox>
              <w:txbxContent>
                <w:p w:rsidR="00287639" w:rsidRDefault="00287639" w:rsidP="00287639">
                  <w:pPr>
                    <w:rPr>
                      <w:sz w:val="20"/>
                      <w:szCs w:val="20"/>
                      <w:lang w:val="uz-Cyrl-UZ"/>
                    </w:rPr>
                  </w:pPr>
                  <w:r>
                    <w:rPr>
                      <w:sz w:val="20"/>
                      <w:szCs w:val="20"/>
                      <w:lang w:val="uz-Cyrl-UZ"/>
                    </w:rPr>
                    <w:t>01.01.2019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60" o:spid="_x0000_s1028" type="#_x0000_t202" style="position:absolute;left:0;text-align:left;margin-left:290.85pt;margin-top:232pt;width:66.2pt;height:17.3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" stroked="f">
            <v:textbox>
              <w:txbxContent>
                <w:p w:rsidR="00287639" w:rsidRDefault="00287639" w:rsidP="00287639">
                  <w:pPr>
                    <w:rPr>
                      <w:sz w:val="20"/>
                      <w:szCs w:val="20"/>
                      <w:lang w:val="uz-Cyrl-UZ"/>
                    </w:rPr>
                  </w:pPr>
                  <w:r>
                    <w:rPr>
                      <w:sz w:val="20"/>
                      <w:szCs w:val="20"/>
                      <w:lang w:val="uz-Cyrl-UZ"/>
                    </w:rPr>
                    <w:t>01.0</w:t>
                  </w:r>
                  <w:r w:rsidR="00BF1645">
                    <w:rPr>
                      <w:sz w:val="20"/>
                      <w:szCs w:val="20"/>
                      <w:lang w:val="uz-Cyrl-UZ"/>
                    </w:rPr>
                    <w:t>7</w:t>
                  </w:r>
                  <w:r>
                    <w:rPr>
                      <w:sz w:val="20"/>
                      <w:szCs w:val="20"/>
                      <w:lang w:val="uz-Cyrl-UZ"/>
                    </w:rPr>
                    <w:t>.2019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61" o:spid="_x0000_s1029" type="#_x0000_t202" style="position:absolute;left:0;text-align:left;margin-left:58.15pt;margin-top:1.15pt;width:389.45pt;height:36.25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" stroked="f">
            <v:textbox>
              <w:txbxContent>
                <w:p w:rsidR="00287639" w:rsidRDefault="00287639" w:rsidP="0028763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uz-Cyrl-UZ"/>
                    </w:rPr>
                    <w:t>Количество зарегистрированных в Национальном информационном базе банковских депозиторов Центрального банка клиентов и их счет</w:t>
                  </w:r>
                  <w:r w:rsidR="001D36DC">
                    <w:rPr>
                      <w:b/>
                      <w:lang w:val="uz-Cyrl-UZ"/>
                    </w:rPr>
                    <w:t>ов</w:t>
                  </w:r>
                </w:p>
              </w:txbxContent>
            </v:textbox>
          </v:shape>
        </w:pict>
      </w:r>
      <w:r w:rsidR="00287639">
        <w:rPr>
          <w:noProof/>
          <w:lang w:eastAsia="ru-RU"/>
        </w:rPr>
        <w:drawing>
          <wp:inline distT="0" distB="0" distL="0" distR="0">
            <wp:extent cx="5850758" cy="3210593"/>
            <wp:effectExtent l="19050" t="0" r="16642" b="8857"/>
            <wp:docPr id="2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87639" w:rsidRPr="00BD204A" w:rsidRDefault="00287639" w:rsidP="00376B69">
      <w:pPr>
        <w:spacing w:before="60" w:after="0" w:line="264" w:lineRule="auto"/>
        <w:ind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 w:rsidRPr="00BD204A">
        <w:rPr>
          <w:rFonts w:ascii="Times New Roman" w:hAnsi="Times New Roman"/>
          <w:sz w:val="28"/>
          <w:szCs w:val="28"/>
          <w:lang w:val="uz-Cyrl-UZ"/>
        </w:rPr>
        <w:t xml:space="preserve">Следует отметить, что количество </w:t>
      </w:r>
      <w:r w:rsidR="00B04713" w:rsidRPr="00BD204A">
        <w:rPr>
          <w:rFonts w:ascii="Times New Roman" w:hAnsi="Times New Roman"/>
          <w:sz w:val="28"/>
          <w:szCs w:val="28"/>
          <w:lang w:val="uz-Cyrl-UZ"/>
        </w:rPr>
        <w:t>зарегистрированных в</w:t>
      </w:r>
      <w:r w:rsidR="00B04713">
        <w:rPr>
          <w:rFonts w:ascii="Times New Roman" w:hAnsi="Times New Roman"/>
          <w:sz w:val="28"/>
          <w:szCs w:val="28"/>
          <w:lang w:val="uz-Cyrl-UZ"/>
        </w:rPr>
        <w:t> </w:t>
      </w:r>
      <w:r w:rsidR="00B04713" w:rsidRPr="00BD204A">
        <w:rPr>
          <w:rFonts w:ascii="Times New Roman" w:hAnsi="Times New Roman"/>
          <w:sz w:val="28"/>
          <w:szCs w:val="28"/>
          <w:lang w:val="uz-Cyrl-UZ"/>
        </w:rPr>
        <w:t xml:space="preserve">НИББД </w:t>
      </w:r>
      <w:r w:rsidRPr="00BD204A">
        <w:rPr>
          <w:rFonts w:ascii="Times New Roman" w:hAnsi="Times New Roman"/>
          <w:sz w:val="28"/>
          <w:szCs w:val="28"/>
          <w:lang w:val="uz-Cyrl-UZ"/>
        </w:rPr>
        <w:t>клиентов</w:t>
      </w:r>
      <w:r w:rsidR="00BD204A" w:rsidRPr="00BD204A">
        <w:rPr>
          <w:rFonts w:ascii="Times New Roman" w:hAnsi="Times New Roman"/>
          <w:sz w:val="28"/>
          <w:szCs w:val="28"/>
          <w:lang w:val="uz-Cyrl-UZ"/>
        </w:rPr>
        <w:t>,</w:t>
      </w:r>
      <w:r w:rsidRPr="00BD204A">
        <w:rPr>
          <w:rFonts w:ascii="Times New Roman" w:hAnsi="Times New Roman"/>
          <w:sz w:val="28"/>
          <w:szCs w:val="28"/>
          <w:lang w:val="uz-Cyrl-UZ"/>
        </w:rPr>
        <w:t xml:space="preserve"> по состоянию на 1 января 2019 года составл</w:t>
      </w:r>
      <w:r w:rsidR="00B04713">
        <w:rPr>
          <w:rFonts w:ascii="Times New Roman" w:hAnsi="Times New Roman"/>
          <w:sz w:val="28"/>
          <w:szCs w:val="28"/>
          <w:lang w:val="uz-Cyrl-UZ"/>
        </w:rPr>
        <w:t>яло 1 880 634. П</w:t>
      </w:r>
      <w:r w:rsidRPr="00BD204A">
        <w:rPr>
          <w:rFonts w:ascii="Times New Roman" w:hAnsi="Times New Roman"/>
          <w:sz w:val="28"/>
          <w:szCs w:val="28"/>
          <w:lang w:val="uz-Cyrl-UZ"/>
        </w:rPr>
        <w:t xml:space="preserve">о состоянию на 1 </w:t>
      </w:r>
      <w:r w:rsidR="00990E25" w:rsidRPr="00BD204A">
        <w:rPr>
          <w:rFonts w:ascii="Times New Roman" w:hAnsi="Times New Roman"/>
          <w:sz w:val="28"/>
          <w:szCs w:val="28"/>
          <w:lang w:val="uz-Cyrl-UZ"/>
        </w:rPr>
        <w:t>ию</w:t>
      </w:r>
      <w:r w:rsidRPr="00BD204A">
        <w:rPr>
          <w:rFonts w:ascii="Times New Roman" w:hAnsi="Times New Roman"/>
          <w:sz w:val="28"/>
          <w:szCs w:val="28"/>
          <w:lang w:val="uz-Cyrl-UZ"/>
        </w:rPr>
        <w:t>ля 2019 года этот показатель увеличился</w:t>
      </w:r>
      <w:r w:rsidR="00180930">
        <w:rPr>
          <w:rFonts w:ascii="Times New Roman" w:hAnsi="Times New Roman"/>
          <w:sz w:val="28"/>
          <w:szCs w:val="28"/>
          <w:lang w:val="uz-Cyrl-UZ"/>
        </w:rPr>
        <w:t xml:space="preserve"> н</w:t>
      </w:r>
      <w:r w:rsidRPr="00BD204A">
        <w:rPr>
          <w:rFonts w:ascii="Times New Roman" w:hAnsi="Times New Roman"/>
          <w:sz w:val="28"/>
          <w:szCs w:val="28"/>
          <w:lang w:val="uz-Cyrl-UZ"/>
        </w:rPr>
        <w:t xml:space="preserve">а </w:t>
      </w:r>
      <w:r w:rsidR="00990E25" w:rsidRPr="00BD204A">
        <w:rPr>
          <w:rFonts w:ascii="Times New Roman" w:hAnsi="Times New Roman"/>
          <w:sz w:val="28"/>
          <w:szCs w:val="28"/>
          <w:lang w:val="uz-Cyrl-UZ"/>
        </w:rPr>
        <w:t>8</w:t>
      </w:r>
      <w:r w:rsidRPr="00BD204A">
        <w:rPr>
          <w:rFonts w:ascii="Times New Roman" w:hAnsi="Times New Roman"/>
          <w:sz w:val="28"/>
          <w:szCs w:val="28"/>
          <w:lang w:val="uz-Cyrl-UZ"/>
        </w:rPr>
        <w:t xml:space="preserve">,1 % и достиг </w:t>
      </w:r>
      <w:r w:rsidR="00990E25" w:rsidRPr="00BD204A">
        <w:rPr>
          <w:rFonts w:ascii="Times New Roman" w:hAnsi="Times New Roman"/>
          <w:sz w:val="28"/>
          <w:szCs w:val="28"/>
          <w:lang w:val="uz-Cyrl-UZ"/>
        </w:rPr>
        <w:t>2</w:t>
      </w:r>
      <w:r w:rsidRPr="00BD204A">
        <w:rPr>
          <w:rFonts w:ascii="Times New Roman" w:hAnsi="Times New Roman"/>
          <w:sz w:val="28"/>
          <w:szCs w:val="28"/>
          <w:lang w:val="uz-Cyrl-UZ"/>
        </w:rPr>
        <w:t> </w:t>
      </w:r>
      <w:r w:rsidR="00990E25" w:rsidRPr="00BD204A">
        <w:rPr>
          <w:rFonts w:ascii="Times New Roman" w:hAnsi="Times New Roman"/>
          <w:sz w:val="28"/>
          <w:szCs w:val="28"/>
          <w:lang w:val="uz-Cyrl-UZ"/>
        </w:rPr>
        <w:t>033</w:t>
      </w:r>
      <w:r w:rsidRPr="00BD204A">
        <w:rPr>
          <w:rFonts w:ascii="Times New Roman" w:hAnsi="Times New Roman"/>
          <w:sz w:val="28"/>
          <w:szCs w:val="28"/>
          <w:lang w:val="uz-Cyrl-UZ"/>
        </w:rPr>
        <w:t> </w:t>
      </w:r>
      <w:r w:rsidR="00990E25" w:rsidRPr="00BD204A">
        <w:rPr>
          <w:rFonts w:ascii="Times New Roman" w:hAnsi="Times New Roman"/>
          <w:sz w:val="28"/>
          <w:szCs w:val="28"/>
          <w:lang w:val="uz-Cyrl-UZ"/>
        </w:rPr>
        <w:t>277</w:t>
      </w:r>
      <w:r w:rsidRPr="00BD204A">
        <w:rPr>
          <w:rFonts w:ascii="Times New Roman" w:hAnsi="Times New Roman"/>
          <w:sz w:val="28"/>
          <w:szCs w:val="28"/>
          <w:lang w:val="uz-Cyrl-UZ"/>
        </w:rPr>
        <w:t xml:space="preserve">. </w:t>
      </w:r>
      <w:r w:rsidR="00B04713">
        <w:rPr>
          <w:rFonts w:ascii="Times New Roman" w:hAnsi="Times New Roman"/>
          <w:sz w:val="28"/>
          <w:szCs w:val="28"/>
          <w:lang w:val="uz-Cyrl-UZ"/>
        </w:rPr>
        <w:t>Аналогично, к</w:t>
      </w:r>
      <w:r w:rsidRPr="00BD204A">
        <w:rPr>
          <w:rFonts w:ascii="Times New Roman" w:hAnsi="Times New Roman"/>
          <w:sz w:val="28"/>
          <w:szCs w:val="28"/>
          <w:lang w:val="uz-Cyrl-UZ"/>
        </w:rPr>
        <w:t>оличество расчетных счетов</w:t>
      </w:r>
      <w:r w:rsidR="00180930">
        <w:rPr>
          <w:rFonts w:ascii="Times New Roman" w:hAnsi="Times New Roman"/>
          <w:sz w:val="28"/>
          <w:szCs w:val="28"/>
          <w:lang w:val="uz-Cyrl-UZ"/>
        </w:rPr>
        <w:t xml:space="preserve"> за данный период </w:t>
      </w:r>
      <w:r w:rsidR="00180930" w:rsidRPr="00BD204A">
        <w:rPr>
          <w:rFonts w:ascii="Times New Roman" w:hAnsi="Times New Roman"/>
          <w:sz w:val="28"/>
          <w:szCs w:val="28"/>
          <w:lang w:val="uz-Cyrl-UZ"/>
        </w:rPr>
        <w:t xml:space="preserve">выросло на 5,8% </w:t>
      </w:r>
      <w:r w:rsidRPr="00BD204A">
        <w:rPr>
          <w:rFonts w:ascii="Times New Roman" w:hAnsi="Times New Roman"/>
          <w:sz w:val="28"/>
          <w:szCs w:val="28"/>
          <w:lang w:val="uz-Cyrl-UZ"/>
        </w:rPr>
        <w:t>и достиг</w:t>
      </w:r>
      <w:r w:rsidR="00BD204A" w:rsidRPr="00BD204A">
        <w:rPr>
          <w:rFonts w:ascii="Times New Roman" w:hAnsi="Times New Roman"/>
          <w:sz w:val="28"/>
          <w:szCs w:val="28"/>
          <w:lang w:val="uz-Cyrl-UZ"/>
        </w:rPr>
        <w:t>ло</w:t>
      </w:r>
      <w:r w:rsidRPr="00BD204A">
        <w:rPr>
          <w:rFonts w:ascii="Times New Roman" w:hAnsi="Times New Roman"/>
          <w:sz w:val="28"/>
          <w:szCs w:val="28"/>
          <w:lang w:val="uz-Cyrl-UZ"/>
        </w:rPr>
        <w:t xml:space="preserve"> 7 </w:t>
      </w:r>
      <w:r w:rsidR="0017629A" w:rsidRPr="00BD204A">
        <w:rPr>
          <w:rFonts w:ascii="Times New Roman" w:hAnsi="Times New Roman"/>
          <w:sz w:val="28"/>
          <w:szCs w:val="28"/>
          <w:lang w:val="uz-Cyrl-UZ"/>
        </w:rPr>
        <w:t>686</w:t>
      </w:r>
      <w:r w:rsidRPr="00BD204A">
        <w:rPr>
          <w:rFonts w:ascii="Times New Roman" w:hAnsi="Times New Roman"/>
          <w:sz w:val="28"/>
          <w:szCs w:val="28"/>
          <w:lang w:val="uz-Cyrl-UZ"/>
        </w:rPr>
        <w:t> </w:t>
      </w:r>
      <w:r w:rsidR="0017629A" w:rsidRPr="00BD204A">
        <w:rPr>
          <w:rFonts w:ascii="Times New Roman" w:hAnsi="Times New Roman"/>
          <w:sz w:val="28"/>
          <w:szCs w:val="28"/>
          <w:lang w:val="uz-Cyrl-UZ"/>
        </w:rPr>
        <w:t>510</w:t>
      </w:r>
      <w:r w:rsidRPr="00BD204A">
        <w:rPr>
          <w:rFonts w:ascii="Times New Roman" w:hAnsi="Times New Roman"/>
          <w:sz w:val="28"/>
          <w:szCs w:val="28"/>
          <w:lang w:val="uz-Cyrl-UZ"/>
        </w:rPr>
        <w:t>.</w:t>
      </w:r>
    </w:p>
    <w:p w:rsidR="00412C30" w:rsidRDefault="00287639" w:rsidP="00376B69">
      <w:pPr>
        <w:spacing w:before="60" w:after="0" w:line="264" w:lineRule="auto"/>
        <w:ind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 w:rsidRPr="00BD204A">
        <w:rPr>
          <w:rFonts w:ascii="Times New Roman" w:hAnsi="Times New Roman"/>
          <w:sz w:val="28"/>
          <w:szCs w:val="28"/>
          <w:lang w:val="uz-Cyrl-UZ"/>
        </w:rPr>
        <w:t xml:space="preserve">Анализ показывает, что через систему межбанковских платежей Центрального банка в 1-м </w:t>
      </w:r>
      <w:r w:rsidR="00E53230" w:rsidRPr="00BD204A">
        <w:rPr>
          <w:rFonts w:ascii="Times New Roman" w:hAnsi="Times New Roman"/>
          <w:sz w:val="28"/>
          <w:szCs w:val="28"/>
          <w:lang w:val="uz-Cyrl-UZ"/>
        </w:rPr>
        <w:t>полугоди</w:t>
      </w:r>
      <w:r w:rsidR="00016812" w:rsidRPr="00BD204A">
        <w:rPr>
          <w:rFonts w:ascii="Times New Roman" w:hAnsi="Times New Roman"/>
          <w:sz w:val="28"/>
          <w:szCs w:val="28"/>
          <w:lang w:val="uz-Cyrl-UZ"/>
        </w:rPr>
        <w:t>и</w:t>
      </w:r>
      <w:r w:rsidRPr="00BD204A">
        <w:rPr>
          <w:rFonts w:ascii="Times New Roman" w:hAnsi="Times New Roman"/>
          <w:sz w:val="28"/>
          <w:szCs w:val="28"/>
          <w:lang w:val="uz-Cyrl-UZ"/>
        </w:rPr>
        <w:t xml:space="preserve"> 2018 года были проведены платежи в количестве</w:t>
      </w:r>
      <w:r w:rsidR="001D087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E53230" w:rsidRPr="00BD204A">
        <w:rPr>
          <w:rFonts w:ascii="Times New Roman" w:hAnsi="Times New Roman"/>
          <w:sz w:val="28"/>
          <w:szCs w:val="28"/>
          <w:lang w:val="uz-Cyrl-UZ"/>
        </w:rPr>
        <w:t>36</w:t>
      </w:r>
      <w:r w:rsidRPr="00BD204A">
        <w:rPr>
          <w:rFonts w:ascii="Times New Roman" w:hAnsi="Times New Roman"/>
          <w:sz w:val="28"/>
          <w:szCs w:val="28"/>
          <w:lang w:val="uz-Cyrl-UZ"/>
        </w:rPr>
        <w:t>,</w:t>
      </w:r>
      <w:r w:rsidR="00E53230" w:rsidRPr="00BD204A">
        <w:rPr>
          <w:rFonts w:ascii="Times New Roman" w:hAnsi="Times New Roman"/>
          <w:sz w:val="28"/>
          <w:szCs w:val="28"/>
          <w:lang w:val="uz-Cyrl-UZ"/>
        </w:rPr>
        <w:t>31</w:t>
      </w:r>
      <w:r w:rsidRPr="00BD204A">
        <w:rPr>
          <w:rFonts w:ascii="Times New Roman" w:hAnsi="Times New Roman"/>
          <w:sz w:val="28"/>
          <w:szCs w:val="28"/>
          <w:lang w:val="uz-Cyrl-UZ"/>
        </w:rPr>
        <w:t xml:space="preserve"> млн.</w:t>
      </w:r>
      <w:r w:rsidR="000A3F32" w:rsidRPr="00BD204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D204A">
        <w:rPr>
          <w:rFonts w:ascii="Times New Roman" w:hAnsi="Times New Roman"/>
          <w:sz w:val="28"/>
          <w:szCs w:val="28"/>
          <w:lang w:val="uz-Cyrl-UZ"/>
        </w:rPr>
        <w:t xml:space="preserve">на сумму </w:t>
      </w:r>
      <w:r w:rsidR="00E53230" w:rsidRPr="00BD204A">
        <w:rPr>
          <w:rFonts w:ascii="Times New Roman" w:hAnsi="Times New Roman"/>
          <w:sz w:val="28"/>
          <w:szCs w:val="28"/>
          <w:lang w:val="uz-Cyrl-UZ"/>
        </w:rPr>
        <w:t>385</w:t>
      </w:r>
      <w:r w:rsidRPr="00BD204A">
        <w:rPr>
          <w:rFonts w:ascii="Times New Roman" w:hAnsi="Times New Roman"/>
          <w:sz w:val="28"/>
          <w:szCs w:val="28"/>
          <w:lang w:val="uz-Cyrl-UZ"/>
        </w:rPr>
        <w:t>,</w:t>
      </w:r>
      <w:r w:rsidR="00E53230" w:rsidRPr="00BD204A">
        <w:rPr>
          <w:rFonts w:ascii="Times New Roman" w:hAnsi="Times New Roman"/>
          <w:sz w:val="28"/>
          <w:szCs w:val="28"/>
          <w:lang w:val="uz-Cyrl-UZ"/>
        </w:rPr>
        <w:t>33</w:t>
      </w:r>
      <w:r w:rsidRPr="00BD204A">
        <w:rPr>
          <w:rFonts w:ascii="Times New Roman" w:hAnsi="Times New Roman"/>
          <w:sz w:val="28"/>
          <w:szCs w:val="28"/>
          <w:lang w:val="uz-Cyrl-UZ"/>
        </w:rPr>
        <w:t xml:space="preserve"> трлн. сумов, то в 1-м </w:t>
      </w:r>
      <w:r w:rsidR="00E53230" w:rsidRPr="00BD204A">
        <w:rPr>
          <w:rFonts w:ascii="Times New Roman" w:hAnsi="Times New Roman"/>
          <w:sz w:val="28"/>
          <w:szCs w:val="28"/>
          <w:lang w:val="uz-Cyrl-UZ"/>
        </w:rPr>
        <w:t>полугоди</w:t>
      </w:r>
      <w:r w:rsidR="00016812" w:rsidRPr="00BD204A">
        <w:rPr>
          <w:rFonts w:ascii="Times New Roman" w:hAnsi="Times New Roman"/>
          <w:sz w:val="28"/>
          <w:szCs w:val="28"/>
          <w:lang w:val="uz-Cyrl-UZ"/>
        </w:rPr>
        <w:t>и</w:t>
      </w:r>
      <w:r w:rsidR="00376B69">
        <w:rPr>
          <w:rFonts w:ascii="Times New Roman" w:hAnsi="Times New Roman"/>
          <w:sz w:val="28"/>
          <w:szCs w:val="28"/>
          <w:lang w:val="uz-Cyrl-UZ"/>
        </w:rPr>
        <w:t xml:space="preserve"> 2019</w:t>
      </w:r>
      <w:r w:rsidR="00376B69">
        <w:rPr>
          <w:rFonts w:ascii="Times New Roman" w:hAnsi="Times New Roman"/>
          <w:sz w:val="28"/>
          <w:szCs w:val="28"/>
          <w:lang w:val="en-US"/>
        </w:rPr>
        <w:t> </w:t>
      </w:r>
      <w:r w:rsidRPr="00BD204A">
        <w:rPr>
          <w:rFonts w:ascii="Times New Roman" w:hAnsi="Times New Roman"/>
          <w:sz w:val="28"/>
          <w:szCs w:val="28"/>
          <w:lang w:val="uz-Cyrl-UZ"/>
        </w:rPr>
        <w:t xml:space="preserve">года этот показатель составил </w:t>
      </w:r>
      <w:r w:rsidR="00E53230" w:rsidRPr="00BD204A">
        <w:rPr>
          <w:rFonts w:ascii="Times New Roman" w:hAnsi="Times New Roman"/>
          <w:sz w:val="28"/>
          <w:szCs w:val="28"/>
          <w:lang w:val="uz-Cyrl-UZ"/>
        </w:rPr>
        <w:t>34</w:t>
      </w:r>
      <w:r w:rsidRPr="00BD204A">
        <w:rPr>
          <w:rFonts w:ascii="Times New Roman" w:hAnsi="Times New Roman"/>
          <w:sz w:val="28"/>
          <w:szCs w:val="28"/>
          <w:lang w:val="uz-Cyrl-UZ"/>
        </w:rPr>
        <w:t>,03</w:t>
      </w:r>
      <w:r w:rsidR="000A3F32" w:rsidRPr="00BD204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D204A">
        <w:rPr>
          <w:rFonts w:ascii="Times New Roman" w:hAnsi="Times New Roman"/>
          <w:sz w:val="28"/>
          <w:szCs w:val="28"/>
          <w:lang w:val="uz-Cyrl-UZ"/>
        </w:rPr>
        <w:t>млн.</w:t>
      </w:r>
      <w:r w:rsidR="000A3F32" w:rsidRPr="00BD204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D204A" w:rsidRPr="00BD204A">
        <w:rPr>
          <w:rFonts w:ascii="Times New Roman" w:hAnsi="Times New Roman"/>
          <w:sz w:val="28"/>
          <w:szCs w:val="28"/>
          <w:lang w:val="uz-Cyrl-UZ"/>
        </w:rPr>
        <w:t>на</w:t>
      </w:r>
      <w:r w:rsidRPr="00BD204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E53230" w:rsidRPr="00BD204A">
        <w:rPr>
          <w:rFonts w:ascii="Times New Roman" w:hAnsi="Times New Roman"/>
          <w:sz w:val="28"/>
          <w:szCs w:val="28"/>
          <w:lang w:val="uz-Cyrl-UZ"/>
        </w:rPr>
        <w:t>506</w:t>
      </w:r>
      <w:r w:rsidRPr="00BD204A">
        <w:rPr>
          <w:rFonts w:ascii="Times New Roman" w:hAnsi="Times New Roman"/>
          <w:sz w:val="28"/>
          <w:szCs w:val="28"/>
          <w:lang w:val="uz-Cyrl-UZ"/>
        </w:rPr>
        <w:t>,3</w:t>
      </w:r>
      <w:r w:rsidR="00E53230" w:rsidRPr="00BD204A">
        <w:rPr>
          <w:rFonts w:ascii="Times New Roman" w:hAnsi="Times New Roman"/>
          <w:sz w:val="28"/>
          <w:szCs w:val="28"/>
          <w:lang w:val="uz-Cyrl-UZ"/>
        </w:rPr>
        <w:t>1</w:t>
      </w:r>
      <w:r w:rsidRPr="00BD204A">
        <w:rPr>
          <w:rFonts w:ascii="Times New Roman" w:hAnsi="Times New Roman"/>
          <w:sz w:val="28"/>
          <w:szCs w:val="28"/>
          <w:lang w:val="uz-Cyrl-UZ"/>
        </w:rPr>
        <w:t xml:space="preserve"> трлн.</w:t>
      </w:r>
      <w:r w:rsidR="000A3F32" w:rsidRPr="00BD204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412C30">
        <w:rPr>
          <w:rFonts w:ascii="Times New Roman" w:hAnsi="Times New Roman"/>
          <w:sz w:val="28"/>
          <w:szCs w:val="28"/>
          <w:lang w:val="uz-Cyrl-UZ"/>
        </w:rPr>
        <w:t>сумов.</w:t>
      </w:r>
    </w:p>
    <w:p w:rsidR="009557A4" w:rsidRDefault="00287639" w:rsidP="00376B69">
      <w:pPr>
        <w:spacing w:before="60" w:after="0" w:line="264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BD204A">
        <w:rPr>
          <w:rFonts w:ascii="Times New Roman" w:hAnsi="Times New Roman"/>
          <w:sz w:val="28"/>
          <w:szCs w:val="28"/>
          <w:lang w:val="uz-Cyrl-UZ"/>
        </w:rPr>
        <w:t>В</w:t>
      </w:r>
      <w:r w:rsidR="00412C3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D204A">
        <w:rPr>
          <w:rFonts w:ascii="Times New Roman" w:hAnsi="Times New Roman"/>
          <w:sz w:val="28"/>
          <w:szCs w:val="28"/>
          <w:lang w:val="uz-Cyrl-UZ"/>
        </w:rPr>
        <w:t>сравниваемом периоде можно наблюдать</w:t>
      </w:r>
      <w:r w:rsidR="00BD204A" w:rsidRPr="00BD204A">
        <w:rPr>
          <w:rFonts w:ascii="Times New Roman" w:hAnsi="Times New Roman"/>
          <w:sz w:val="28"/>
          <w:szCs w:val="28"/>
          <w:lang w:val="uz-Cyrl-UZ"/>
        </w:rPr>
        <w:t>,</w:t>
      </w:r>
      <w:r w:rsidRPr="00BD204A">
        <w:rPr>
          <w:rFonts w:ascii="Times New Roman" w:hAnsi="Times New Roman"/>
          <w:sz w:val="28"/>
          <w:szCs w:val="28"/>
          <w:lang w:val="uz-Cyrl-UZ"/>
        </w:rPr>
        <w:t xml:space="preserve"> что количество платежных документов</w:t>
      </w:r>
      <w:r w:rsidR="00BD204A" w:rsidRPr="00BD204A">
        <w:rPr>
          <w:rFonts w:ascii="Times New Roman" w:hAnsi="Times New Roman"/>
          <w:sz w:val="28"/>
          <w:szCs w:val="28"/>
          <w:lang w:val="uz-Cyrl-UZ"/>
        </w:rPr>
        <w:t>,</w:t>
      </w:r>
      <w:r w:rsidRPr="00BD204A">
        <w:rPr>
          <w:rFonts w:ascii="Times New Roman" w:hAnsi="Times New Roman"/>
          <w:sz w:val="28"/>
          <w:szCs w:val="28"/>
          <w:lang w:val="uz-Cyrl-UZ"/>
        </w:rPr>
        <w:t xml:space="preserve"> прошедших через систему межбанковских платежей сократилось на </w:t>
      </w:r>
      <w:r w:rsidR="00E53230" w:rsidRPr="00BD204A">
        <w:rPr>
          <w:rFonts w:ascii="Times New Roman" w:hAnsi="Times New Roman"/>
          <w:sz w:val="28"/>
          <w:szCs w:val="28"/>
          <w:lang w:val="uz-Cyrl-UZ"/>
        </w:rPr>
        <w:t>6</w:t>
      </w:r>
      <w:r w:rsidRPr="00BD204A">
        <w:rPr>
          <w:rFonts w:ascii="Times New Roman" w:hAnsi="Times New Roman"/>
          <w:sz w:val="28"/>
          <w:szCs w:val="28"/>
          <w:lang w:val="uz-Cyrl-UZ"/>
        </w:rPr>
        <w:t>,</w:t>
      </w:r>
      <w:r w:rsidR="00E53230" w:rsidRPr="00BD204A">
        <w:rPr>
          <w:rFonts w:ascii="Times New Roman" w:hAnsi="Times New Roman"/>
          <w:sz w:val="28"/>
          <w:szCs w:val="28"/>
          <w:lang w:val="uz-Cyrl-UZ"/>
        </w:rPr>
        <w:t>3</w:t>
      </w:r>
      <w:r w:rsidRPr="00BD204A">
        <w:rPr>
          <w:rFonts w:ascii="Times New Roman" w:hAnsi="Times New Roman"/>
          <w:sz w:val="28"/>
          <w:szCs w:val="28"/>
          <w:lang w:val="uz-Cyrl-UZ"/>
        </w:rPr>
        <w:t>%,</w:t>
      </w:r>
      <w:r w:rsidR="002B747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D204A">
        <w:rPr>
          <w:rFonts w:ascii="Times New Roman" w:hAnsi="Times New Roman"/>
          <w:sz w:val="28"/>
          <w:szCs w:val="28"/>
          <w:lang w:val="uz-Cyrl-UZ"/>
        </w:rPr>
        <w:t xml:space="preserve">а сумма платежных документов увеличилась на </w:t>
      </w:r>
      <w:r w:rsidR="00E53230" w:rsidRPr="00BD204A">
        <w:rPr>
          <w:rFonts w:ascii="Times New Roman" w:hAnsi="Times New Roman"/>
          <w:sz w:val="28"/>
          <w:szCs w:val="28"/>
          <w:lang w:val="uz-Cyrl-UZ"/>
        </w:rPr>
        <w:t>31</w:t>
      </w:r>
      <w:r w:rsidRPr="00BD204A">
        <w:rPr>
          <w:rFonts w:ascii="Times New Roman" w:hAnsi="Times New Roman"/>
          <w:sz w:val="28"/>
          <w:szCs w:val="28"/>
          <w:lang w:val="uz-Cyrl-UZ"/>
        </w:rPr>
        <w:t>,</w:t>
      </w:r>
      <w:r w:rsidR="00E53230" w:rsidRPr="00BD204A">
        <w:rPr>
          <w:rFonts w:ascii="Times New Roman" w:hAnsi="Times New Roman"/>
          <w:sz w:val="28"/>
          <w:szCs w:val="28"/>
          <w:lang w:val="uz-Cyrl-UZ"/>
        </w:rPr>
        <w:t>4</w:t>
      </w:r>
      <w:r w:rsidRPr="00BD204A">
        <w:rPr>
          <w:rFonts w:ascii="Times New Roman" w:hAnsi="Times New Roman"/>
          <w:sz w:val="28"/>
          <w:szCs w:val="28"/>
          <w:lang w:val="uz-Cyrl-UZ"/>
        </w:rPr>
        <w:t xml:space="preserve">% </w:t>
      </w:r>
      <w:r w:rsidRPr="00BD204A">
        <w:rPr>
          <w:rFonts w:ascii="Times New Roman" w:hAnsi="Times New Roman"/>
          <w:i/>
          <w:sz w:val="28"/>
          <w:szCs w:val="28"/>
          <w:lang w:val="uz-Cyrl-UZ"/>
        </w:rPr>
        <w:t>(2-й рисунок)</w:t>
      </w:r>
      <w:r w:rsidRPr="00BD204A">
        <w:rPr>
          <w:rFonts w:ascii="Times New Roman" w:hAnsi="Times New Roman"/>
          <w:sz w:val="28"/>
          <w:szCs w:val="28"/>
          <w:lang w:val="uz-Cyrl-UZ"/>
        </w:rPr>
        <w:t>.</w:t>
      </w:r>
      <w:r w:rsidR="00412C30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Следует отметить, что уменьшение количества транзакций</w:t>
      </w:r>
      <w:r w:rsidR="000A3F32">
        <w:rPr>
          <w:rFonts w:ascii="Times New Roman" w:hAnsi="Times New Roman"/>
          <w:color w:val="000000"/>
          <w:sz w:val="28"/>
          <w:szCs w:val="28"/>
          <w:lang w:val="uz-Cyrl-UZ"/>
        </w:rPr>
        <w:br/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 xml:space="preserve">в </w:t>
      </w:r>
      <w:r w:rsidR="00412C30">
        <w:rPr>
          <w:rFonts w:ascii="Times New Roman" w:hAnsi="Times New Roman"/>
          <w:color w:val="000000"/>
          <w:sz w:val="28"/>
          <w:szCs w:val="28"/>
          <w:lang w:val="uz-Cyrl-UZ"/>
        </w:rPr>
        <w:t xml:space="preserve">отчетном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периоде 2019 года можно об</w:t>
      </w:r>
      <w:r w:rsidR="00412C30">
        <w:rPr>
          <w:rFonts w:ascii="Times New Roman" w:hAnsi="Times New Roman"/>
          <w:color w:val="000000"/>
          <w:sz w:val="28"/>
          <w:szCs w:val="28"/>
          <w:lang w:val="uz-Cyrl-UZ"/>
        </w:rPr>
        <w:t>ъ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 xml:space="preserve">яснить увеличением масштаба проведения розничных платежей </w:t>
      </w:r>
      <w:r w:rsidR="00412C30">
        <w:rPr>
          <w:rFonts w:ascii="Times New Roman" w:hAnsi="Times New Roman"/>
          <w:color w:val="000000"/>
          <w:sz w:val="28"/>
          <w:szCs w:val="28"/>
          <w:lang w:val="uz-Cyrl-UZ"/>
        </w:rPr>
        <w:t>физических лиц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 xml:space="preserve"> через Клиринговую систему расчетов Центрального банка.</w:t>
      </w:r>
    </w:p>
    <w:p w:rsidR="00287639" w:rsidRDefault="00287639" w:rsidP="00376B69">
      <w:pPr>
        <w:tabs>
          <w:tab w:val="left" w:pos="945"/>
        </w:tabs>
        <w:spacing w:before="60" w:after="0" w:line="264" w:lineRule="auto"/>
        <w:ind w:firstLine="680"/>
        <w:jc w:val="right"/>
        <w:rPr>
          <w:rFonts w:ascii="Times New Roman" w:hAnsi="Times New Roman"/>
          <w:i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i/>
          <w:color w:val="000000"/>
          <w:sz w:val="24"/>
          <w:szCs w:val="24"/>
          <w:lang w:val="uz-Cyrl-UZ"/>
        </w:rPr>
        <w:lastRenderedPageBreak/>
        <w:t>2-рисунок</w:t>
      </w:r>
    </w:p>
    <w:p w:rsidR="009557A4" w:rsidRDefault="00620B08" w:rsidP="00376B69">
      <w:pPr>
        <w:tabs>
          <w:tab w:val="left" w:pos="945"/>
        </w:tabs>
        <w:spacing w:before="60" w:after="0" w:line="264" w:lineRule="auto"/>
        <w:rPr>
          <w:rFonts w:ascii="Times New Roman" w:hAnsi="Times New Roman"/>
          <w:i/>
          <w:color w:val="000000"/>
          <w:sz w:val="24"/>
          <w:szCs w:val="24"/>
          <w:lang w:val="uz-Cyrl-UZ"/>
        </w:rPr>
      </w:pPr>
      <w:r w:rsidRPr="00620B08"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78" o:spid="_x0000_s1030" type="#_x0000_t202" style="position:absolute;margin-left:322.9pt;margin-top:227.8pt;width:69.15pt;height:18.8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" stroked="f">
            <v:textbox style="mso-next-textbox:#Text Box 78">
              <w:txbxContent>
                <w:p w:rsidR="00287639" w:rsidRDefault="00287639" w:rsidP="00287639">
                  <w:r>
                    <w:rPr>
                      <w:lang w:val="uz-Cyrl-UZ"/>
                    </w:rPr>
                    <w:t>01.0</w:t>
                  </w:r>
                  <w:r w:rsidR="004800CB">
                    <w:rPr>
                      <w:lang w:val="en-US"/>
                    </w:rPr>
                    <w:t>7</w:t>
                  </w:r>
                  <w:r>
                    <w:rPr>
                      <w:lang w:val="uz-Cyrl-UZ"/>
                    </w:rPr>
                    <w:t>.2019</w:t>
                  </w:r>
                </w:p>
              </w:txbxContent>
            </v:textbox>
          </v:shape>
        </w:pict>
      </w:r>
      <w:r w:rsidRPr="00620B08"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77" o:spid="_x0000_s1031" type="#_x0000_t202" style="position:absolute;margin-left:178.9pt;margin-top:227.8pt;width:69.15pt;height:18.8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" stroked="f">
            <v:textbox style="mso-next-textbox:#Text Box 77">
              <w:txbxContent>
                <w:p w:rsidR="00287639" w:rsidRDefault="00287639" w:rsidP="00287639">
                  <w:r>
                    <w:rPr>
                      <w:lang w:val="uz-Cyrl-UZ"/>
                    </w:rPr>
                    <w:t>01.0</w:t>
                  </w:r>
                  <w:r w:rsidR="004800CB">
                    <w:rPr>
                      <w:lang w:val="en-US"/>
                    </w:rPr>
                    <w:t>7</w:t>
                  </w:r>
                  <w:r>
                    <w:rPr>
                      <w:lang w:val="uz-Cyrl-UZ"/>
                    </w:rPr>
                    <w:t>.2018</w:t>
                  </w:r>
                </w:p>
              </w:txbxContent>
            </v:textbox>
          </v:shape>
        </w:pict>
      </w:r>
      <w:r w:rsidRPr="00620B08"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79" o:spid="_x0000_s1032" type="#_x0000_t202" style="position:absolute;margin-left:45.05pt;margin-top:227.8pt;width:69.15pt;height:18.8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7i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" stroked="f">
            <v:textbox style="mso-next-textbox:#Text Box 79">
              <w:txbxContent>
                <w:p w:rsidR="00287639" w:rsidRDefault="00287639" w:rsidP="00287639">
                  <w:r>
                    <w:rPr>
                      <w:lang w:val="uz-Cyrl-UZ"/>
                    </w:rPr>
                    <w:t>01.0</w:t>
                  </w:r>
                  <w:r w:rsidR="004800CB">
                    <w:rPr>
                      <w:lang w:val="en-US"/>
                    </w:rPr>
                    <w:t>7</w:t>
                  </w:r>
                  <w:r>
                    <w:rPr>
                      <w:lang w:val="uz-Cyrl-UZ"/>
                    </w:rPr>
                    <w:t>.2017</w:t>
                  </w:r>
                </w:p>
              </w:txbxContent>
            </v:textbox>
          </v:shape>
        </w:pict>
      </w:r>
      <w:r w:rsidR="009557A4" w:rsidRPr="009557A4"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72791" cy="3657600"/>
            <wp:effectExtent l="19050" t="0" r="13659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87639" w:rsidRDefault="00287639" w:rsidP="00376B69">
      <w:pPr>
        <w:tabs>
          <w:tab w:val="left" w:pos="945"/>
        </w:tabs>
        <w:spacing w:before="60" w:after="0" w:line="264" w:lineRule="auto"/>
        <w:ind w:firstLine="680"/>
        <w:jc w:val="right"/>
        <w:rPr>
          <w:rFonts w:ascii="Times New Roman" w:hAnsi="Times New Roman"/>
          <w:color w:val="000000"/>
          <w:sz w:val="8"/>
          <w:szCs w:val="8"/>
          <w:lang w:val="uz-Cyrl-UZ"/>
        </w:rPr>
      </w:pPr>
    </w:p>
    <w:p w:rsidR="00376B69" w:rsidRDefault="00376B69" w:rsidP="00376B69">
      <w:pPr>
        <w:tabs>
          <w:tab w:val="left" w:pos="945"/>
        </w:tabs>
        <w:spacing w:before="60" w:after="0" w:line="264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87639" w:rsidRPr="00432B5E" w:rsidRDefault="00D1123C" w:rsidP="00446CA4">
      <w:pPr>
        <w:tabs>
          <w:tab w:val="left" w:pos="945"/>
        </w:tabs>
        <w:spacing w:before="60" w:after="0"/>
        <w:ind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К</w:t>
      </w:r>
      <w:r w:rsidR="00287639" w:rsidRPr="00B739BD">
        <w:rPr>
          <w:rFonts w:ascii="Times New Roman" w:hAnsi="Times New Roman"/>
          <w:sz w:val="28"/>
          <w:szCs w:val="28"/>
          <w:lang w:val="uz-Cyrl-UZ"/>
        </w:rPr>
        <w:t xml:space="preserve">ак показывает анализ осуществленных через систему межбанковских платежей Центрального банка </w:t>
      </w:r>
      <w:r w:rsidRPr="00B739BD">
        <w:rPr>
          <w:rFonts w:ascii="Times New Roman" w:hAnsi="Times New Roman"/>
          <w:sz w:val="28"/>
          <w:szCs w:val="28"/>
          <w:lang w:val="uz-Cyrl-UZ"/>
        </w:rPr>
        <w:t>транзакций</w:t>
      </w:r>
      <w:r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287639" w:rsidRPr="00432B5E">
        <w:rPr>
          <w:rFonts w:ascii="Times New Roman" w:hAnsi="Times New Roman"/>
          <w:sz w:val="28"/>
          <w:szCs w:val="28"/>
          <w:lang w:val="uz-Cyrl-UZ"/>
        </w:rPr>
        <w:t xml:space="preserve">среднемесячное количество транзакций составило </w:t>
      </w:r>
      <w:r w:rsidR="002739A7" w:rsidRPr="00432B5E">
        <w:rPr>
          <w:rFonts w:ascii="Times New Roman" w:hAnsi="Times New Roman"/>
          <w:sz w:val="28"/>
          <w:szCs w:val="28"/>
          <w:lang w:val="uz-Cyrl-UZ"/>
        </w:rPr>
        <w:t>5</w:t>
      </w:r>
      <w:r w:rsidR="00287639" w:rsidRPr="00432B5E">
        <w:rPr>
          <w:rFonts w:ascii="Times New Roman" w:hAnsi="Times New Roman"/>
          <w:sz w:val="28"/>
          <w:szCs w:val="28"/>
          <w:lang w:val="uz-Cyrl-UZ"/>
        </w:rPr>
        <w:t>,</w:t>
      </w:r>
      <w:r w:rsidR="002739A7" w:rsidRPr="00432B5E">
        <w:rPr>
          <w:rFonts w:ascii="Times New Roman" w:hAnsi="Times New Roman"/>
          <w:sz w:val="28"/>
          <w:szCs w:val="28"/>
          <w:lang w:val="uz-Cyrl-UZ"/>
        </w:rPr>
        <w:t>67</w:t>
      </w:r>
      <w:r w:rsidR="00287639" w:rsidRPr="00432B5E">
        <w:rPr>
          <w:rFonts w:ascii="Times New Roman" w:hAnsi="Times New Roman"/>
          <w:sz w:val="28"/>
          <w:szCs w:val="28"/>
          <w:lang w:val="uz-Cyrl-UZ"/>
        </w:rPr>
        <w:t xml:space="preserve"> млн., а сред</w:t>
      </w:r>
      <w:r w:rsidR="00683F3D" w:rsidRPr="00432B5E">
        <w:rPr>
          <w:rFonts w:ascii="Times New Roman" w:hAnsi="Times New Roman"/>
          <w:sz w:val="28"/>
          <w:szCs w:val="28"/>
          <w:lang w:val="uz-Cyrl-UZ"/>
        </w:rPr>
        <w:t>не</w:t>
      </w:r>
      <w:r w:rsidR="00287639" w:rsidRPr="00432B5E">
        <w:rPr>
          <w:rFonts w:ascii="Times New Roman" w:hAnsi="Times New Roman"/>
          <w:sz w:val="28"/>
          <w:szCs w:val="28"/>
          <w:lang w:val="uz-Cyrl-UZ"/>
        </w:rPr>
        <w:t xml:space="preserve">месячная сумма </w:t>
      </w:r>
      <w:r w:rsidR="002739A7" w:rsidRPr="00432B5E">
        <w:rPr>
          <w:rFonts w:ascii="Times New Roman" w:hAnsi="Times New Roman"/>
          <w:sz w:val="28"/>
          <w:szCs w:val="28"/>
          <w:lang w:val="uz-Cyrl-UZ"/>
        </w:rPr>
        <w:t>84</w:t>
      </w:r>
      <w:r w:rsidR="00287639" w:rsidRPr="00432B5E">
        <w:rPr>
          <w:rFonts w:ascii="Times New Roman" w:hAnsi="Times New Roman"/>
          <w:sz w:val="28"/>
          <w:szCs w:val="28"/>
          <w:lang w:val="uz-Cyrl-UZ"/>
        </w:rPr>
        <w:t>,</w:t>
      </w:r>
      <w:r w:rsidR="002739A7" w:rsidRPr="00432B5E">
        <w:rPr>
          <w:rFonts w:ascii="Times New Roman" w:hAnsi="Times New Roman"/>
          <w:sz w:val="28"/>
          <w:szCs w:val="28"/>
          <w:lang w:val="uz-Cyrl-UZ"/>
        </w:rPr>
        <w:t>38</w:t>
      </w:r>
      <w:r w:rsidR="00287639" w:rsidRPr="00432B5E">
        <w:rPr>
          <w:rFonts w:ascii="Times New Roman" w:hAnsi="Times New Roman"/>
          <w:sz w:val="28"/>
          <w:szCs w:val="28"/>
          <w:lang w:val="uz-Cyrl-UZ"/>
        </w:rPr>
        <w:t xml:space="preserve"> трлн. сумов.</w:t>
      </w:r>
      <w:r>
        <w:rPr>
          <w:rFonts w:ascii="Times New Roman" w:hAnsi="Times New Roman"/>
          <w:sz w:val="28"/>
          <w:szCs w:val="28"/>
          <w:lang w:val="uz-Cyrl-UZ"/>
        </w:rPr>
        <w:t xml:space="preserve"> С учетом того, что</w:t>
      </w:r>
      <w:r w:rsidR="00287639" w:rsidRPr="00432B5E">
        <w:rPr>
          <w:rFonts w:ascii="Times New Roman" w:hAnsi="Times New Roman"/>
          <w:sz w:val="28"/>
          <w:szCs w:val="28"/>
          <w:lang w:val="uz-Cyrl-UZ"/>
        </w:rPr>
        <w:t xml:space="preserve"> в течение 1-го </w:t>
      </w:r>
      <w:r w:rsidR="002739A7" w:rsidRPr="00432B5E">
        <w:rPr>
          <w:rFonts w:ascii="Times New Roman" w:hAnsi="Times New Roman"/>
          <w:sz w:val="28"/>
          <w:szCs w:val="28"/>
          <w:lang w:val="uz-Cyrl-UZ"/>
        </w:rPr>
        <w:t>полугодия</w:t>
      </w:r>
      <w:r w:rsidR="00287639" w:rsidRPr="00432B5E">
        <w:rPr>
          <w:rFonts w:ascii="Times New Roman" w:hAnsi="Times New Roman"/>
          <w:sz w:val="28"/>
          <w:szCs w:val="28"/>
          <w:lang w:val="uz-Cyrl-UZ"/>
        </w:rPr>
        <w:t xml:space="preserve"> 2019 года система межбанковских платежей Центрального банка оперировала </w:t>
      </w:r>
      <w:r w:rsidR="002739A7" w:rsidRPr="00432B5E">
        <w:rPr>
          <w:rFonts w:ascii="Times New Roman" w:hAnsi="Times New Roman"/>
          <w:sz w:val="28"/>
          <w:szCs w:val="28"/>
          <w:lang w:val="uz-Cyrl-UZ"/>
        </w:rPr>
        <w:t>126</w:t>
      </w:r>
      <w:r w:rsidR="00287639" w:rsidRPr="00432B5E">
        <w:rPr>
          <w:rFonts w:ascii="Times New Roman" w:hAnsi="Times New Roman"/>
          <w:sz w:val="28"/>
          <w:szCs w:val="28"/>
          <w:lang w:val="uz-Cyrl-UZ"/>
        </w:rPr>
        <w:t xml:space="preserve"> рабочих дней, количество среднедневных транзакций составило </w:t>
      </w:r>
      <w:r w:rsidR="002739A7" w:rsidRPr="00432B5E">
        <w:rPr>
          <w:rFonts w:ascii="Times New Roman" w:hAnsi="Times New Roman"/>
          <w:sz w:val="28"/>
          <w:szCs w:val="28"/>
          <w:lang w:val="uz-Cyrl-UZ"/>
        </w:rPr>
        <w:t>270</w:t>
      </w:r>
      <w:r w:rsidR="00287639" w:rsidRPr="00432B5E">
        <w:rPr>
          <w:rFonts w:ascii="Times New Roman" w:hAnsi="Times New Roman"/>
          <w:sz w:val="28"/>
          <w:szCs w:val="28"/>
          <w:lang w:val="uz-Cyrl-UZ"/>
        </w:rPr>
        <w:t>,</w:t>
      </w:r>
      <w:r w:rsidR="002739A7" w:rsidRPr="00432B5E">
        <w:rPr>
          <w:rFonts w:ascii="Times New Roman" w:hAnsi="Times New Roman"/>
          <w:sz w:val="28"/>
          <w:szCs w:val="28"/>
          <w:lang w:val="uz-Cyrl-UZ"/>
        </w:rPr>
        <w:t>04</w:t>
      </w:r>
      <w:r w:rsidR="00287639" w:rsidRPr="00432B5E">
        <w:rPr>
          <w:rFonts w:ascii="Times New Roman" w:hAnsi="Times New Roman"/>
          <w:sz w:val="28"/>
          <w:szCs w:val="28"/>
          <w:lang w:val="uz-Cyrl-UZ"/>
        </w:rPr>
        <w:t xml:space="preserve"> тыс., а сумма среднедневных транзакций составила </w:t>
      </w:r>
      <w:r w:rsidR="002739A7" w:rsidRPr="00432B5E">
        <w:rPr>
          <w:rFonts w:ascii="Times New Roman" w:hAnsi="Times New Roman"/>
          <w:sz w:val="28"/>
          <w:szCs w:val="28"/>
          <w:lang w:val="uz-Cyrl-UZ"/>
        </w:rPr>
        <w:t>4</w:t>
      </w:r>
      <w:r w:rsidR="00287639" w:rsidRPr="00432B5E">
        <w:rPr>
          <w:rFonts w:ascii="Times New Roman" w:hAnsi="Times New Roman"/>
          <w:sz w:val="28"/>
          <w:szCs w:val="28"/>
          <w:lang w:val="uz-Cyrl-UZ"/>
        </w:rPr>
        <w:t> </w:t>
      </w:r>
      <w:r w:rsidR="002739A7" w:rsidRPr="00432B5E">
        <w:rPr>
          <w:rFonts w:ascii="Times New Roman" w:hAnsi="Times New Roman"/>
          <w:sz w:val="28"/>
          <w:szCs w:val="28"/>
          <w:lang w:val="uz-Cyrl-UZ"/>
        </w:rPr>
        <w:t>018</w:t>
      </w:r>
      <w:r w:rsidR="00287639" w:rsidRPr="00432B5E">
        <w:rPr>
          <w:rFonts w:ascii="Times New Roman" w:hAnsi="Times New Roman"/>
          <w:sz w:val="28"/>
          <w:szCs w:val="28"/>
          <w:lang w:val="uz-Cyrl-UZ"/>
        </w:rPr>
        <w:t>,</w:t>
      </w:r>
      <w:r w:rsidR="002739A7" w:rsidRPr="00432B5E">
        <w:rPr>
          <w:rFonts w:ascii="Times New Roman" w:hAnsi="Times New Roman"/>
          <w:sz w:val="28"/>
          <w:szCs w:val="28"/>
          <w:lang w:val="uz-Cyrl-UZ"/>
        </w:rPr>
        <w:t>3</w:t>
      </w:r>
      <w:r w:rsidR="00287639" w:rsidRPr="00432B5E">
        <w:rPr>
          <w:rFonts w:ascii="Times New Roman" w:hAnsi="Times New Roman"/>
          <w:sz w:val="28"/>
          <w:szCs w:val="28"/>
          <w:lang w:val="uz-Cyrl-UZ"/>
        </w:rPr>
        <w:t xml:space="preserve"> млрд сумов. </w:t>
      </w:r>
      <w:r w:rsidR="00683F3D" w:rsidRPr="00432B5E">
        <w:rPr>
          <w:rFonts w:ascii="Times New Roman" w:hAnsi="Times New Roman"/>
          <w:sz w:val="28"/>
          <w:szCs w:val="28"/>
          <w:lang w:val="uz-Cyrl-UZ"/>
        </w:rPr>
        <w:t>Наи</w:t>
      </w:r>
      <w:r w:rsidR="00287639" w:rsidRPr="00432B5E">
        <w:rPr>
          <w:rFonts w:ascii="Times New Roman" w:hAnsi="Times New Roman"/>
          <w:sz w:val="28"/>
          <w:szCs w:val="28"/>
          <w:lang w:val="uz-Cyrl-UZ"/>
        </w:rPr>
        <w:t>больш</w:t>
      </w:r>
      <w:r w:rsidR="00683F3D" w:rsidRPr="00432B5E">
        <w:rPr>
          <w:rFonts w:ascii="Times New Roman" w:hAnsi="Times New Roman"/>
          <w:sz w:val="28"/>
          <w:szCs w:val="28"/>
          <w:lang w:val="uz-Cyrl-UZ"/>
        </w:rPr>
        <w:t>е</w:t>
      </w:r>
      <w:r w:rsidR="00287639" w:rsidRPr="00432B5E">
        <w:rPr>
          <w:rFonts w:ascii="Times New Roman" w:hAnsi="Times New Roman"/>
          <w:sz w:val="28"/>
          <w:szCs w:val="28"/>
          <w:lang w:val="uz-Cyrl-UZ"/>
        </w:rPr>
        <w:t xml:space="preserve">е количество транзакций осуществлено </w:t>
      </w:r>
      <w:r w:rsidR="002739A7" w:rsidRPr="00432B5E">
        <w:rPr>
          <w:rFonts w:ascii="Times New Roman" w:hAnsi="Times New Roman"/>
          <w:sz w:val="28"/>
          <w:szCs w:val="28"/>
          <w:lang w:val="uz-Cyrl-UZ"/>
        </w:rPr>
        <w:t>29</w:t>
      </w:r>
      <w:r w:rsidR="00287639" w:rsidRPr="00432B5E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2739A7" w:rsidRPr="00432B5E">
        <w:rPr>
          <w:rFonts w:ascii="Times New Roman" w:hAnsi="Times New Roman"/>
          <w:sz w:val="28"/>
          <w:szCs w:val="28"/>
          <w:lang w:val="uz-Cyrl-UZ"/>
        </w:rPr>
        <w:t>апреля</w:t>
      </w:r>
      <w:r w:rsidR="00287639" w:rsidRPr="00432B5E">
        <w:rPr>
          <w:rFonts w:ascii="Times New Roman" w:hAnsi="Times New Roman"/>
          <w:sz w:val="28"/>
          <w:szCs w:val="28"/>
          <w:lang w:val="uz-Cyrl-UZ"/>
        </w:rPr>
        <w:t xml:space="preserve"> 2019</w:t>
      </w:r>
      <w:r w:rsidR="009733E7" w:rsidRPr="00432B5E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287639" w:rsidRPr="00432B5E">
        <w:rPr>
          <w:rFonts w:ascii="Times New Roman" w:hAnsi="Times New Roman"/>
          <w:sz w:val="28"/>
          <w:szCs w:val="28"/>
          <w:lang w:val="uz-Cyrl-UZ"/>
        </w:rPr>
        <w:t xml:space="preserve">года </w:t>
      </w:r>
      <w:r>
        <w:rPr>
          <w:rFonts w:ascii="Times New Roman" w:hAnsi="Times New Roman"/>
          <w:sz w:val="28"/>
          <w:szCs w:val="28"/>
          <w:lang w:val="uz-Cyrl-UZ"/>
        </w:rPr>
        <w:t xml:space="preserve">- </w:t>
      </w:r>
      <w:r w:rsidR="002739A7" w:rsidRPr="00432B5E">
        <w:rPr>
          <w:rFonts w:ascii="Times New Roman" w:hAnsi="Times New Roman"/>
          <w:sz w:val="28"/>
          <w:szCs w:val="28"/>
          <w:lang w:val="uz-Cyrl-UZ"/>
        </w:rPr>
        <w:t>443</w:t>
      </w:r>
      <w:r w:rsidR="00287639" w:rsidRPr="00432B5E">
        <w:rPr>
          <w:rFonts w:ascii="Times New Roman" w:hAnsi="Times New Roman"/>
          <w:sz w:val="28"/>
          <w:szCs w:val="28"/>
          <w:lang w:val="uz-Cyrl-UZ"/>
        </w:rPr>
        <w:t>,6</w:t>
      </w:r>
      <w:r w:rsidR="00683F3D" w:rsidRPr="00432B5E">
        <w:rPr>
          <w:rFonts w:ascii="Times New Roman" w:hAnsi="Times New Roman"/>
          <w:sz w:val="28"/>
          <w:szCs w:val="28"/>
          <w:lang w:val="uz-Cyrl-UZ"/>
        </w:rPr>
        <w:t> </w:t>
      </w:r>
      <w:r w:rsidR="00287639" w:rsidRPr="00432B5E">
        <w:rPr>
          <w:rFonts w:ascii="Times New Roman" w:hAnsi="Times New Roman"/>
          <w:sz w:val="28"/>
          <w:szCs w:val="28"/>
          <w:lang w:val="uz-Cyrl-UZ"/>
        </w:rPr>
        <w:t>тыс., а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83F3D" w:rsidRPr="00432B5E">
        <w:rPr>
          <w:rFonts w:ascii="Times New Roman" w:hAnsi="Times New Roman"/>
          <w:sz w:val="28"/>
          <w:szCs w:val="28"/>
          <w:lang w:val="uz-Cyrl-UZ"/>
        </w:rPr>
        <w:t>наи</w:t>
      </w:r>
      <w:r w:rsidR="00287639" w:rsidRPr="00432B5E">
        <w:rPr>
          <w:rFonts w:ascii="Times New Roman" w:hAnsi="Times New Roman"/>
          <w:sz w:val="28"/>
          <w:szCs w:val="28"/>
          <w:lang w:val="uz-Cyrl-UZ"/>
        </w:rPr>
        <w:t xml:space="preserve">большая сумма транзакций </w:t>
      </w:r>
      <w:r w:rsidR="00683F3D" w:rsidRPr="00432B5E">
        <w:rPr>
          <w:rFonts w:ascii="Times New Roman" w:hAnsi="Times New Roman"/>
          <w:sz w:val="28"/>
          <w:szCs w:val="28"/>
          <w:lang w:val="uz-Cyrl-UZ"/>
        </w:rPr>
        <w:t xml:space="preserve">приходится на </w:t>
      </w:r>
      <w:r w:rsidR="002739A7" w:rsidRPr="00432B5E">
        <w:rPr>
          <w:rFonts w:ascii="Times New Roman" w:hAnsi="Times New Roman"/>
          <w:sz w:val="28"/>
          <w:szCs w:val="28"/>
          <w:lang w:val="uz-Cyrl-UZ"/>
        </w:rPr>
        <w:t xml:space="preserve">30 апреля </w:t>
      </w:r>
      <w:r w:rsidR="00287639" w:rsidRPr="00432B5E">
        <w:rPr>
          <w:rFonts w:ascii="Times New Roman" w:hAnsi="Times New Roman"/>
          <w:sz w:val="28"/>
          <w:szCs w:val="28"/>
          <w:lang w:val="uz-Cyrl-UZ"/>
        </w:rPr>
        <w:t>2019</w:t>
      </w:r>
      <w:r w:rsidR="009733E7" w:rsidRPr="00432B5E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83F3D" w:rsidRPr="00432B5E">
        <w:rPr>
          <w:rFonts w:ascii="Times New Roman" w:hAnsi="Times New Roman"/>
          <w:sz w:val="28"/>
          <w:szCs w:val="28"/>
          <w:lang w:val="uz-Cyrl-UZ"/>
        </w:rPr>
        <w:t>года и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287639" w:rsidRPr="00432B5E">
        <w:rPr>
          <w:rFonts w:ascii="Times New Roman" w:hAnsi="Times New Roman"/>
          <w:sz w:val="28"/>
          <w:szCs w:val="28"/>
          <w:lang w:val="uz-Cyrl-UZ"/>
        </w:rPr>
        <w:t>состав</w:t>
      </w:r>
      <w:r w:rsidR="00683F3D" w:rsidRPr="00432B5E">
        <w:rPr>
          <w:rFonts w:ascii="Times New Roman" w:hAnsi="Times New Roman"/>
          <w:sz w:val="28"/>
          <w:szCs w:val="28"/>
          <w:lang w:val="uz-Cyrl-UZ"/>
        </w:rPr>
        <w:t xml:space="preserve">ляет </w:t>
      </w:r>
      <w:r w:rsidR="002739A7" w:rsidRPr="00432B5E">
        <w:rPr>
          <w:rFonts w:ascii="Times New Roman" w:hAnsi="Times New Roman"/>
          <w:sz w:val="28"/>
          <w:szCs w:val="28"/>
          <w:lang w:val="uz-Cyrl-UZ"/>
        </w:rPr>
        <w:t>8</w:t>
      </w:r>
      <w:r w:rsidR="00287639" w:rsidRPr="00432B5E">
        <w:rPr>
          <w:rFonts w:ascii="Times New Roman" w:hAnsi="Times New Roman"/>
          <w:sz w:val="28"/>
          <w:szCs w:val="28"/>
          <w:lang w:val="uz-Cyrl-UZ"/>
        </w:rPr>
        <w:t>,</w:t>
      </w:r>
      <w:r w:rsidR="002739A7" w:rsidRPr="00432B5E">
        <w:rPr>
          <w:rFonts w:ascii="Times New Roman" w:hAnsi="Times New Roman"/>
          <w:sz w:val="28"/>
          <w:szCs w:val="28"/>
          <w:lang w:val="uz-Cyrl-UZ"/>
        </w:rPr>
        <w:t>24</w:t>
      </w:r>
      <w:r w:rsidR="00287639" w:rsidRPr="00432B5E">
        <w:rPr>
          <w:rFonts w:ascii="Times New Roman" w:hAnsi="Times New Roman"/>
          <w:sz w:val="28"/>
          <w:szCs w:val="28"/>
          <w:lang w:val="uz-Cyrl-UZ"/>
        </w:rPr>
        <w:t xml:space="preserve"> трлн.</w:t>
      </w:r>
      <w:r w:rsidR="009733E7" w:rsidRPr="00432B5E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287639" w:rsidRPr="00432B5E">
        <w:rPr>
          <w:rFonts w:ascii="Times New Roman" w:hAnsi="Times New Roman"/>
          <w:sz w:val="28"/>
          <w:szCs w:val="28"/>
          <w:lang w:val="uz-Cyrl-UZ"/>
        </w:rPr>
        <w:t>сумов.</w:t>
      </w:r>
    </w:p>
    <w:p w:rsidR="00287639" w:rsidRPr="00B739BD" w:rsidRDefault="00287639" w:rsidP="00446CA4">
      <w:pPr>
        <w:tabs>
          <w:tab w:val="left" w:pos="945"/>
        </w:tabs>
        <w:spacing w:before="60" w:after="0"/>
        <w:ind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 w:rsidRPr="00432B5E">
        <w:rPr>
          <w:rFonts w:ascii="Times New Roman" w:hAnsi="Times New Roman"/>
          <w:sz w:val="28"/>
          <w:szCs w:val="28"/>
          <w:lang w:val="uz-Cyrl-UZ"/>
        </w:rPr>
        <w:t>Если проанализировать транзакции, осуществленные</w:t>
      </w:r>
      <w:r w:rsidR="002739A7" w:rsidRPr="00432B5E">
        <w:rPr>
          <w:rFonts w:ascii="Times New Roman" w:hAnsi="Times New Roman"/>
          <w:sz w:val="28"/>
          <w:szCs w:val="28"/>
          <w:lang w:val="uz-Cyrl-UZ"/>
        </w:rPr>
        <w:t xml:space="preserve"> в течени</w:t>
      </w:r>
      <w:r w:rsidR="00103E78" w:rsidRPr="00432B5E">
        <w:rPr>
          <w:rFonts w:ascii="Times New Roman" w:hAnsi="Times New Roman"/>
          <w:sz w:val="28"/>
          <w:szCs w:val="28"/>
          <w:lang w:val="uz-Cyrl-UZ"/>
        </w:rPr>
        <w:t>е</w:t>
      </w:r>
      <w:r w:rsidR="002739A7" w:rsidRPr="00432B5E">
        <w:rPr>
          <w:rFonts w:ascii="Times New Roman" w:hAnsi="Times New Roman"/>
          <w:sz w:val="28"/>
          <w:szCs w:val="28"/>
          <w:lang w:val="uz-Cyrl-UZ"/>
        </w:rPr>
        <w:t xml:space="preserve"> первого полугодия 2019 года</w:t>
      </w:r>
      <w:r w:rsidRPr="00432B5E">
        <w:rPr>
          <w:rFonts w:ascii="Times New Roman" w:hAnsi="Times New Roman"/>
          <w:sz w:val="28"/>
          <w:szCs w:val="28"/>
          <w:lang w:val="uz-Cyrl-UZ"/>
        </w:rPr>
        <w:t xml:space="preserve"> через систему межбанковских платежей Центрального банка в разрезе типов платежных документов </w:t>
      </w:r>
      <w:r w:rsidRPr="00432B5E">
        <w:rPr>
          <w:rFonts w:ascii="Times New Roman" w:hAnsi="Times New Roman"/>
          <w:i/>
          <w:sz w:val="28"/>
          <w:szCs w:val="28"/>
          <w:lang w:val="uz-Cyrl-UZ"/>
        </w:rPr>
        <w:t>(3-4 рисунки)</w:t>
      </w:r>
      <w:r w:rsidR="00683F3D" w:rsidRPr="00432B5E">
        <w:rPr>
          <w:rFonts w:ascii="Times New Roman" w:hAnsi="Times New Roman"/>
          <w:i/>
          <w:sz w:val="28"/>
          <w:szCs w:val="28"/>
          <w:lang w:val="uz-Cyrl-UZ"/>
        </w:rPr>
        <w:t xml:space="preserve">, </w:t>
      </w:r>
      <w:r w:rsidR="00683F3D" w:rsidRPr="00432B5E">
        <w:rPr>
          <w:rFonts w:ascii="Times New Roman" w:hAnsi="Times New Roman"/>
          <w:sz w:val="28"/>
          <w:szCs w:val="28"/>
          <w:lang w:val="uz-Cyrl-UZ"/>
        </w:rPr>
        <w:t>то</w:t>
      </w:r>
      <w:r w:rsidRPr="00432B5E">
        <w:rPr>
          <w:rFonts w:ascii="Times New Roman" w:hAnsi="Times New Roman"/>
          <w:sz w:val="28"/>
          <w:szCs w:val="28"/>
          <w:lang w:val="uz-Cyrl-UZ"/>
        </w:rPr>
        <w:t>:</w:t>
      </w:r>
    </w:p>
    <w:p w:rsidR="00287639" w:rsidRPr="00B739BD" w:rsidRDefault="00287639" w:rsidP="00446CA4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before="60" w:after="0"/>
        <w:ind w:left="0"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 w:rsidRPr="00B739BD">
        <w:rPr>
          <w:rFonts w:ascii="Times New Roman" w:hAnsi="Times New Roman"/>
          <w:sz w:val="28"/>
          <w:szCs w:val="28"/>
          <w:lang w:val="uz-Cyrl-UZ"/>
        </w:rPr>
        <w:t>количество транзакций</w:t>
      </w:r>
      <w:r w:rsidR="00683F3D" w:rsidRPr="00B739BD">
        <w:rPr>
          <w:rFonts w:ascii="Times New Roman" w:hAnsi="Times New Roman"/>
          <w:sz w:val="28"/>
          <w:szCs w:val="28"/>
          <w:lang w:val="uz-Cyrl-UZ"/>
        </w:rPr>
        <w:t>,</w:t>
      </w:r>
      <w:r w:rsidRPr="00B739BD">
        <w:rPr>
          <w:rFonts w:ascii="Times New Roman" w:hAnsi="Times New Roman"/>
          <w:sz w:val="28"/>
          <w:szCs w:val="28"/>
          <w:lang w:val="uz-Cyrl-UZ"/>
        </w:rPr>
        <w:t xml:space="preserve"> осуществленных посредством платежных поручений составило </w:t>
      </w:r>
      <w:r w:rsidR="004A0B4C" w:rsidRPr="00B739BD">
        <w:rPr>
          <w:rFonts w:ascii="Times New Roman" w:hAnsi="Times New Roman"/>
          <w:sz w:val="28"/>
          <w:szCs w:val="28"/>
          <w:lang w:val="uz-Cyrl-UZ"/>
        </w:rPr>
        <w:t>19</w:t>
      </w:r>
      <w:r w:rsidRPr="00B739BD">
        <w:rPr>
          <w:rFonts w:ascii="Times New Roman" w:hAnsi="Times New Roman"/>
          <w:sz w:val="28"/>
          <w:szCs w:val="28"/>
          <w:lang w:val="uz-Cyrl-UZ"/>
        </w:rPr>
        <w:t>,</w:t>
      </w:r>
      <w:r w:rsidR="004A0B4C" w:rsidRPr="00B739BD">
        <w:rPr>
          <w:rFonts w:ascii="Times New Roman" w:hAnsi="Times New Roman"/>
          <w:sz w:val="28"/>
          <w:szCs w:val="28"/>
          <w:lang w:val="uz-Cyrl-UZ"/>
        </w:rPr>
        <w:t>6</w:t>
      </w:r>
      <w:r w:rsidRPr="00B739BD">
        <w:rPr>
          <w:rFonts w:ascii="Times New Roman" w:hAnsi="Times New Roman"/>
          <w:sz w:val="28"/>
          <w:szCs w:val="28"/>
          <w:lang w:val="uz-Cyrl-UZ"/>
        </w:rPr>
        <w:t xml:space="preserve"> млн. (</w:t>
      </w:r>
      <w:r w:rsidR="004A0B4C" w:rsidRPr="00B739BD">
        <w:rPr>
          <w:rFonts w:ascii="Times New Roman" w:hAnsi="Times New Roman"/>
          <w:sz w:val="28"/>
          <w:szCs w:val="28"/>
          <w:lang w:val="uz-Cyrl-UZ"/>
        </w:rPr>
        <w:t>57</w:t>
      </w:r>
      <w:r w:rsidRPr="00B739BD">
        <w:rPr>
          <w:rFonts w:ascii="Times New Roman" w:hAnsi="Times New Roman"/>
          <w:sz w:val="28"/>
          <w:szCs w:val="28"/>
          <w:lang w:val="uz-Cyrl-UZ"/>
        </w:rPr>
        <w:t>,</w:t>
      </w:r>
      <w:r w:rsidR="004A0B4C" w:rsidRPr="00B739BD">
        <w:rPr>
          <w:rFonts w:ascii="Times New Roman" w:hAnsi="Times New Roman"/>
          <w:sz w:val="28"/>
          <w:szCs w:val="28"/>
          <w:lang w:val="uz-Cyrl-UZ"/>
        </w:rPr>
        <w:t>5</w:t>
      </w:r>
      <w:r w:rsidRPr="00B739BD">
        <w:rPr>
          <w:rFonts w:ascii="Times New Roman" w:hAnsi="Times New Roman"/>
          <w:sz w:val="28"/>
          <w:szCs w:val="28"/>
          <w:lang w:val="uz-Cyrl-UZ"/>
        </w:rPr>
        <w:t>% от общего количество транзакций),</w:t>
      </w:r>
      <w:r w:rsidR="009733E7" w:rsidRPr="00B739BD">
        <w:rPr>
          <w:rFonts w:ascii="Times New Roman" w:hAnsi="Times New Roman"/>
          <w:sz w:val="28"/>
          <w:szCs w:val="28"/>
          <w:lang w:val="uz-Cyrl-UZ"/>
        </w:rPr>
        <w:br/>
      </w:r>
      <w:r w:rsidRPr="00B739BD">
        <w:rPr>
          <w:rFonts w:ascii="Times New Roman" w:hAnsi="Times New Roman"/>
          <w:sz w:val="28"/>
          <w:szCs w:val="28"/>
          <w:lang w:val="uz-Cyrl-UZ"/>
        </w:rPr>
        <w:t xml:space="preserve">а сумма транзакций </w:t>
      </w:r>
      <w:r w:rsidR="004A0B4C" w:rsidRPr="00B739BD">
        <w:rPr>
          <w:rFonts w:ascii="Times New Roman" w:hAnsi="Times New Roman"/>
          <w:sz w:val="28"/>
          <w:szCs w:val="28"/>
          <w:lang w:val="uz-Cyrl-UZ"/>
        </w:rPr>
        <w:t>338</w:t>
      </w:r>
      <w:r w:rsidRPr="00B739BD">
        <w:rPr>
          <w:rFonts w:ascii="Times New Roman" w:hAnsi="Times New Roman"/>
          <w:sz w:val="28"/>
          <w:szCs w:val="28"/>
          <w:lang w:val="uz-Cyrl-UZ"/>
        </w:rPr>
        <w:t>,</w:t>
      </w:r>
      <w:r w:rsidR="004A0B4C" w:rsidRPr="00B739BD">
        <w:rPr>
          <w:rFonts w:ascii="Times New Roman" w:hAnsi="Times New Roman"/>
          <w:sz w:val="28"/>
          <w:szCs w:val="28"/>
          <w:lang w:val="uz-Cyrl-UZ"/>
        </w:rPr>
        <w:t>4</w:t>
      </w:r>
      <w:r w:rsidRPr="00B739BD">
        <w:rPr>
          <w:rFonts w:ascii="Times New Roman" w:hAnsi="Times New Roman"/>
          <w:sz w:val="28"/>
          <w:szCs w:val="28"/>
          <w:lang w:val="uz-Cyrl-UZ"/>
        </w:rPr>
        <w:t xml:space="preserve"> трлн. сумов (66,</w:t>
      </w:r>
      <w:r w:rsidR="004A0B4C" w:rsidRPr="00B739BD">
        <w:rPr>
          <w:rFonts w:ascii="Times New Roman" w:hAnsi="Times New Roman"/>
          <w:sz w:val="28"/>
          <w:szCs w:val="28"/>
          <w:lang w:val="uz-Cyrl-UZ"/>
        </w:rPr>
        <w:t>8</w:t>
      </w:r>
      <w:r w:rsidRPr="00B739BD">
        <w:rPr>
          <w:rFonts w:ascii="Times New Roman" w:hAnsi="Times New Roman"/>
          <w:sz w:val="28"/>
          <w:szCs w:val="28"/>
          <w:lang w:val="uz-Cyrl-UZ"/>
        </w:rPr>
        <w:t>% от общей суммы транзакций);</w:t>
      </w:r>
    </w:p>
    <w:p w:rsidR="00287639" w:rsidRPr="00B739BD" w:rsidRDefault="00287639" w:rsidP="00446CA4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before="60" w:after="0"/>
        <w:ind w:left="0"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 w:rsidRPr="00B739BD">
        <w:rPr>
          <w:rFonts w:ascii="Times New Roman" w:hAnsi="Times New Roman"/>
          <w:sz w:val="28"/>
          <w:szCs w:val="28"/>
          <w:lang w:val="uz-Cyrl-UZ"/>
        </w:rPr>
        <w:t>количество транзакций</w:t>
      </w:r>
      <w:r w:rsidR="00683F3D" w:rsidRPr="00B739BD">
        <w:rPr>
          <w:rFonts w:ascii="Times New Roman" w:hAnsi="Times New Roman"/>
          <w:sz w:val="28"/>
          <w:szCs w:val="28"/>
          <w:lang w:val="uz-Cyrl-UZ"/>
        </w:rPr>
        <w:t>,</w:t>
      </w:r>
      <w:r w:rsidRPr="00B739BD">
        <w:rPr>
          <w:rFonts w:ascii="Times New Roman" w:hAnsi="Times New Roman"/>
          <w:sz w:val="28"/>
          <w:szCs w:val="28"/>
          <w:lang w:val="uz-Cyrl-UZ"/>
        </w:rPr>
        <w:t xml:space="preserve"> осуществленных посредством мемориальных ордеров</w:t>
      </w:r>
      <w:r w:rsidR="00683F3D" w:rsidRPr="00B739BD">
        <w:rPr>
          <w:rFonts w:ascii="Times New Roman" w:hAnsi="Times New Roman"/>
          <w:sz w:val="28"/>
          <w:szCs w:val="28"/>
          <w:lang w:val="uz-Cyrl-UZ"/>
        </w:rPr>
        <w:t>,</w:t>
      </w:r>
      <w:r w:rsidRPr="00B739BD">
        <w:rPr>
          <w:rFonts w:ascii="Times New Roman" w:hAnsi="Times New Roman"/>
          <w:sz w:val="28"/>
          <w:szCs w:val="28"/>
          <w:lang w:val="uz-Cyrl-UZ"/>
        </w:rPr>
        <w:t xml:space="preserve"> составило </w:t>
      </w:r>
      <w:r w:rsidR="004A0B4C" w:rsidRPr="00B739BD">
        <w:rPr>
          <w:rFonts w:ascii="Times New Roman" w:hAnsi="Times New Roman"/>
          <w:sz w:val="28"/>
          <w:szCs w:val="28"/>
          <w:lang w:val="uz-Cyrl-UZ"/>
        </w:rPr>
        <w:t>10</w:t>
      </w:r>
      <w:r w:rsidRPr="00B739BD">
        <w:rPr>
          <w:rFonts w:ascii="Times New Roman" w:hAnsi="Times New Roman"/>
          <w:sz w:val="28"/>
          <w:szCs w:val="28"/>
          <w:lang w:val="uz-Cyrl-UZ"/>
        </w:rPr>
        <w:t>,</w:t>
      </w:r>
      <w:r w:rsidR="004A0B4C" w:rsidRPr="00B739BD">
        <w:rPr>
          <w:rFonts w:ascii="Times New Roman" w:hAnsi="Times New Roman"/>
          <w:sz w:val="28"/>
          <w:szCs w:val="28"/>
          <w:lang w:val="uz-Cyrl-UZ"/>
        </w:rPr>
        <w:t>3</w:t>
      </w:r>
      <w:r w:rsidRPr="00B739BD">
        <w:rPr>
          <w:rFonts w:ascii="Times New Roman" w:hAnsi="Times New Roman"/>
          <w:sz w:val="28"/>
          <w:szCs w:val="28"/>
          <w:lang w:val="uz-Cyrl-UZ"/>
        </w:rPr>
        <w:t xml:space="preserve"> млн. (</w:t>
      </w:r>
      <w:r w:rsidR="004A0B4C" w:rsidRPr="00B739BD">
        <w:rPr>
          <w:rFonts w:ascii="Times New Roman" w:hAnsi="Times New Roman"/>
          <w:sz w:val="28"/>
          <w:szCs w:val="28"/>
          <w:lang w:val="uz-Cyrl-UZ"/>
        </w:rPr>
        <w:t>30</w:t>
      </w:r>
      <w:r w:rsidRPr="00B739BD">
        <w:rPr>
          <w:rFonts w:ascii="Times New Roman" w:hAnsi="Times New Roman"/>
          <w:sz w:val="28"/>
          <w:szCs w:val="28"/>
          <w:lang w:val="uz-Cyrl-UZ"/>
        </w:rPr>
        <w:t>,</w:t>
      </w:r>
      <w:r w:rsidR="004A0B4C" w:rsidRPr="00B739BD">
        <w:rPr>
          <w:rFonts w:ascii="Times New Roman" w:hAnsi="Times New Roman"/>
          <w:sz w:val="28"/>
          <w:szCs w:val="28"/>
          <w:lang w:val="uz-Cyrl-UZ"/>
        </w:rPr>
        <w:t>3</w:t>
      </w:r>
      <w:r w:rsidRPr="00B739BD">
        <w:rPr>
          <w:rFonts w:ascii="Times New Roman" w:hAnsi="Times New Roman"/>
          <w:sz w:val="28"/>
          <w:szCs w:val="28"/>
          <w:lang w:val="uz-Cyrl-UZ"/>
        </w:rPr>
        <w:t>% от общего количество транзакций),</w:t>
      </w:r>
      <w:r w:rsidR="00683F3D" w:rsidRPr="00B739B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739BD">
        <w:rPr>
          <w:rFonts w:ascii="Times New Roman" w:hAnsi="Times New Roman"/>
          <w:sz w:val="28"/>
          <w:szCs w:val="28"/>
          <w:lang w:val="uz-Cyrl-UZ"/>
        </w:rPr>
        <w:t xml:space="preserve">а сумма транзакций </w:t>
      </w:r>
      <w:r w:rsidR="004A0B4C" w:rsidRPr="00B739BD">
        <w:rPr>
          <w:rFonts w:ascii="Times New Roman" w:hAnsi="Times New Roman"/>
          <w:sz w:val="28"/>
          <w:szCs w:val="28"/>
          <w:lang w:val="uz-Cyrl-UZ"/>
        </w:rPr>
        <w:t>165</w:t>
      </w:r>
      <w:r w:rsidRPr="00B739BD">
        <w:rPr>
          <w:rFonts w:ascii="Times New Roman" w:hAnsi="Times New Roman"/>
          <w:sz w:val="28"/>
          <w:szCs w:val="28"/>
          <w:lang w:val="uz-Cyrl-UZ"/>
        </w:rPr>
        <w:t>,</w:t>
      </w:r>
      <w:r w:rsidR="004A0B4C" w:rsidRPr="00B739BD">
        <w:rPr>
          <w:rFonts w:ascii="Times New Roman" w:hAnsi="Times New Roman"/>
          <w:sz w:val="28"/>
          <w:szCs w:val="28"/>
          <w:lang w:val="uz-Cyrl-UZ"/>
        </w:rPr>
        <w:t>4</w:t>
      </w:r>
      <w:r w:rsidRPr="00B739BD">
        <w:rPr>
          <w:rFonts w:ascii="Times New Roman" w:hAnsi="Times New Roman"/>
          <w:sz w:val="28"/>
          <w:szCs w:val="28"/>
          <w:lang w:val="uz-Cyrl-UZ"/>
        </w:rPr>
        <w:t xml:space="preserve"> трлн. сумов (</w:t>
      </w:r>
      <w:r w:rsidR="004A0B4C" w:rsidRPr="00B739BD">
        <w:rPr>
          <w:rFonts w:ascii="Times New Roman" w:hAnsi="Times New Roman"/>
          <w:sz w:val="28"/>
          <w:szCs w:val="28"/>
          <w:lang w:val="uz-Cyrl-UZ"/>
        </w:rPr>
        <w:t>32</w:t>
      </w:r>
      <w:r w:rsidRPr="00B739BD">
        <w:rPr>
          <w:rFonts w:ascii="Times New Roman" w:hAnsi="Times New Roman"/>
          <w:sz w:val="28"/>
          <w:szCs w:val="28"/>
          <w:lang w:val="uz-Cyrl-UZ"/>
        </w:rPr>
        <w:t>,</w:t>
      </w:r>
      <w:r w:rsidR="004A0B4C" w:rsidRPr="00B739BD">
        <w:rPr>
          <w:rFonts w:ascii="Times New Roman" w:hAnsi="Times New Roman"/>
          <w:sz w:val="28"/>
          <w:szCs w:val="28"/>
          <w:lang w:val="uz-Cyrl-UZ"/>
        </w:rPr>
        <w:t>7</w:t>
      </w:r>
      <w:r w:rsidRPr="00B739BD">
        <w:rPr>
          <w:rFonts w:ascii="Times New Roman" w:hAnsi="Times New Roman"/>
          <w:sz w:val="28"/>
          <w:szCs w:val="28"/>
          <w:lang w:val="uz-Cyrl-UZ"/>
        </w:rPr>
        <w:t>% от общей суммы транзакций);</w:t>
      </w:r>
    </w:p>
    <w:p w:rsidR="00C80C8C" w:rsidRPr="00C80C8C" w:rsidRDefault="00287639" w:rsidP="00446CA4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before="60" w:after="0"/>
        <w:ind w:left="0"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 w:rsidRPr="00B739BD">
        <w:rPr>
          <w:rFonts w:ascii="Times New Roman" w:hAnsi="Times New Roman"/>
          <w:sz w:val="28"/>
          <w:szCs w:val="28"/>
          <w:lang w:val="uz-Cyrl-UZ"/>
        </w:rPr>
        <w:lastRenderedPageBreak/>
        <w:t>количество транзакций</w:t>
      </w:r>
      <w:r w:rsidR="00683F3D" w:rsidRPr="00B739BD">
        <w:rPr>
          <w:rFonts w:ascii="Times New Roman" w:hAnsi="Times New Roman"/>
          <w:sz w:val="28"/>
          <w:szCs w:val="28"/>
          <w:lang w:val="uz-Cyrl-UZ"/>
        </w:rPr>
        <w:t>,</w:t>
      </w:r>
      <w:r w:rsidRPr="00B739BD">
        <w:rPr>
          <w:rFonts w:ascii="Times New Roman" w:hAnsi="Times New Roman"/>
          <w:sz w:val="28"/>
          <w:szCs w:val="28"/>
          <w:lang w:val="uz-Cyrl-UZ"/>
        </w:rPr>
        <w:t xml:space="preserve"> осуществленных посредством инкассовых поручений</w:t>
      </w:r>
      <w:r w:rsidR="00683F3D" w:rsidRPr="00B739BD">
        <w:rPr>
          <w:rFonts w:ascii="Times New Roman" w:hAnsi="Times New Roman"/>
          <w:sz w:val="28"/>
          <w:szCs w:val="28"/>
          <w:lang w:val="uz-Cyrl-UZ"/>
        </w:rPr>
        <w:t>,</w:t>
      </w:r>
      <w:r w:rsidRPr="00B739BD">
        <w:rPr>
          <w:rFonts w:ascii="Times New Roman" w:hAnsi="Times New Roman"/>
          <w:sz w:val="28"/>
          <w:szCs w:val="28"/>
          <w:lang w:val="uz-Cyrl-UZ"/>
        </w:rPr>
        <w:t xml:space="preserve"> составило </w:t>
      </w:r>
      <w:r w:rsidR="004A0B4C" w:rsidRPr="00B739BD">
        <w:rPr>
          <w:rFonts w:ascii="Times New Roman" w:hAnsi="Times New Roman"/>
          <w:sz w:val="28"/>
          <w:szCs w:val="28"/>
        </w:rPr>
        <w:t>3</w:t>
      </w:r>
      <w:r w:rsidRPr="00B739BD">
        <w:rPr>
          <w:rFonts w:ascii="Times New Roman" w:hAnsi="Times New Roman"/>
          <w:sz w:val="28"/>
          <w:szCs w:val="28"/>
          <w:lang w:val="uz-Cyrl-UZ"/>
        </w:rPr>
        <w:t>,</w:t>
      </w:r>
      <w:r w:rsidR="004A0B4C" w:rsidRPr="00B739BD">
        <w:rPr>
          <w:rFonts w:ascii="Times New Roman" w:hAnsi="Times New Roman"/>
          <w:sz w:val="28"/>
          <w:szCs w:val="28"/>
        </w:rPr>
        <w:t>9</w:t>
      </w:r>
      <w:r w:rsidRPr="00B739BD">
        <w:rPr>
          <w:rFonts w:ascii="Times New Roman" w:hAnsi="Times New Roman"/>
          <w:sz w:val="28"/>
          <w:szCs w:val="28"/>
          <w:lang w:val="uz-Cyrl-UZ"/>
        </w:rPr>
        <w:t xml:space="preserve"> млн. (11,</w:t>
      </w:r>
      <w:r w:rsidR="004A0B4C" w:rsidRPr="00B739BD">
        <w:rPr>
          <w:rFonts w:ascii="Times New Roman" w:hAnsi="Times New Roman"/>
          <w:sz w:val="28"/>
          <w:szCs w:val="28"/>
        </w:rPr>
        <w:t>5</w:t>
      </w:r>
      <w:r w:rsidRPr="00B739BD">
        <w:rPr>
          <w:rFonts w:ascii="Times New Roman" w:hAnsi="Times New Roman"/>
          <w:sz w:val="28"/>
          <w:szCs w:val="28"/>
          <w:lang w:val="uz-Cyrl-UZ"/>
        </w:rPr>
        <w:t>% от общего количество транзакций),</w:t>
      </w:r>
      <w:r w:rsidR="009733E7" w:rsidRPr="00B739BD">
        <w:rPr>
          <w:rFonts w:ascii="Times New Roman" w:hAnsi="Times New Roman"/>
          <w:sz w:val="28"/>
          <w:szCs w:val="28"/>
          <w:lang w:val="uz-Cyrl-UZ"/>
        </w:rPr>
        <w:br/>
      </w:r>
      <w:r w:rsidRPr="00B739BD">
        <w:rPr>
          <w:rFonts w:ascii="Times New Roman" w:hAnsi="Times New Roman"/>
          <w:sz w:val="28"/>
          <w:szCs w:val="28"/>
          <w:lang w:val="uz-Cyrl-UZ"/>
        </w:rPr>
        <w:t xml:space="preserve">а сумма транзакций </w:t>
      </w:r>
      <w:r w:rsidR="004A0B4C" w:rsidRPr="00B739BD">
        <w:rPr>
          <w:rFonts w:ascii="Times New Roman" w:hAnsi="Times New Roman"/>
          <w:sz w:val="28"/>
          <w:szCs w:val="28"/>
        </w:rPr>
        <w:t>2</w:t>
      </w:r>
      <w:r w:rsidRPr="00B739BD">
        <w:rPr>
          <w:rFonts w:ascii="Times New Roman" w:hAnsi="Times New Roman"/>
          <w:sz w:val="28"/>
          <w:szCs w:val="28"/>
          <w:lang w:val="uz-Cyrl-UZ"/>
        </w:rPr>
        <w:t>,1 трлн. сумов (0,</w:t>
      </w:r>
      <w:r w:rsidR="004A0B4C" w:rsidRPr="00B739BD">
        <w:rPr>
          <w:rFonts w:ascii="Times New Roman" w:hAnsi="Times New Roman"/>
          <w:sz w:val="28"/>
          <w:szCs w:val="28"/>
        </w:rPr>
        <w:t>4</w:t>
      </w:r>
      <w:r w:rsidRPr="00B739BD">
        <w:rPr>
          <w:rFonts w:ascii="Times New Roman" w:hAnsi="Times New Roman"/>
          <w:sz w:val="28"/>
          <w:szCs w:val="28"/>
          <w:lang w:val="uz-Cyrl-UZ"/>
        </w:rPr>
        <w:t>% от общей суммы транзакций)</w:t>
      </w:r>
      <w:r w:rsidRPr="00B739BD">
        <w:rPr>
          <w:rFonts w:ascii="Times New Roman" w:hAnsi="Times New Roman"/>
          <w:sz w:val="28"/>
          <w:szCs w:val="28"/>
        </w:rPr>
        <w:t>.</w:t>
      </w:r>
    </w:p>
    <w:p w:rsidR="00C80C8C" w:rsidRPr="00446CA4" w:rsidRDefault="00C80C8C" w:rsidP="00376B69">
      <w:pPr>
        <w:tabs>
          <w:tab w:val="left" w:pos="0"/>
          <w:tab w:val="left" w:pos="993"/>
        </w:tabs>
        <w:spacing w:before="60" w:after="0" w:line="264" w:lineRule="auto"/>
        <w:jc w:val="both"/>
        <w:rPr>
          <w:rFonts w:ascii="Times New Roman" w:hAnsi="Times New Roman"/>
          <w:sz w:val="16"/>
          <w:szCs w:val="16"/>
          <w:lang w:val="uz-Cyrl-UZ"/>
        </w:rPr>
      </w:pPr>
    </w:p>
    <w:p w:rsidR="00D729EF" w:rsidRPr="00D729EF" w:rsidRDefault="00D729EF" w:rsidP="00376B69">
      <w:pPr>
        <w:pStyle w:val="a5"/>
        <w:tabs>
          <w:tab w:val="left" w:pos="0"/>
          <w:tab w:val="left" w:pos="993"/>
        </w:tabs>
        <w:spacing w:before="60" w:after="0" w:line="264" w:lineRule="auto"/>
        <w:jc w:val="both"/>
        <w:rPr>
          <w:rFonts w:ascii="Times New Roman" w:hAnsi="Times New Roman"/>
          <w:color w:val="00B050"/>
          <w:sz w:val="4"/>
          <w:szCs w:val="4"/>
          <w:lang w:val="uz-Cyrl-UZ"/>
        </w:rPr>
      </w:pPr>
    </w:p>
    <w:p w:rsidR="00287639" w:rsidRPr="009733E7" w:rsidRDefault="00287639" w:rsidP="00376B69">
      <w:pPr>
        <w:tabs>
          <w:tab w:val="left" w:pos="945"/>
        </w:tabs>
        <w:spacing w:before="60" w:after="40" w:line="264" w:lineRule="auto"/>
        <w:ind w:right="284" w:firstLine="680"/>
        <w:jc w:val="right"/>
        <w:rPr>
          <w:rFonts w:ascii="Times New Roman" w:hAnsi="Times New Roman"/>
          <w:i/>
          <w:color w:val="000000"/>
          <w:sz w:val="24"/>
          <w:szCs w:val="24"/>
          <w:lang w:val="uz-Cyrl-UZ"/>
        </w:rPr>
      </w:pPr>
      <w:r w:rsidRPr="009733E7">
        <w:rPr>
          <w:rFonts w:ascii="Times New Roman" w:hAnsi="Times New Roman"/>
          <w:i/>
          <w:color w:val="000000"/>
          <w:sz w:val="24"/>
          <w:szCs w:val="24"/>
          <w:lang w:val="uz-Cyrl-UZ"/>
        </w:rPr>
        <w:t>(3-рисунок)</w:t>
      </w:r>
    </w:p>
    <w:p w:rsidR="00287639" w:rsidRDefault="00287639" w:rsidP="00376B69">
      <w:pPr>
        <w:spacing w:before="60" w:line="264" w:lineRule="auto"/>
        <w:jc w:val="center"/>
        <w:rPr>
          <w:rFonts w:ascii="Times New Roman" w:hAnsi="Times New Roman"/>
          <w:color w:val="000000"/>
          <w:sz w:val="28"/>
          <w:szCs w:val="28"/>
          <w:lang w:val="uz-Cyrl-UZ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495069" cy="2631882"/>
            <wp:effectExtent l="19050" t="0" r="10381" b="0"/>
            <wp:docPr id="2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87639" w:rsidRDefault="00287639" w:rsidP="00376B69">
      <w:pPr>
        <w:tabs>
          <w:tab w:val="left" w:pos="945"/>
        </w:tabs>
        <w:spacing w:before="60" w:after="40" w:line="264" w:lineRule="auto"/>
        <w:ind w:right="284" w:firstLine="680"/>
        <w:jc w:val="right"/>
        <w:rPr>
          <w:rFonts w:ascii="Times New Roman" w:hAnsi="Times New Roman"/>
          <w:i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i/>
          <w:color w:val="000000"/>
          <w:sz w:val="24"/>
          <w:szCs w:val="24"/>
          <w:lang w:val="uz-Cyrl-UZ"/>
        </w:rPr>
        <w:t>(4-рисунок)</w:t>
      </w:r>
    </w:p>
    <w:p w:rsidR="00287639" w:rsidRDefault="00287639" w:rsidP="00376B69">
      <w:pPr>
        <w:spacing w:before="60" w:line="264" w:lineRule="auto"/>
        <w:jc w:val="center"/>
        <w:rPr>
          <w:rFonts w:ascii="Times New Roman" w:hAnsi="Times New Roman"/>
          <w:color w:val="000000"/>
          <w:sz w:val="28"/>
          <w:szCs w:val="28"/>
          <w:lang w:val="uz-Cyrl-UZ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495069" cy="2663687"/>
            <wp:effectExtent l="19050" t="0" r="10381" b="3313"/>
            <wp:docPr id="1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87639" w:rsidRDefault="00287639" w:rsidP="00376B69">
      <w:pPr>
        <w:pStyle w:val="a5"/>
        <w:numPr>
          <w:ilvl w:val="0"/>
          <w:numId w:val="4"/>
        </w:numPr>
        <w:tabs>
          <w:tab w:val="left" w:pos="567"/>
        </w:tabs>
        <w:spacing w:before="60" w:after="0" w:line="264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 xml:space="preserve">Анализ </w:t>
      </w:r>
      <w:r w:rsidR="00D1123C">
        <w:rPr>
          <w:rFonts w:ascii="Times New Roman" w:hAnsi="Times New Roman"/>
          <w:b/>
          <w:sz w:val="28"/>
          <w:szCs w:val="28"/>
          <w:lang w:val="uz-Cyrl-UZ"/>
        </w:rPr>
        <w:t xml:space="preserve">детельности 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Клиринговой системы расчетов </w:t>
      </w:r>
    </w:p>
    <w:p w:rsidR="00287639" w:rsidRDefault="00287639" w:rsidP="00376B69">
      <w:pPr>
        <w:tabs>
          <w:tab w:val="left" w:pos="945"/>
        </w:tabs>
        <w:spacing w:before="60"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z-Cyrl-UZ"/>
        </w:rPr>
        <w:t>В соответствии с Постановлением Президента Республики Узбекистан от 27 июня 2013 года №ПП</w:t>
      </w:r>
      <w:r w:rsidR="00ED39A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 xml:space="preserve">1989 “О мерах по дальнейшему развитию Национальной информационно-коммуникационной системы Республики Узбекистан” разработан и внедрен в 2014 году проект Центрального банка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Клиринговая система расчётов оплаты розничных платежей в режиме реального времени с учётом дальнейшей интеграции с биллинг-системами поставщиков услуг</w:t>
      </w:r>
      <w:r>
        <w:rPr>
          <w:rFonts w:ascii="Times New Roman" w:hAnsi="Times New Roman"/>
          <w:sz w:val="28"/>
          <w:szCs w:val="28"/>
        </w:rPr>
        <w:t>». Наблюдается регулярный рост объемов платежей</w:t>
      </w:r>
      <w:r w:rsidR="00ED39A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uz-Cyrl-UZ"/>
        </w:rPr>
        <w:t xml:space="preserve">и спектр услуг </w:t>
      </w:r>
      <w:r>
        <w:rPr>
          <w:rFonts w:ascii="Times New Roman" w:hAnsi="Times New Roman"/>
          <w:sz w:val="28"/>
          <w:szCs w:val="28"/>
        </w:rPr>
        <w:t xml:space="preserve">через данную </w:t>
      </w:r>
      <w:r w:rsidR="00C80C8C">
        <w:rPr>
          <w:rFonts w:ascii="Times New Roman" w:hAnsi="Times New Roman"/>
          <w:sz w:val="28"/>
          <w:szCs w:val="28"/>
        </w:rPr>
        <w:t xml:space="preserve">платежную </w:t>
      </w:r>
      <w:r>
        <w:rPr>
          <w:rFonts w:ascii="Times New Roman" w:hAnsi="Times New Roman"/>
          <w:sz w:val="28"/>
          <w:szCs w:val="28"/>
        </w:rPr>
        <w:t>систему.</w:t>
      </w:r>
    </w:p>
    <w:p w:rsidR="00287639" w:rsidRPr="00B739BD" w:rsidRDefault="00287639" w:rsidP="00376B69">
      <w:pPr>
        <w:tabs>
          <w:tab w:val="left" w:pos="945"/>
        </w:tabs>
        <w:spacing w:before="60" w:after="0" w:line="264" w:lineRule="auto"/>
        <w:ind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 w:rsidRPr="00B739BD">
        <w:rPr>
          <w:rFonts w:ascii="Times New Roman" w:hAnsi="Times New Roman"/>
          <w:sz w:val="28"/>
          <w:szCs w:val="28"/>
          <w:lang w:val="uz-Cyrl-UZ"/>
        </w:rPr>
        <w:lastRenderedPageBreak/>
        <w:t xml:space="preserve">В настоящее время </w:t>
      </w:r>
      <w:r w:rsidRPr="00432B5E">
        <w:rPr>
          <w:rFonts w:ascii="Times New Roman" w:hAnsi="Times New Roman"/>
          <w:sz w:val="28"/>
          <w:szCs w:val="28"/>
          <w:lang w:val="uz-Cyrl-UZ"/>
        </w:rPr>
        <w:t>в банковск</w:t>
      </w:r>
      <w:r w:rsidR="00683F3D" w:rsidRPr="00432B5E">
        <w:rPr>
          <w:rFonts w:ascii="Times New Roman" w:hAnsi="Times New Roman"/>
          <w:sz w:val="28"/>
          <w:szCs w:val="28"/>
          <w:lang w:val="uz-Cyrl-UZ"/>
        </w:rPr>
        <w:t>ой</w:t>
      </w:r>
      <w:r w:rsidRPr="00432B5E">
        <w:rPr>
          <w:rFonts w:ascii="Times New Roman" w:hAnsi="Times New Roman"/>
          <w:sz w:val="28"/>
          <w:szCs w:val="28"/>
          <w:lang w:val="uz-Cyrl-UZ"/>
        </w:rPr>
        <w:t xml:space="preserve"> инфраструктур</w:t>
      </w:r>
      <w:r w:rsidR="00683F3D" w:rsidRPr="00432B5E">
        <w:rPr>
          <w:rFonts w:ascii="Times New Roman" w:hAnsi="Times New Roman"/>
          <w:sz w:val="28"/>
          <w:szCs w:val="28"/>
          <w:lang w:val="uz-Cyrl-UZ"/>
        </w:rPr>
        <w:t>е</w:t>
      </w:r>
      <w:r w:rsidRPr="00432B5E">
        <w:rPr>
          <w:rFonts w:ascii="Times New Roman" w:hAnsi="Times New Roman"/>
          <w:sz w:val="28"/>
          <w:szCs w:val="28"/>
          <w:lang w:val="uz-Cyrl-UZ"/>
        </w:rPr>
        <w:t xml:space="preserve"> созданы возможности для проведения различных платежей (коммунальные платежи, бюджетные платежи, налоговые и таможенные платежи, платежи за услуги нотариусов и ЗАГС, штрафы МВД, платежи за услуги Агентств</w:t>
      </w:r>
      <w:r w:rsidR="00683F3D" w:rsidRPr="00432B5E">
        <w:rPr>
          <w:rFonts w:ascii="Times New Roman" w:hAnsi="Times New Roman"/>
          <w:sz w:val="28"/>
          <w:szCs w:val="28"/>
          <w:lang w:val="uz-Cyrl-UZ"/>
        </w:rPr>
        <w:t>а</w:t>
      </w:r>
      <w:r w:rsidRPr="00432B5E">
        <w:rPr>
          <w:rFonts w:ascii="Times New Roman" w:hAnsi="Times New Roman"/>
          <w:sz w:val="28"/>
          <w:szCs w:val="28"/>
          <w:lang w:val="uz-Cyrl-UZ"/>
        </w:rPr>
        <w:t xml:space="preserve"> государственных услуг, платежи за автомашины “</w:t>
      </w:r>
      <w:r w:rsidR="004A0B4C" w:rsidRPr="00432B5E">
        <w:rPr>
          <w:rFonts w:ascii="Times New Roman" w:hAnsi="Times New Roman"/>
          <w:sz w:val="28"/>
          <w:szCs w:val="28"/>
          <w:lang w:val="en-US"/>
        </w:rPr>
        <w:t>UzAUTO</w:t>
      </w:r>
      <w:r w:rsidR="004A0B4C" w:rsidRPr="00432B5E">
        <w:rPr>
          <w:rFonts w:ascii="Times New Roman" w:hAnsi="Times New Roman"/>
          <w:sz w:val="28"/>
          <w:szCs w:val="28"/>
        </w:rPr>
        <w:t xml:space="preserve"> </w:t>
      </w:r>
      <w:r w:rsidR="004A0B4C" w:rsidRPr="00432B5E">
        <w:rPr>
          <w:rFonts w:ascii="Times New Roman" w:hAnsi="Times New Roman"/>
          <w:sz w:val="28"/>
          <w:szCs w:val="28"/>
          <w:lang w:val="en-US"/>
        </w:rPr>
        <w:t>MOTORS</w:t>
      </w:r>
      <w:r w:rsidRPr="00432B5E">
        <w:rPr>
          <w:rFonts w:ascii="Times New Roman" w:hAnsi="Times New Roman"/>
          <w:sz w:val="28"/>
          <w:szCs w:val="28"/>
          <w:lang w:val="uz-Cyrl-UZ"/>
        </w:rPr>
        <w:t>”, платежи</w:t>
      </w:r>
      <w:r w:rsidRPr="00B739BD">
        <w:rPr>
          <w:rFonts w:ascii="Times New Roman" w:hAnsi="Times New Roman"/>
          <w:sz w:val="28"/>
          <w:szCs w:val="28"/>
          <w:lang w:val="uz-Cyrl-UZ"/>
        </w:rPr>
        <w:t xml:space="preserve"> за услуги мобильной связи, интернет</w:t>
      </w:r>
      <w:r w:rsidR="00683F3D" w:rsidRPr="00B739BD">
        <w:rPr>
          <w:rFonts w:ascii="Times New Roman" w:hAnsi="Times New Roman"/>
          <w:sz w:val="28"/>
          <w:szCs w:val="28"/>
          <w:lang w:val="uz-Cyrl-UZ"/>
        </w:rPr>
        <w:t>-</w:t>
      </w:r>
      <w:r w:rsidRPr="00B739BD">
        <w:rPr>
          <w:rFonts w:ascii="Times New Roman" w:hAnsi="Times New Roman"/>
          <w:sz w:val="28"/>
          <w:szCs w:val="28"/>
          <w:lang w:val="uz-Cyrl-UZ"/>
        </w:rPr>
        <w:t>провайдеров и других услуг) через Клиринговую систему расчетов Центрального банка посредством идентификации плательщика с помощью биллинговых систем поставщиков услуг в режиме реального времени.</w:t>
      </w:r>
    </w:p>
    <w:p w:rsidR="00287639" w:rsidRDefault="00287639" w:rsidP="00376B69">
      <w:pPr>
        <w:tabs>
          <w:tab w:val="left" w:pos="945"/>
        </w:tabs>
        <w:spacing w:before="60" w:after="0" w:line="264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z-Cyrl-UZ"/>
        </w:rPr>
        <w:t>Кроме того, Клиринговая система расчетов Центрального банка выполняет функцию “Расчетного банка” для проведения межбанковских расчетов по результатам клиринга</w:t>
      </w:r>
      <w:r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C80C8C">
        <w:rPr>
          <w:rFonts w:ascii="Times New Roman" w:hAnsi="Times New Roman"/>
          <w:color w:val="000000"/>
          <w:sz w:val="28"/>
          <w:szCs w:val="28"/>
        </w:rPr>
        <w:t xml:space="preserve">операциям </w:t>
      </w:r>
      <w:r>
        <w:rPr>
          <w:rFonts w:ascii="Times New Roman" w:hAnsi="Times New Roman"/>
          <w:color w:val="000000"/>
          <w:sz w:val="28"/>
          <w:szCs w:val="28"/>
        </w:rPr>
        <w:t xml:space="preserve">с использованием банковских карт </w:t>
      </w:r>
      <w:r w:rsidR="00C80C8C">
        <w:rPr>
          <w:rFonts w:ascii="Times New Roman" w:hAnsi="Times New Roman"/>
          <w:color w:val="000000"/>
          <w:sz w:val="28"/>
          <w:szCs w:val="28"/>
        </w:rPr>
        <w:t xml:space="preserve">действующих в Республике </w:t>
      </w:r>
      <w:r>
        <w:rPr>
          <w:rFonts w:ascii="Times New Roman" w:hAnsi="Times New Roman"/>
          <w:color w:val="000000"/>
          <w:sz w:val="28"/>
          <w:szCs w:val="28"/>
        </w:rPr>
        <w:t>розничных платежных систем.</w:t>
      </w:r>
    </w:p>
    <w:p w:rsidR="00287639" w:rsidRDefault="00287639" w:rsidP="00376B69">
      <w:pPr>
        <w:spacing w:before="60" w:after="0" w:line="264" w:lineRule="auto"/>
        <w:ind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Следует отметить, что количество организаций и ведомств</w:t>
      </w:r>
      <w:r w:rsidR="00C80C8C">
        <w:rPr>
          <w:rFonts w:ascii="Times New Roman" w:hAnsi="Times New Roman"/>
          <w:sz w:val="28"/>
          <w:szCs w:val="28"/>
          <w:lang w:val="uz-Cyrl-UZ"/>
        </w:rPr>
        <w:t>,</w:t>
      </w:r>
      <w:r>
        <w:rPr>
          <w:rFonts w:ascii="Times New Roman" w:hAnsi="Times New Roman"/>
          <w:sz w:val="28"/>
          <w:szCs w:val="28"/>
          <w:lang w:val="uz-Cyrl-UZ"/>
        </w:rPr>
        <w:t xml:space="preserve"> проявивших интерес к осуществлению платежей в режиме онлайн через Клиринговую систему расчетов Центрального банка постоянно растет. На сегодняшний день через Клиринговую систему </w:t>
      </w:r>
      <w:r w:rsidR="006C57C9">
        <w:rPr>
          <w:rFonts w:ascii="Times New Roman" w:hAnsi="Times New Roman"/>
          <w:sz w:val="28"/>
          <w:szCs w:val="28"/>
          <w:lang w:val="uz-Cyrl-UZ"/>
        </w:rPr>
        <w:t xml:space="preserve">осуществляются платежи в режиме реального времени </w:t>
      </w:r>
      <w:r>
        <w:rPr>
          <w:rFonts w:ascii="Times New Roman" w:hAnsi="Times New Roman"/>
          <w:sz w:val="28"/>
          <w:szCs w:val="28"/>
          <w:lang w:val="uz-Cyrl-UZ"/>
        </w:rPr>
        <w:t>по более 30 вид</w:t>
      </w:r>
      <w:r w:rsidR="006C57C9">
        <w:rPr>
          <w:rFonts w:ascii="Times New Roman" w:hAnsi="Times New Roman"/>
          <w:sz w:val="28"/>
          <w:szCs w:val="28"/>
          <w:lang w:val="uz-Cyrl-UZ"/>
        </w:rPr>
        <w:t>ам</w:t>
      </w:r>
      <w:r>
        <w:rPr>
          <w:rFonts w:ascii="Times New Roman" w:hAnsi="Times New Roman"/>
          <w:sz w:val="28"/>
          <w:szCs w:val="28"/>
          <w:lang w:val="uz-Cyrl-UZ"/>
        </w:rPr>
        <w:t xml:space="preserve"> услуг.</w:t>
      </w:r>
    </w:p>
    <w:p w:rsidR="00287639" w:rsidRPr="00683F3D" w:rsidRDefault="006C57C9" w:rsidP="00376B69">
      <w:pPr>
        <w:spacing w:before="60" w:after="0" w:line="264" w:lineRule="auto"/>
        <w:ind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Если</w:t>
      </w:r>
      <w:r w:rsidR="00287639" w:rsidRPr="00683F3D">
        <w:rPr>
          <w:rFonts w:ascii="Times New Roman" w:hAnsi="Times New Roman"/>
          <w:sz w:val="28"/>
          <w:szCs w:val="28"/>
          <w:lang w:val="uz-Cyrl-UZ"/>
        </w:rPr>
        <w:t xml:space="preserve"> через Клиринговую систему расчетов Центрального банка в течени</w:t>
      </w:r>
      <w:r w:rsidR="00016812" w:rsidRPr="00683F3D">
        <w:rPr>
          <w:rFonts w:ascii="Times New Roman" w:hAnsi="Times New Roman"/>
          <w:sz w:val="28"/>
          <w:szCs w:val="28"/>
          <w:lang w:val="uz-Cyrl-UZ"/>
        </w:rPr>
        <w:t>е</w:t>
      </w:r>
      <w:r w:rsidR="00287639" w:rsidRPr="00683F3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035FDA" w:rsidRPr="00683F3D">
        <w:rPr>
          <w:rFonts w:ascii="Times New Roman" w:hAnsi="Times New Roman"/>
          <w:sz w:val="28"/>
          <w:szCs w:val="28"/>
        </w:rPr>
        <w:t>первого полугоди</w:t>
      </w:r>
      <w:r w:rsidR="00B6287E" w:rsidRPr="00683F3D">
        <w:rPr>
          <w:rFonts w:ascii="Times New Roman" w:hAnsi="Times New Roman"/>
          <w:sz w:val="28"/>
          <w:szCs w:val="28"/>
        </w:rPr>
        <w:t>я</w:t>
      </w:r>
      <w:r w:rsidR="00287639" w:rsidRPr="00683F3D">
        <w:rPr>
          <w:rFonts w:ascii="Times New Roman" w:hAnsi="Times New Roman"/>
          <w:sz w:val="28"/>
          <w:szCs w:val="28"/>
          <w:lang w:val="uz-Cyrl-UZ"/>
        </w:rPr>
        <w:t xml:space="preserve"> 2017 года </w:t>
      </w:r>
      <w:r>
        <w:rPr>
          <w:rFonts w:ascii="Times New Roman" w:hAnsi="Times New Roman"/>
          <w:sz w:val="28"/>
          <w:szCs w:val="28"/>
          <w:lang w:val="uz-Cyrl-UZ"/>
        </w:rPr>
        <w:t xml:space="preserve">были </w:t>
      </w:r>
      <w:r w:rsidR="00287639" w:rsidRPr="00683F3D">
        <w:rPr>
          <w:rFonts w:ascii="Times New Roman" w:hAnsi="Times New Roman"/>
          <w:sz w:val="28"/>
          <w:szCs w:val="28"/>
          <w:lang w:val="uz-Cyrl-UZ"/>
        </w:rPr>
        <w:t>осуществлены платежи на сумму 1 </w:t>
      </w:r>
      <w:r w:rsidR="00D14F5B" w:rsidRPr="00683F3D">
        <w:rPr>
          <w:rFonts w:ascii="Times New Roman" w:hAnsi="Times New Roman"/>
          <w:sz w:val="28"/>
          <w:szCs w:val="28"/>
          <w:lang w:val="uz-Cyrl-UZ"/>
        </w:rPr>
        <w:t>973</w:t>
      </w:r>
      <w:r w:rsidR="00287639" w:rsidRPr="00683F3D">
        <w:rPr>
          <w:rFonts w:ascii="Times New Roman" w:hAnsi="Times New Roman"/>
          <w:sz w:val="28"/>
          <w:szCs w:val="28"/>
          <w:lang w:val="uz-Cyrl-UZ"/>
        </w:rPr>
        <w:t>,</w:t>
      </w:r>
      <w:r w:rsidR="00D14F5B" w:rsidRPr="00683F3D">
        <w:rPr>
          <w:rFonts w:ascii="Times New Roman" w:hAnsi="Times New Roman"/>
          <w:sz w:val="28"/>
          <w:szCs w:val="28"/>
          <w:lang w:val="uz-Cyrl-UZ"/>
        </w:rPr>
        <w:t>6</w:t>
      </w:r>
      <w:r w:rsidR="00287639" w:rsidRPr="00683F3D">
        <w:rPr>
          <w:rFonts w:ascii="Times New Roman" w:hAnsi="Times New Roman"/>
          <w:sz w:val="28"/>
          <w:szCs w:val="28"/>
          <w:lang w:val="uz-Cyrl-UZ"/>
        </w:rPr>
        <w:t xml:space="preserve"> млрд. сумов, то сумма платежей в </w:t>
      </w:r>
      <w:r w:rsidR="00D14F5B" w:rsidRPr="00683F3D">
        <w:rPr>
          <w:rFonts w:ascii="Times New Roman" w:hAnsi="Times New Roman"/>
          <w:sz w:val="28"/>
          <w:szCs w:val="28"/>
          <w:lang w:val="uz-Cyrl-UZ"/>
        </w:rPr>
        <w:t>первом полугоди</w:t>
      </w:r>
      <w:r w:rsidR="00103E78" w:rsidRPr="00683F3D">
        <w:rPr>
          <w:rFonts w:ascii="Times New Roman" w:hAnsi="Times New Roman"/>
          <w:sz w:val="28"/>
          <w:szCs w:val="28"/>
          <w:lang w:val="uz-Cyrl-UZ"/>
        </w:rPr>
        <w:t>и</w:t>
      </w:r>
      <w:r w:rsidR="00287639" w:rsidRPr="00683F3D">
        <w:rPr>
          <w:rFonts w:ascii="Times New Roman" w:hAnsi="Times New Roman"/>
          <w:sz w:val="28"/>
          <w:szCs w:val="28"/>
          <w:lang w:val="uz-Cyrl-UZ"/>
        </w:rPr>
        <w:t xml:space="preserve"> 2018 года увеличилась в 2,2 раза </w:t>
      </w:r>
      <w:r>
        <w:rPr>
          <w:rFonts w:ascii="Times New Roman" w:hAnsi="Times New Roman"/>
          <w:sz w:val="28"/>
          <w:szCs w:val="28"/>
          <w:lang w:val="uz-Cyrl-UZ"/>
        </w:rPr>
        <w:t xml:space="preserve">и </w:t>
      </w:r>
      <w:r w:rsidR="00287639" w:rsidRPr="00683F3D">
        <w:rPr>
          <w:rFonts w:ascii="Times New Roman" w:hAnsi="Times New Roman"/>
          <w:sz w:val="28"/>
          <w:szCs w:val="28"/>
          <w:lang w:val="uz-Cyrl-UZ"/>
        </w:rPr>
        <w:t xml:space="preserve">составила </w:t>
      </w:r>
      <w:r w:rsidR="00D14F5B" w:rsidRPr="00683F3D">
        <w:rPr>
          <w:rFonts w:ascii="Times New Roman" w:hAnsi="Times New Roman"/>
          <w:sz w:val="28"/>
          <w:szCs w:val="28"/>
          <w:lang w:val="uz-Cyrl-UZ"/>
        </w:rPr>
        <w:t>4</w:t>
      </w:r>
      <w:r w:rsidR="00287639" w:rsidRPr="00683F3D">
        <w:rPr>
          <w:rFonts w:ascii="Times New Roman" w:hAnsi="Times New Roman"/>
          <w:sz w:val="28"/>
          <w:szCs w:val="28"/>
          <w:lang w:val="uz-Cyrl-UZ"/>
        </w:rPr>
        <w:t> </w:t>
      </w:r>
      <w:r w:rsidR="00D14F5B" w:rsidRPr="00683F3D">
        <w:rPr>
          <w:rFonts w:ascii="Times New Roman" w:hAnsi="Times New Roman"/>
          <w:sz w:val="28"/>
          <w:szCs w:val="28"/>
          <w:lang w:val="uz-Cyrl-UZ"/>
        </w:rPr>
        <w:t>355</w:t>
      </w:r>
      <w:r w:rsidR="00287639" w:rsidRPr="00683F3D">
        <w:rPr>
          <w:rFonts w:ascii="Times New Roman" w:hAnsi="Times New Roman"/>
          <w:sz w:val="28"/>
          <w:szCs w:val="28"/>
          <w:lang w:val="uz-Cyrl-UZ"/>
        </w:rPr>
        <w:t>,</w:t>
      </w:r>
      <w:r w:rsidR="00D14F5B" w:rsidRPr="00683F3D">
        <w:rPr>
          <w:rFonts w:ascii="Times New Roman" w:hAnsi="Times New Roman"/>
          <w:sz w:val="28"/>
          <w:szCs w:val="28"/>
          <w:lang w:val="uz-Cyrl-UZ"/>
        </w:rPr>
        <w:t>7</w:t>
      </w:r>
      <w:r w:rsidR="00287639" w:rsidRPr="00683F3D">
        <w:rPr>
          <w:rFonts w:ascii="Times New Roman" w:hAnsi="Times New Roman"/>
          <w:sz w:val="28"/>
          <w:szCs w:val="28"/>
          <w:lang w:val="uz-Cyrl-UZ"/>
        </w:rPr>
        <w:t xml:space="preserve"> млрд. сумов. </w:t>
      </w:r>
      <w:r>
        <w:rPr>
          <w:rFonts w:ascii="Times New Roman" w:hAnsi="Times New Roman"/>
          <w:sz w:val="28"/>
          <w:szCs w:val="28"/>
          <w:lang w:val="uz-Cyrl-UZ"/>
        </w:rPr>
        <w:t xml:space="preserve">В свою очередь, </w:t>
      </w:r>
      <w:r w:rsidR="00287639" w:rsidRPr="00683F3D">
        <w:rPr>
          <w:rFonts w:ascii="Times New Roman" w:hAnsi="Times New Roman"/>
          <w:sz w:val="28"/>
          <w:szCs w:val="28"/>
          <w:lang w:val="uz-Cyrl-UZ"/>
        </w:rPr>
        <w:t>в</w:t>
      </w:r>
      <w:r>
        <w:rPr>
          <w:rFonts w:ascii="Times New Roman" w:hAnsi="Times New Roman"/>
          <w:sz w:val="28"/>
          <w:szCs w:val="28"/>
          <w:lang w:val="uz-Cyrl-UZ"/>
        </w:rPr>
        <w:t> </w:t>
      </w:r>
      <w:r w:rsidR="00287639" w:rsidRPr="00683F3D">
        <w:rPr>
          <w:rFonts w:ascii="Times New Roman" w:hAnsi="Times New Roman"/>
          <w:sz w:val="28"/>
          <w:szCs w:val="28"/>
          <w:lang w:val="uz-Cyrl-UZ"/>
        </w:rPr>
        <w:t xml:space="preserve">отчетном периоде 2019 года сумма транзакций, осуществленных через </w:t>
      </w:r>
      <w:r>
        <w:rPr>
          <w:rFonts w:ascii="Times New Roman" w:hAnsi="Times New Roman"/>
          <w:sz w:val="28"/>
          <w:szCs w:val="28"/>
          <w:lang w:val="uz-Cyrl-UZ"/>
        </w:rPr>
        <w:t>данную</w:t>
      </w:r>
      <w:r w:rsidR="0078357A">
        <w:rPr>
          <w:rFonts w:ascii="Times New Roman" w:hAnsi="Times New Roman"/>
          <w:sz w:val="28"/>
          <w:szCs w:val="28"/>
          <w:lang w:val="uz-Cyrl-UZ"/>
        </w:rPr>
        <w:t xml:space="preserve"> систему, </w:t>
      </w:r>
      <w:r w:rsidR="00287639" w:rsidRPr="00683F3D">
        <w:rPr>
          <w:rFonts w:ascii="Times New Roman" w:hAnsi="Times New Roman"/>
          <w:sz w:val="28"/>
          <w:szCs w:val="28"/>
          <w:lang w:val="uz-Cyrl-UZ"/>
        </w:rPr>
        <w:t xml:space="preserve">в сравнении с </w:t>
      </w:r>
      <w:r w:rsidR="0078357A">
        <w:rPr>
          <w:rFonts w:ascii="Times New Roman" w:hAnsi="Times New Roman"/>
          <w:sz w:val="28"/>
          <w:szCs w:val="28"/>
          <w:lang w:val="uz-Cyrl-UZ"/>
        </w:rPr>
        <w:t xml:space="preserve">предыдущим </w:t>
      </w:r>
      <w:r w:rsidR="00287639" w:rsidRPr="00683F3D">
        <w:rPr>
          <w:rFonts w:ascii="Times New Roman" w:hAnsi="Times New Roman"/>
          <w:sz w:val="28"/>
          <w:szCs w:val="28"/>
          <w:lang w:val="uz-Cyrl-UZ"/>
        </w:rPr>
        <w:t xml:space="preserve">периодом 2018 года выросла почти в 1,7 раза и составила </w:t>
      </w:r>
      <w:r w:rsidR="00D14F5B" w:rsidRPr="00683F3D">
        <w:rPr>
          <w:rFonts w:ascii="Times New Roman" w:hAnsi="Times New Roman"/>
          <w:sz w:val="28"/>
          <w:szCs w:val="28"/>
          <w:lang w:val="uz-Cyrl-UZ"/>
        </w:rPr>
        <w:t>7</w:t>
      </w:r>
      <w:r w:rsidR="00287639" w:rsidRPr="00683F3D">
        <w:rPr>
          <w:rFonts w:ascii="Times New Roman" w:hAnsi="Times New Roman"/>
          <w:sz w:val="28"/>
          <w:szCs w:val="28"/>
          <w:lang w:val="uz-Cyrl-UZ"/>
        </w:rPr>
        <w:t> </w:t>
      </w:r>
      <w:r w:rsidR="00D14F5B" w:rsidRPr="00683F3D">
        <w:rPr>
          <w:rFonts w:ascii="Times New Roman" w:hAnsi="Times New Roman"/>
          <w:sz w:val="28"/>
          <w:szCs w:val="28"/>
          <w:lang w:val="uz-Cyrl-UZ"/>
        </w:rPr>
        <w:t>484</w:t>
      </w:r>
      <w:r w:rsidR="00287639" w:rsidRPr="00683F3D">
        <w:rPr>
          <w:rFonts w:ascii="Times New Roman" w:hAnsi="Times New Roman"/>
          <w:sz w:val="28"/>
          <w:szCs w:val="28"/>
          <w:lang w:val="uz-Cyrl-UZ"/>
        </w:rPr>
        <w:t>,</w:t>
      </w:r>
      <w:r w:rsidR="00D14F5B" w:rsidRPr="00683F3D">
        <w:rPr>
          <w:rFonts w:ascii="Times New Roman" w:hAnsi="Times New Roman"/>
          <w:sz w:val="28"/>
          <w:szCs w:val="28"/>
          <w:lang w:val="uz-Cyrl-UZ"/>
        </w:rPr>
        <w:t>2</w:t>
      </w:r>
      <w:r w:rsidR="00287639" w:rsidRPr="00683F3D">
        <w:rPr>
          <w:rFonts w:ascii="Times New Roman" w:hAnsi="Times New Roman"/>
          <w:sz w:val="28"/>
          <w:szCs w:val="28"/>
          <w:lang w:val="uz-Cyrl-UZ"/>
        </w:rPr>
        <w:t xml:space="preserve"> млрд</w:t>
      </w:r>
      <w:r w:rsidR="00683F3D" w:rsidRPr="00683F3D">
        <w:rPr>
          <w:rFonts w:ascii="Times New Roman" w:hAnsi="Times New Roman"/>
          <w:sz w:val="28"/>
          <w:szCs w:val="28"/>
          <w:lang w:val="uz-Cyrl-UZ"/>
        </w:rPr>
        <w:t>.</w:t>
      </w:r>
      <w:r w:rsidR="00287639" w:rsidRPr="00683F3D">
        <w:rPr>
          <w:rFonts w:ascii="Times New Roman" w:hAnsi="Times New Roman"/>
          <w:sz w:val="28"/>
          <w:szCs w:val="28"/>
          <w:lang w:val="uz-Cyrl-UZ"/>
        </w:rPr>
        <w:t xml:space="preserve"> сумов </w:t>
      </w:r>
      <w:r w:rsidR="00287639" w:rsidRPr="00683F3D">
        <w:rPr>
          <w:rFonts w:ascii="Times New Roman" w:hAnsi="Times New Roman"/>
          <w:i/>
          <w:sz w:val="28"/>
          <w:szCs w:val="28"/>
          <w:lang w:val="uz-Cyrl-UZ"/>
        </w:rPr>
        <w:t>(5-й рисунок)</w:t>
      </w:r>
      <w:r w:rsidR="00287639" w:rsidRPr="00683F3D">
        <w:rPr>
          <w:rFonts w:ascii="Times New Roman" w:hAnsi="Times New Roman"/>
          <w:sz w:val="28"/>
          <w:szCs w:val="28"/>
          <w:lang w:val="uz-Cyrl-UZ"/>
        </w:rPr>
        <w:t>.</w:t>
      </w:r>
    </w:p>
    <w:p w:rsidR="00287639" w:rsidRDefault="00287639" w:rsidP="00376B69">
      <w:pPr>
        <w:spacing w:before="60" w:after="0" w:line="264" w:lineRule="auto"/>
        <w:ind w:right="141" w:firstLine="709"/>
        <w:jc w:val="right"/>
        <w:rPr>
          <w:rFonts w:ascii="Times New Roman" w:hAnsi="Times New Roman"/>
          <w:i/>
          <w:sz w:val="24"/>
          <w:szCs w:val="24"/>
          <w:lang w:val="uz-Cyrl-UZ"/>
        </w:rPr>
      </w:pPr>
      <w:r>
        <w:rPr>
          <w:rFonts w:ascii="Times New Roman" w:hAnsi="Times New Roman"/>
          <w:i/>
          <w:sz w:val="24"/>
          <w:szCs w:val="24"/>
          <w:lang w:val="uz-Cyrl-UZ"/>
        </w:rPr>
        <w:t>(5-й рисунок)</w:t>
      </w:r>
    </w:p>
    <w:p w:rsidR="00287639" w:rsidRDefault="00620B08" w:rsidP="00376B69">
      <w:pPr>
        <w:spacing w:before="60" w:after="0" w:line="264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620B08">
        <w:rPr>
          <w:noProof/>
          <w:lang w:eastAsia="ru-RU"/>
        </w:rPr>
        <w:pict>
          <v:shape id="Text Box 62" o:spid="_x0000_s1033" type="#_x0000_t202" style="position:absolute;left:0;text-align:left;margin-left:79pt;margin-top:3in;width:67.85pt;height:20.7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" stroked="f">
            <v:textbox>
              <w:txbxContent>
                <w:p w:rsidR="00287639" w:rsidRDefault="004800CB" w:rsidP="00360804">
                  <w:pPr>
                    <w:jc w:val="center"/>
                    <w:rPr>
                      <w:lang w:val="uz-Cyrl-UZ"/>
                    </w:rPr>
                  </w:pPr>
                  <w:r>
                    <w:rPr>
                      <w:lang w:val="en-US"/>
                    </w:rPr>
                    <w:t>01.07.</w:t>
                  </w:r>
                  <w:r w:rsidR="00287639">
                    <w:rPr>
                      <w:lang w:val="uz-Cyrl-UZ"/>
                    </w:rPr>
                    <w:t>2017</w:t>
                  </w:r>
                </w:p>
              </w:txbxContent>
            </v:textbox>
          </v:shape>
        </w:pict>
      </w:r>
      <w:r w:rsidRPr="00620B08">
        <w:rPr>
          <w:noProof/>
          <w:lang w:eastAsia="ru-RU"/>
        </w:rPr>
        <w:pict>
          <v:shape id="Text Box 64" o:spid="_x0000_s1034" type="#_x0000_t202" style="position:absolute;left:0;text-align:left;margin-left:274.95pt;margin-top:3in;width:67.85pt;height:20.7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" stroked="f">
            <v:textbox>
              <w:txbxContent>
                <w:p w:rsidR="00287639" w:rsidRDefault="004800CB" w:rsidP="00360804">
                  <w:pPr>
                    <w:jc w:val="center"/>
                    <w:rPr>
                      <w:lang w:val="uz-Cyrl-UZ"/>
                    </w:rPr>
                  </w:pPr>
                  <w:r>
                    <w:rPr>
                      <w:lang w:val="en-US"/>
                    </w:rPr>
                    <w:t>01.07.</w:t>
                  </w:r>
                  <w:r w:rsidR="00287639">
                    <w:rPr>
                      <w:lang w:val="uz-Cyrl-UZ"/>
                    </w:rPr>
                    <w:t>2019</w:t>
                  </w:r>
                </w:p>
              </w:txbxContent>
            </v:textbox>
          </v:shape>
        </w:pict>
      </w:r>
      <w:r w:rsidRPr="00620B08">
        <w:rPr>
          <w:noProof/>
          <w:lang w:eastAsia="ru-RU"/>
        </w:rPr>
        <w:pict>
          <v:shape id="Text Box 63" o:spid="_x0000_s1035" type="#_x0000_t202" style="position:absolute;left:0;text-align:left;margin-left:182.5pt;margin-top:3in;width:67.85pt;height:20.7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" stroked="f">
            <v:textbox>
              <w:txbxContent>
                <w:p w:rsidR="00287639" w:rsidRDefault="004800CB" w:rsidP="00360804">
                  <w:pPr>
                    <w:jc w:val="center"/>
                    <w:rPr>
                      <w:lang w:val="uz-Cyrl-UZ"/>
                    </w:rPr>
                  </w:pPr>
                  <w:r>
                    <w:rPr>
                      <w:lang w:val="en-US"/>
                    </w:rPr>
                    <w:t>01.07.</w:t>
                  </w:r>
                  <w:r w:rsidR="00287639">
                    <w:rPr>
                      <w:lang w:val="uz-Cyrl-UZ"/>
                    </w:rPr>
                    <w:t>2018</w:t>
                  </w:r>
                </w:p>
              </w:txbxContent>
            </v:textbox>
          </v:shape>
        </w:pict>
      </w:r>
      <w:r w:rsidR="00287639">
        <w:rPr>
          <w:noProof/>
          <w:lang w:eastAsia="ru-RU"/>
        </w:rPr>
        <w:drawing>
          <wp:inline distT="0" distB="0" distL="0" distR="0">
            <wp:extent cx="5796280" cy="3029585"/>
            <wp:effectExtent l="19050" t="0" r="13970" b="0"/>
            <wp:docPr id="18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87639" w:rsidRPr="001C1A06" w:rsidRDefault="007962BC" w:rsidP="00376B69">
      <w:pPr>
        <w:spacing w:before="60" w:after="0" w:line="264" w:lineRule="auto"/>
        <w:ind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="00287639" w:rsidRPr="001C1A06">
        <w:rPr>
          <w:rFonts w:ascii="Times New Roman" w:hAnsi="Times New Roman"/>
          <w:sz w:val="28"/>
          <w:szCs w:val="28"/>
          <w:lang w:val="uz-Cyrl-UZ"/>
        </w:rPr>
        <w:t xml:space="preserve">з общей суммы транзакций, осуществленных через Клиринговую систему в 1-м </w:t>
      </w:r>
      <w:r w:rsidR="00D14F5B" w:rsidRPr="001C1A06">
        <w:rPr>
          <w:rFonts w:ascii="Times New Roman" w:hAnsi="Times New Roman"/>
          <w:sz w:val="28"/>
          <w:szCs w:val="28"/>
          <w:lang w:val="uz-Cyrl-UZ"/>
        </w:rPr>
        <w:t>полугоди</w:t>
      </w:r>
      <w:r w:rsidR="00103E78" w:rsidRPr="001C1A06">
        <w:rPr>
          <w:rFonts w:ascii="Times New Roman" w:hAnsi="Times New Roman"/>
          <w:sz w:val="28"/>
          <w:szCs w:val="28"/>
          <w:lang w:val="uz-Cyrl-UZ"/>
        </w:rPr>
        <w:t>и</w:t>
      </w:r>
      <w:r w:rsidR="00287639" w:rsidRPr="001C1A06">
        <w:rPr>
          <w:rFonts w:ascii="Times New Roman" w:hAnsi="Times New Roman"/>
          <w:sz w:val="28"/>
          <w:szCs w:val="28"/>
          <w:lang w:val="uz-Cyrl-UZ"/>
        </w:rPr>
        <w:t xml:space="preserve"> 2019 года, платежи в Казначейство составили 1 </w:t>
      </w:r>
      <w:r w:rsidR="00D14F5B" w:rsidRPr="001C1A06">
        <w:rPr>
          <w:rFonts w:ascii="Times New Roman" w:hAnsi="Times New Roman"/>
          <w:sz w:val="28"/>
          <w:szCs w:val="28"/>
          <w:lang w:val="uz-Cyrl-UZ"/>
        </w:rPr>
        <w:t>872</w:t>
      </w:r>
      <w:r w:rsidR="00287639" w:rsidRPr="001C1A06">
        <w:rPr>
          <w:rFonts w:ascii="Times New Roman" w:hAnsi="Times New Roman"/>
          <w:sz w:val="28"/>
          <w:szCs w:val="28"/>
          <w:lang w:val="uz-Cyrl-UZ"/>
        </w:rPr>
        <w:t>,</w:t>
      </w:r>
      <w:r w:rsidR="00D14F5B" w:rsidRPr="001C1A06">
        <w:rPr>
          <w:rFonts w:ascii="Times New Roman" w:hAnsi="Times New Roman"/>
          <w:sz w:val="28"/>
          <w:szCs w:val="28"/>
          <w:lang w:val="uz-Cyrl-UZ"/>
        </w:rPr>
        <w:t>6</w:t>
      </w:r>
      <w:r w:rsidR="00287639" w:rsidRPr="001C1A06">
        <w:rPr>
          <w:rFonts w:ascii="Times New Roman" w:hAnsi="Times New Roman"/>
          <w:sz w:val="28"/>
          <w:szCs w:val="28"/>
          <w:lang w:val="uz-Cyrl-UZ"/>
        </w:rPr>
        <w:t> млрд. сумов (2</w:t>
      </w:r>
      <w:r w:rsidR="00D14F5B" w:rsidRPr="001C1A06">
        <w:rPr>
          <w:rFonts w:ascii="Times New Roman" w:hAnsi="Times New Roman"/>
          <w:sz w:val="28"/>
          <w:szCs w:val="28"/>
          <w:lang w:val="uz-Cyrl-UZ"/>
        </w:rPr>
        <w:t>5</w:t>
      </w:r>
      <w:r w:rsidR="00287639" w:rsidRPr="001C1A06">
        <w:rPr>
          <w:rFonts w:ascii="Times New Roman" w:hAnsi="Times New Roman"/>
          <w:sz w:val="28"/>
          <w:szCs w:val="28"/>
          <w:lang w:val="uz-Cyrl-UZ"/>
        </w:rPr>
        <w:t>,</w:t>
      </w:r>
      <w:r w:rsidR="00D14F5B" w:rsidRPr="001C1A06">
        <w:rPr>
          <w:rFonts w:ascii="Times New Roman" w:hAnsi="Times New Roman"/>
          <w:sz w:val="28"/>
          <w:szCs w:val="28"/>
          <w:lang w:val="uz-Cyrl-UZ"/>
        </w:rPr>
        <w:t>04</w:t>
      </w:r>
      <w:r w:rsidR="00287639" w:rsidRPr="001C1A06">
        <w:rPr>
          <w:rFonts w:ascii="Times New Roman" w:hAnsi="Times New Roman"/>
          <w:sz w:val="28"/>
          <w:szCs w:val="28"/>
          <w:lang w:val="uz-Cyrl-UZ"/>
        </w:rPr>
        <w:t> % от всех транзакций), платежи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287639" w:rsidRPr="001C1A06">
        <w:rPr>
          <w:rFonts w:ascii="Times New Roman" w:hAnsi="Times New Roman"/>
          <w:sz w:val="28"/>
          <w:szCs w:val="28"/>
          <w:lang w:val="uz-Cyrl-UZ"/>
        </w:rPr>
        <w:t xml:space="preserve">за услуги «Узтрансгаз» – </w:t>
      </w:r>
      <w:r w:rsidR="00D14F5B" w:rsidRPr="001C1A06">
        <w:rPr>
          <w:rFonts w:ascii="Times New Roman" w:hAnsi="Times New Roman"/>
          <w:sz w:val="28"/>
          <w:szCs w:val="28"/>
          <w:lang w:val="uz-Cyrl-UZ"/>
        </w:rPr>
        <w:t>1 131</w:t>
      </w:r>
      <w:r w:rsidR="00287639" w:rsidRPr="001C1A06">
        <w:rPr>
          <w:rFonts w:ascii="Times New Roman" w:hAnsi="Times New Roman"/>
          <w:sz w:val="28"/>
          <w:szCs w:val="28"/>
          <w:lang w:val="uz-Cyrl-UZ"/>
        </w:rPr>
        <w:t>,3 млрд. сумов (</w:t>
      </w:r>
      <w:r w:rsidR="00D14F5B" w:rsidRPr="001C1A06">
        <w:rPr>
          <w:rFonts w:ascii="Times New Roman" w:hAnsi="Times New Roman"/>
          <w:sz w:val="28"/>
          <w:szCs w:val="28"/>
          <w:lang w:val="uz-Cyrl-UZ"/>
        </w:rPr>
        <w:t>15</w:t>
      </w:r>
      <w:r w:rsidR="00287639" w:rsidRPr="001C1A06">
        <w:rPr>
          <w:rFonts w:ascii="Times New Roman" w:hAnsi="Times New Roman"/>
          <w:sz w:val="28"/>
          <w:szCs w:val="28"/>
          <w:lang w:val="uz-Cyrl-UZ"/>
        </w:rPr>
        <w:t>,</w:t>
      </w:r>
      <w:r w:rsidR="00D14F5B" w:rsidRPr="001C1A06">
        <w:rPr>
          <w:rFonts w:ascii="Times New Roman" w:hAnsi="Times New Roman"/>
          <w:sz w:val="28"/>
          <w:szCs w:val="28"/>
          <w:lang w:val="uz-Cyrl-UZ"/>
        </w:rPr>
        <w:t>13</w:t>
      </w:r>
      <w:r w:rsidR="00287639" w:rsidRPr="001C1A06">
        <w:rPr>
          <w:rFonts w:ascii="Times New Roman" w:hAnsi="Times New Roman"/>
          <w:sz w:val="28"/>
          <w:szCs w:val="28"/>
          <w:lang w:val="uz-Cyrl-UZ"/>
        </w:rPr>
        <w:t xml:space="preserve"> %), платежи за услуги «Узбекэнерго» – </w:t>
      </w:r>
      <w:r w:rsidR="00D14F5B" w:rsidRPr="001C1A06">
        <w:rPr>
          <w:rFonts w:ascii="Times New Roman" w:hAnsi="Times New Roman"/>
          <w:sz w:val="28"/>
          <w:szCs w:val="28"/>
          <w:lang w:val="uz-Cyrl-UZ"/>
        </w:rPr>
        <w:t>983</w:t>
      </w:r>
      <w:r w:rsidR="00287639" w:rsidRPr="001C1A06">
        <w:rPr>
          <w:rFonts w:ascii="Times New Roman" w:hAnsi="Times New Roman"/>
          <w:sz w:val="28"/>
          <w:szCs w:val="28"/>
          <w:lang w:val="uz-Cyrl-UZ"/>
        </w:rPr>
        <w:t>,</w:t>
      </w:r>
      <w:r w:rsidR="00D14F5B" w:rsidRPr="001C1A06">
        <w:rPr>
          <w:rFonts w:ascii="Times New Roman" w:hAnsi="Times New Roman"/>
          <w:sz w:val="28"/>
          <w:szCs w:val="28"/>
          <w:lang w:val="uz-Cyrl-UZ"/>
        </w:rPr>
        <w:t>6</w:t>
      </w:r>
      <w:r w:rsidR="00287639" w:rsidRPr="001C1A06">
        <w:rPr>
          <w:rFonts w:ascii="Times New Roman" w:hAnsi="Times New Roman"/>
          <w:sz w:val="28"/>
          <w:szCs w:val="28"/>
          <w:lang w:val="uz-Cyrl-UZ"/>
        </w:rPr>
        <w:t xml:space="preserve"> млрд. сумов (</w:t>
      </w:r>
      <w:r w:rsidR="00D14F5B" w:rsidRPr="001C1A06">
        <w:rPr>
          <w:rFonts w:ascii="Times New Roman" w:hAnsi="Times New Roman"/>
          <w:sz w:val="28"/>
          <w:szCs w:val="28"/>
        </w:rPr>
        <w:t>13</w:t>
      </w:r>
      <w:r w:rsidR="00287639" w:rsidRPr="001C1A06">
        <w:rPr>
          <w:rFonts w:ascii="Times New Roman" w:hAnsi="Times New Roman"/>
          <w:sz w:val="28"/>
          <w:szCs w:val="28"/>
          <w:lang w:val="uz-Cyrl-UZ"/>
        </w:rPr>
        <w:t>,</w:t>
      </w:r>
      <w:r w:rsidR="00D14F5B" w:rsidRPr="001C1A06">
        <w:rPr>
          <w:rFonts w:ascii="Times New Roman" w:hAnsi="Times New Roman"/>
          <w:sz w:val="28"/>
          <w:szCs w:val="28"/>
        </w:rPr>
        <w:t>15</w:t>
      </w:r>
      <w:r w:rsidR="00287639" w:rsidRPr="001C1A06">
        <w:rPr>
          <w:rFonts w:ascii="Times New Roman" w:hAnsi="Times New Roman"/>
          <w:sz w:val="28"/>
          <w:szCs w:val="28"/>
          <w:lang w:val="uz-Cyrl-UZ"/>
        </w:rPr>
        <w:t xml:space="preserve"> %), </w:t>
      </w:r>
      <w:r w:rsidR="00D14F5B" w:rsidRPr="001C1A06">
        <w:rPr>
          <w:rFonts w:ascii="Times New Roman" w:hAnsi="Times New Roman"/>
          <w:sz w:val="28"/>
          <w:szCs w:val="28"/>
          <w:lang w:val="uz-Cyrl-UZ"/>
        </w:rPr>
        <w:t>платежи в пользу «</w:t>
      </w:r>
      <w:r w:rsidR="00D14F5B" w:rsidRPr="001C1A06">
        <w:rPr>
          <w:rFonts w:ascii="Times New Roman" w:hAnsi="Times New Roman"/>
          <w:sz w:val="28"/>
          <w:szCs w:val="28"/>
          <w:lang w:val="en-US"/>
        </w:rPr>
        <w:t>UzAUTO</w:t>
      </w:r>
      <w:r w:rsidR="00D14F5B" w:rsidRPr="001C1A06">
        <w:rPr>
          <w:rFonts w:ascii="Times New Roman" w:hAnsi="Times New Roman"/>
          <w:sz w:val="28"/>
          <w:szCs w:val="28"/>
          <w:lang w:val="uz-Cyrl-UZ"/>
        </w:rPr>
        <w:t xml:space="preserve">» – </w:t>
      </w:r>
      <w:r w:rsidR="00D14F5B" w:rsidRPr="001C1A06">
        <w:rPr>
          <w:rFonts w:ascii="Times New Roman" w:hAnsi="Times New Roman"/>
          <w:sz w:val="28"/>
          <w:szCs w:val="28"/>
        </w:rPr>
        <w:t>533</w:t>
      </w:r>
      <w:r w:rsidR="00D14F5B" w:rsidRPr="001C1A06">
        <w:rPr>
          <w:rFonts w:ascii="Times New Roman" w:hAnsi="Times New Roman"/>
          <w:sz w:val="28"/>
          <w:szCs w:val="28"/>
          <w:lang w:val="uz-Cyrl-UZ"/>
        </w:rPr>
        <w:t>,</w:t>
      </w:r>
      <w:r w:rsidR="00D14F5B" w:rsidRPr="001C1A06">
        <w:rPr>
          <w:rFonts w:ascii="Times New Roman" w:hAnsi="Times New Roman"/>
          <w:sz w:val="28"/>
          <w:szCs w:val="28"/>
        </w:rPr>
        <w:t>0</w:t>
      </w:r>
      <w:r w:rsidR="00D14F5B" w:rsidRPr="001C1A06">
        <w:rPr>
          <w:rFonts w:ascii="Times New Roman" w:hAnsi="Times New Roman"/>
          <w:sz w:val="28"/>
          <w:szCs w:val="28"/>
          <w:lang w:val="uz-Cyrl-UZ"/>
        </w:rPr>
        <w:t xml:space="preserve"> млрд. сумов (7,13%), платежи за услуги </w:t>
      </w:r>
      <w:r w:rsidR="00683F3D" w:rsidRPr="001C1A06">
        <w:rPr>
          <w:rFonts w:ascii="Times New Roman" w:hAnsi="Times New Roman"/>
          <w:sz w:val="28"/>
          <w:szCs w:val="28"/>
          <w:lang w:val="uz-Cyrl-UZ"/>
        </w:rPr>
        <w:t>Ц</w:t>
      </w:r>
      <w:r w:rsidR="008C141B" w:rsidRPr="001C1A06">
        <w:rPr>
          <w:rFonts w:ascii="Times New Roman" w:hAnsi="Times New Roman"/>
          <w:sz w:val="28"/>
          <w:szCs w:val="28"/>
          <w:lang w:val="uz-Cyrl-UZ"/>
        </w:rPr>
        <w:t>ентров</w:t>
      </w:r>
      <w:r w:rsidR="00D14F5B" w:rsidRPr="001C1A06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83F3D" w:rsidRPr="001C1A06">
        <w:rPr>
          <w:rFonts w:ascii="Times New Roman" w:hAnsi="Times New Roman"/>
          <w:sz w:val="28"/>
          <w:szCs w:val="28"/>
          <w:lang w:val="uz-Cyrl-UZ"/>
        </w:rPr>
        <w:t>г</w:t>
      </w:r>
      <w:r w:rsidR="00D14F5B" w:rsidRPr="001C1A06">
        <w:rPr>
          <w:rFonts w:ascii="Times New Roman" w:hAnsi="Times New Roman"/>
          <w:sz w:val="28"/>
          <w:szCs w:val="28"/>
          <w:lang w:val="uz-Cyrl-UZ"/>
        </w:rPr>
        <w:t xml:space="preserve">осударственных услуг – 512,3 млрд. сумов (6,85%), оплата налогов и других обязательных платежей – </w:t>
      </w:r>
      <w:r w:rsidR="008A0A7C" w:rsidRPr="001C1A06">
        <w:rPr>
          <w:rFonts w:ascii="Times New Roman" w:hAnsi="Times New Roman"/>
          <w:sz w:val="28"/>
          <w:szCs w:val="28"/>
        </w:rPr>
        <w:t>512</w:t>
      </w:r>
      <w:r w:rsidR="00D14F5B" w:rsidRPr="001C1A06">
        <w:rPr>
          <w:rFonts w:ascii="Times New Roman" w:hAnsi="Times New Roman"/>
          <w:sz w:val="28"/>
          <w:szCs w:val="28"/>
          <w:lang w:val="uz-Cyrl-UZ"/>
        </w:rPr>
        <w:t>,</w:t>
      </w:r>
      <w:r w:rsidR="008A0A7C" w:rsidRPr="001C1A06">
        <w:rPr>
          <w:rFonts w:ascii="Times New Roman" w:hAnsi="Times New Roman"/>
          <w:sz w:val="28"/>
          <w:szCs w:val="28"/>
        </w:rPr>
        <w:t>1</w:t>
      </w:r>
      <w:r w:rsidR="00D14F5B" w:rsidRPr="001C1A06">
        <w:rPr>
          <w:rFonts w:ascii="Times New Roman" w:hAnsi="Times New Roman"/>
          <w:sz w:val="28"/>
          <w:szCs w:val="28"/>
          <w:lang w:val="uz-Cyrl-UZ"/>
        </w:rPr>
        <w:t xml:space="preserve"> млрд. сумов (</w:t>
      </w:r>
      <w:r w:rsidR="008A0A7C" w:rsidRPr="001C1A06">
        <w:rPr>
          <w:rFonts w:ascii="Times New Roman" w:hAnsi="Times New Roman"/>
          <w:sz w:val="28"/>
          <w:szCs w:val="28"/>
          <w:lang w:val="uz-Cyrl-UZ"/>
        </w:rPr>
        <w:t>6</w:t>
      </w:r>
      <w:r w:rsidR="00D14F5B" w:rsidRPr="001C1A06">
        <w:rPr>
          <w:rFonts w:ascii="Times New Roman" w:hAnsi="Times New Roman"/>
          <w:sz w:val="28"/>
          <w:szCs w:val="28"/>
          <w:lang w:val="uz-Cyrl-UZ"/>
        </w:rPr>
        <w:t>,</w:t>
      </w:r>
      <w:r w:rsidR="008A0A7C" w:rsidRPr="001C1A06">
        <w:rPr>
          <w:rFonts w:ascii="Times New Roman" w:hAnsi="Times New Roman"/>
          <w:sz w:val="28"/>
          <w:szCs w:val="28"/>
          <w:lang w:val="uz-Cyrl-UZ"/>
        </w:rPr>
        <w:t>85</w:t>
      </w:r>
      <w:r w:rsidR="00D14F5B" w:rsidRPr="001C1A06">
        <w:rPr>
          <w:rFonts w:ascii="Times New Roman" w:hAnsi="Times New Roman"/>
          <w:sz w:val="28"/>
          <w:szCs w:val="28"/>
          <w:lang w:val="uz-Cyrl-UZ"/>
        </w:rPr>
        <w:t>%),</w:t>
      </w:r>
      <w:r w:rsidR="008A0A7C" w:rsidRPr="001C1A06">
        <w:rPr>
          <w:rFonts w:ascii="Times New Roman" w:hAnsi="Times New Roman"/>
          <w:sz w:val="28"/>
          <w:szCs w:val="28"/>
          <w:lang w:val="uz-Cyrl-UZ"/>
        </w:rPr>
        <w:t xml:space="preserve"> оплата за услуги нотариата и ЗАГС - 505,5 млрд. сумов (6,76%), оплата штраф</w:t>
      </w:r>
      <w:r>
        <w:rPr>
          <w:rFonts w:ascii="Times New Roman" w:hAnsi="Times New Roman"/>
          <w:sz w:val="28"/>
          <w:szCs w:val="28"/>
          <w:lang w:val="uz-Cyrl-UZ"/>
        </w:rPr>
        <w:t>ов</w:t>
      </w:r>
      <w:r w:rsidR="008A0A7C" w:rsidRPr="001C1A06">
        <w:rPr>
          <w:rFonts w:ascii="Times New Roman" w:hAnsi="Times New Roman"/>
          <w:sz w:val="28"/>
          <w:szCs w:val="28"/>
          <w:lang w:val="uz-Cyrl-UZ"/>
        </w:rPr>
        <w:t xml:space="preserve"> за нарушение правил дорожного движения – 379,4 млрд.сумов (</w:t>
      </w:r>
      <w:r w:rsidR="008A0A7C" w:rsidRPr="001C1A06">
        <w:rPr>
          <w:rFonts w:ascii="Times New Roman" w:hAnsi="Times New Roman"/>
          <w:sz w:val="28"/>
          <w:szCs w:val="28"/>
        </w:rPr>
        <w:t>5</w:t>
      </w:r>
      <w:r w:rsidR="008A0A7C" w:rsidRPr="001C1A06">
        <w:rPr>
          <w:rFonts w:ascii="Times New Roman" w:hAnsi="Times New Roman"/>
          <w:sz w:val="28"/>
          <w:szCs w:val="28"/>
          <w:lang w:val="uz-Cyrl-UZ"/>
        </w:rPr>
        <w:t>,</w:t>
      </w:r>
      <w:r w:rsidR="008A0A7C" w:rsidRPr="001C1A06">
        <w:rPr>
          <w:rFonts w:ascii="Times New Roman" w:hAnsi="Times New Roman"/>
          <w:sz w:val="28"/>
          <w:szCs w:val="28"/>
        </w:rPr>
        <w:t>07</w:t>
      </w:r>
      <w:r w:rsidR="008A0A7C" w:rsidRPr="001C1A06">
        <w:rPr>
          <w:rFonts w:ascii="Times New Roman" w:hAnsi="Times New Roman"/>
          <w:sz w:val="28"/>
          <w:szCs w:val="28"/>
          <w:lang w:val="uz-Cyrl-UZ"/>
        </w:rPr>
        <w:t>%),</w:t>
      </w:r>
      <w:r w:rsidR="008A0A7C" w:rsidRPr="001C1A06">
        <w:rPr>
          <w:rFonts w:ascii="Times New Roman" w:hAnsi="Times New Roman"/>
          <w:sz w:val="28"/>
          <w:szCs w:val="28"/>
        </w:rPr>
        <w:t xml:space="preserve"> </w:t>
      </w:r>
      <w:r w:rsidR="008A0A7C" w:rsidRPr="001C1A06">
        <w:rPr>
          <w:rFonts w:ascii="Times New Roman" w:hAnsi="Times New Roman"/>
          <w:sz w:val="28"/>
          <w:szCs w:val="28"/>
          <w:lang w:val="uz-Cyrl-UZ"/>
        </w:rPr>
        <w:t xml:space="preserve">таможенные платежи – </w:t>
      </w:r>
      <w:r w:rsidR="008A0A7C" w:rsidRPr="001C1A06">
        <w:rPr>
          <w:rFonts w:ascii="Times New Roman" w:hAnsi="Times New Roman"/>
          <w:sz w:val="28"/>
          <w:szCs w:val="28"/>
        </w:rPr>
        <w:t>261</w:t>
      </w:r>
      <w:r w:rsidR="008A0A7C" w:rsidRPr="001C1A06">
        <w:rPr>
          <w:rFonts w:ascii="Times New Roman" w:hAnsi="Times New Roman"/>
          <w:sz w:val="28"/>
          <w:szCs w:val="28"/>
          <w:lang w:val="uz-Cyrl-UZ"/>
        </w:rPr>
        <w:t>,5 млрд. сумов (3,5%),</w:t>
      </w:r>
      <w:r w:rsidR="008A0A7C" w:rsidRPr="001C1A06">
        <w:rPr>
          <w:rFonts w:ascii="Times New Roman" w:hAnsi="Times New Roman"/>
          <w:sz w:val="28"/>
          <w:szCs w:val="28"/>
        </w:rPr>
        <w:t xml:space="preserve"> </w:t>
      </w:r>
      <w:r w:rsidR="00287639" w:rsidRPr="001C1A06">
        <w:rPr>
          <w:rFonts w:ascii="Times New Roman" w:hAnsi="Times New Roman"/>
          <w:sz w:val="28"/>
          <w:szCs w:val="28"/>
          <w:lang w:val="uz-Cyrl-UZ"/>
        </w:rPr>
        <w:t xml:space="preserve">платежи за услуги «Тошиссиккуввати» </w:t>
      </w:r>
      <w:r>
        <w:rPr>
          <w:rFonts w:ascii="Times New Roman" w:hAnsi="Times New Roman"/>
          <w:sz w:val="28"/>
          <w:szCs w:val="28"/>
          <w:lang w:val="uz-Cyrl-UZ"/>
        </w:rPr>
        <w:t xml:space="preserve">- </w:t>
      </w:r>
      <w:r w:rsidR="008A0A7C" w:rsidRPr="001C1A06">
        <w:rPr>
          <w:rFonts w:ascii="Times New Roman" w:hAnsi="Times New Roman"/>
          <w:sz w:val="28"/>
          <w:szCs w:val="28"/>
        </w:rPr>
        <w:t>175</w:t>
      </w:r>
      <w:r w:rsidR="00287639" w:rsidRPr="001C1A06">
        <w:rPr>
          <w:rFonts w:ascii="Times New Roman" w:hAnsi="Times New Roman"/>
          <w:sz w:val="28"/>
          <w:szCs w:val="28"/>
          <w:lang w:val="uz-Cyrl-UZ"/>
        </w:rPr>
        <w:t>,</w:t>
      </w:r>
      <w:r w:rsidR="008A0A7C" w:rsidRPr="001C1A06">
        <w:rPr>
          <w:rFonts w:ascii="Times New Roman" w:hAnsi="Times New Roman"/>
          <w:sz w:val="28"/>
          <w:szCs w:val="28"/>
        </w:rPr>
        <w:t>9</w:t>
      </w:r>
      <w:r w:rsidR="00287639" w:rsidRPr="001C1A06">
        <w:rPr>
          <w:rFonts w:ascii="Times New Roman" w:hAnsi="Times New Roman"/>
          <w:sz w:val="28"/>
          <w:szCs w:val="28"/>
          <w:lang w:val="uz-Cyrl-UZ"/>
        </w:rPr>
        <w:t xml:space="preserve"> млрд. сумов (2,</w:t>
      </w:r>
      <w:r w:rsidR="008A0A7C" w:rsidRPr="001C1A06">
        <w:rPr>
          <w:rFonts w:ascii="Times New Roman" w:hAnsi="Times New Roman"/>
          <w:sz w:val="28"/>
          <w:szCs w:val="28"/>
        </w:rPr>
        <w:t>35</w:t>
      </w:r>
      <w:r w:rsidR="00287639" w:rsidRPr="001C1A06">
        <w:rPr>
          <w:rFonts w:ascii="Times New Roman" w:hAnsi="Times New Roman"/>
          <w:sz w:val="28"/>
          <w:szCs w:val="28"/>
          <w:lang w:val="uz-Cyrl-UZ"/>
        </w:rPr>
        <w:t xml:space="preserve">%) и другие платежи </w:t>
      </w:r>
      <w:r>
        <w:rPr>
          <w:rFonts w:ascii="Times New Roman" w:hAnsi="Times New Roman"/>
          <w:sz w:val="28"/>
          <w:szCs w:val="28"/>
          <w:lang w:val="uz-Cyrl-UZ"/>
        </w:rPr>
        <w:t xml:space="preserve">- </w:t>
      </w:r>
      <w:r w:rsidR="008A0A7C" w:rsidRPr="001C1A06">
        <w:rPr>
          <w:rFonts w:ascii="Times New Roman" w:hAnsi="Times New Roman"/>
          <w:sz w:val="28"/>
          <w:szCs w:val="28"/>
        </w:rPr>
        <w:t>610</w:t>
      </w:r>
      <w:r w:rsidR="00287639" w:rsidRPr="001C1A06">
        <w:rPr>
          <w:rFonts w:ascii="Times New Roman" w:hAnsi="Times New Roman"/>
          <w:sz w:val="28"/>
          <w:szCs w:val="28"/>
          <w:lang w:val="uz-Cyrl-UZ"/>
        </w:rPr>
        <w:t>,</w:t>
      </w:r>
      <w:r w:rsidR="008A0A7C" w:rsidRPr="001C1A06">
        <w:rPr>
          <w:rFonts w:ascii="Times New Roman" w:hAnsi="Times New Roman"/>
          <w:sz w:val="28"/>
          <w:szCs w:val="28"/>
        </w:rPr>
        <w:t>9</w:t>
      </w:r>
      <w:r w:rsidR="00287639" w:rsidRPr="001C1A06">
        <w:rPr>
          <w:rFonts w:ascii="Times New Roman" w:hAnsi="Times New Roman"/>
          <w:sz w:val="28"/>
          <w:szCs w:val="28"/>
          <w:lang w:val="uz-Cyrl-UZ"/>
        </w:rPr>
        <w:t xml:space="preserve"> млрд. сумов (</w:t>
      </w:r>
      <w:r w:rsidR="008A0A7C" w:rsidRPr="001C1A06">
        <w:rPr>
          <w:rFonts w:ascii="Times New Roman" w:hAnsi="Times New Roman"/>
          <w:sz w:val="28"/>
          <w:szCs w:val="28"/>
        </w:rPr>
        <w:t>8</w:t>
      </w:r>
      <w:r w:rsidR="00287639" w:rsidRPr="001C1A06">
        <w:rPr>
          <w:rFonts w:ascii="Times New Roman" w:hAnsi="Times New Roman"/>
          <w:sz w:val="28"/>
          <w:szCs w:val="28"/>
          <w:lang w:val="uz-Cyrl-UZ"/>
        </w:rPr>
        <w:t>,</w:t>
      </w:r>
      <w:r w:rsidR="008A0A7C" w:rsidRPr="001C1A06">
        <w:rPr>
          <w:rFonts w:ascii="Times New Roman" w:hAnsi="Times New Roman"/>
          <w:sz w:val="28"/>
          <w:szCs w:val="28"/>
        </w:rPr>
        <w:t>17</w:t>
      </w:r>
      <w:r w:rsidR="00287639" w:rsidRPr="001C1A06">
        <w:rPr>
          <w:rFonts w:ascii="Times New Roman" w:hAnsi="Times New Roman"/>
          <w:sz w:val="28"/>
          <w:szCs w:val="28"/>
          <w:lang w:val="uz-Cyrl-UZ"/>
        </w:rPr>
        <w:t xml:space="preserve">%) </w:t>
      </w:r>
      <w:r w:rsidR="00287639" w:rsidRPr="001C1A06">
        <w:rPr>
          <w:rFonts w:ascii="Times New Roman" w:hAnsi="Times New Roman"/>
          <w:i/>
          <w:sz w:val="28"/>
          <w:szCs w:val="28"/>
          <w:lang w:val="uz-Cyrl-UZ"/>
        </w:rPr>
        <w:t>(6-й рисунок).</w:t>
      </w:r>
    </w:p>
    <w:p w:rsidR="00287639" w:rsidRDefault="00287639" w:rsidP="00376B69">
      <w:pPr>
        <w:spacing w:before="60" w:after="0" w:line="264" w:lineRule="auto"/>
        <w:ind w:right="142" w:firstLine="709"/>
        <w:jc w:val="right"/>
        <w:rPr>
          <w:rFonts w:ascii="Times New Roman" w:hAnsi="Times New Roman"/>
          <w:i/>
          <w:sz w:val="24"/>
          <w:szCs w:val="24"/>
          <w:lang w:val="uz-Cyrl-UZ"/>
        </w:rPr>
      </w:pPr>
      <w:r>
        <w:rPr>
          <w:rFonts w:ascii="Times New Roman" w:hAnsi="Times New Roman"/>
          <w:i/>
          <w:sz w:val="24"/>
          <w:szCs w:val="24"/>
          <w:lang w:val="uz-Cyrl-UZ"/>
        </w:rPr>
        <w:t>(6-й рисунок)</w:t>
      </w:r>
    </w:p>
    <w:p w:rsidR="00287639" w:rsidRDefault="00287639" w:rsidP="00376B69">
      <w:pPr>
        <w:spacing w:before="60" w:after="0" w:line="264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16461" cy="2902226"/>
            <wp:effectExtent l="19050" t="0" r="27139" b="0"/>
            <wp:docPr id="1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962BC" w:rsidRDefault="007962BC" w:rsidP="00376B69">
      <w:pPr>
        <w:spacing w:before="60" w:after="0" w:line="264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87639" w:rsidRDefault="00287639" w:rsidP="00376B69">
      <w:pPr>
        <w:pStyle w:val="a5"/>
        <w:numPr>
          <w:ilvl w:val="0"/>
          <w:numId w:val="4"/>
        </w:numPr>
        <w:tabs>
          <w:tab w:val="left" w:pos="567"/>
        </w:tabs>
        <w:spacing w:before="60" w:after="0" w:line="264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Системы дистанционного обслуживания банковскими счетами</w:t>
      </w:r>
    </w:p>
    <w:p w:rsidR="00287639" w:rsidRDefault="00287639" w:rsidP="00376B69">
      <w:pPr>
        <w:spacing w:before="60" w:after="0" w:line="264" w:lineRule="auto"/>
        <w:ind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Учитывая актуальность дальнейшего повышения качества оказываемых в стране </w:t>
      </w:r>
      <w:r w:rsidR="007962BC">
        <w:rPr>
          <w:rFonts w:ascii="Times New Roman" w:hAnsi="Times New Roman"/>
          <w:sz w:val="28"/>
          <w:szCs w:val="28"/>
          <w:lang w:val="uz-Cyrl-UZ"/>
        </w:rPr>
        <w:t xml:space="preserve">цифровых </w:t>
      </w:r>
      <w:r>
        <w:rPr>
          <w:rFonts w:ascii="Times New Roman" w:hAnsi="Times New Roman"/>
          <w:sz w:val="28"/>
          <w:szCs w:val="28"/>
          <w:lang w:val="uz-Cyrl-UZ"/>
        </w:rPr>
        <w:t>банковских услуг и кардинального улучшения деятельности коммерческих банков</w:t>
      </w:r>
      <w:r>
        <w:rPr>
          <w:rFonts w:ascii="Times New Roman" w:hAnsi="Times New Roman"/>
          <w:sz w:val="29"/>
          <w:szCs w:val="29"/>
        </w:rPr>
        <w:t>, Центральным банком совместно с</w:t>
      </w:r>
      <w:r w:rsidR="007962BC">
        <w:rPr>
          <w:rFonts w:ascii="Times New Roman" w:hAnsi="Times New Roman"/>
          <w:sz w:val="29"/>
          <w:szCs w:val="29"/>
        </w:rPr>
        <w:t> </w:t>
      </w:r>
      <w:r>
        <w:rPr>
          <w:rFonts w:ascii="Times New Roman" w:hAnsi="Times New Roman"/>
          <w:sz w:val="29"/>
          <w:szCs w:val="29"/>
        </w:rPr>
        <w:t>коммерческими банками ведутся работы по расширению спектра оказываемых услуг через системы дистанционного обслуживания банковских счетов.</w:t>
      </w:r>
    </w:p>
    <w:p w:rsidR="00287639" w:rsidRDefault="00287639" w:rsidP="00376B69">
      <w:pPr>
        <w:spacing w:before="60" w:after="0" w:line="264" w:lineRule="auto"/>
        <w:ind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На сегодняшний день через мобильные приложения</w:t>
      </w:r>
      <w:r w:rsidR="007962BC">
        <w:rPr>
          <w:rFonts w:ascii="Times New Roman" w:hAnsi="Times New Roman"/>
          <w:sz w:val="28"/>
          <w:szCs w:val="28"/>
          <w:lang w:val="uz-Cyrl-UZ"/>
        </w:rPr>
        <w:t xml:space="preserve"> коммерческих банков </w:t>
      </w:r>
      <w:r>
        <w:rPr>
          <w:rFonts w:ascii="Times New Roman" w:hAnsi="Times New Roman"/>
          <w:sz w:val="28"/>
          <w:szCs w:val="28"/>
          <w:lang w:val="uz-Cyrl-UZ"/>
        </w:rPr>
        <w:t>предлагаются следующие банковские услуги</w:t>
      </w:r>
      <w:r w:rsidR="007962BC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в режиме реального времени:</w:t>
      </w:r>
    </w:p>
    <w:p w:rsidR="00287639" w:rsidRDefault="00FD1EFA" w:rsidP="00376B69">
      <w:pPr>
        <w:spacing w:before="60" w:after="0" w:line="264" w:lineRule="auto"/>
        <w:ind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в</w:t>
      </w:r>
      <w:r w:rsidR="00287639">
        <w:rPr>
          <w:rFonts w:ascii="Times New Roman" w:hAnsi="Times New Roman"/>
          <w:sz w:val="28"/>
          <w:szCs w:val="28"/>
          <w:lang w:val="uz-Cyrl-UZ"/>
        </w:rPr>
        <w:t>ыполнение операций по переводу денежных средств с карты на карту (Р2Р);</w:t>
      </w:r>
    </w:p>
    <w:p w:rsidR="00287639" w:rsidRDefault="00287639" w:rsidP="00376B69">
      <w:pPr>
        <w:spacing w:before="60" w:after="0" w:line="264" w:lineRule="auto"/>
        <w:ind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lastRenderedPageBreak/>
        <w:t xml:space="preserve">осуществление </w:t>
      </w:r>
      <w:r w:rsidR="007962BC">
        <w:rPr>
          <w:rFonts w:ascii="Times New Roman" w:hAnsi="Times New Roman"/>
          <w:sz w:val="28"/>
          <w:szCs w:val="28"/>
          <w:lang w:val="uz-Cyrl-UZ"/>
        </w:rPr>
        <w:t xml:space="preserve">налоговых, бюджетных и коммунальных </w:t>
      </w:r>
      <w:r>
        <w:rPr>
          <w:rFonts w:ascii="Times New Roman" w:hAnsi="Times New Roman"/>
          <w:sz w:val="28"/>
          <w:szCs w:val="28"/>
          <w:lang w:val="uz-Cyrl-UZ"/>
        </w:rPr>
        <w:t>платежей</w:t>
      </w:r>
      <w:r w:rsidR="007962BC">
        <w:rPr>
          <w:rFonts w:ascii="Times New Roman" w:hAnsi="Times New Roman"/>
          <w:sz w:val="28"/>
          <w:szCs w:val="28"/>
          <w:lang w:val="uz-Cyrl-UZ"/>
        </w:rPr>
        <w:t xml:space="preserve">, а также </w:t>
      </w:r>
      <w:r>
        <w:rPr>
          <w:rFonts w:ascii="Times New Roman" w:hAnsi="Times New Roman"/>
          <w:sz w:val="28"/>
          <w:szCs w:val="28"/>
          <w:lang w:val="uz-Cyrl-UZ"/>
        </w:rPr>
        <w:t xml:space="preserve">других </w:t>
      </w:r>
      <w:r w:rsidR="007962BC">
        <w:rPr>
          <w:rFonts w:ascii="Times New Roman" w:hAnsi="Times New Roman"/>
          <w:sz w:val="28"/>
          <w:szCs w:val="28"/>
          <w:lang w:val="uz-Cyrl-UZ"/>
        </w:rPr>
        <w:t>услуг</w:t>
      </w:r>
      <w:r>
        <w:rPr>
          <w:rFonts w:ascii="Times New Roman" w:hAnsi="Times New Roman"/>
          <w:sz w:val="28"/>
          <w:szCs w:val="28"/>
          <w:lang w:val="uz-Cyrl-UZ"/>
        </w:rPr>
        <w:t>;</w:t>
      </w:r>
    </w:p>
    <w:p w:rsidR="00287639" w:rsidRDefault="00287639" w:rsidP="00376B69">
      <w:pPr>
        <w:spacing w:before="60" w:after="0" w:line="264" w:lineRule="auto"/>
        <w:ind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блокирование (разблокирование) банковской карты по требованию клиента;</w:t>
      </w:r>
    </w:p>
    <w:p w:rsidR="00287639" w:rsidRDefault="00287639" w:rsidP="00376B69">
      <w:pPr>
        <w:spacing w:before="60" w:after="0" w:line="264" w:lineRule="auto"/>
        <w:ind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получение микрозаймов и погашение кредитов для физических лиц;</w:t>
      </w:r>
    </w:p>
    <w:p w:rsidR="00287639" w:rsidRDefault="00287639" w:rsidP="00376B69">
      <w:pPr>
        <w:spacing w:before="60"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оформление онлайн депозитов, дистанционное открытие депозитных</w:t>
      </w:r>
      <w:r w:rsidR="00ED39A6">
        <w:rPr>
          <w:rFonts w:ascii="Times New Roman" w:hAnsi="Times New Roman"/>
          <w:sz w:val="28"/>
          <w:szCs w:val="28"/>
          <w:lang w:val="uz-Cyrl-UZ"/>
        </w:rPr>
        <w:br/>
      </w:r>
      <w:r>
        <w:rPr>
          <w:rFonts w:ascii="Times New Roman" w:hAnsi="Times New Roman"/>
          <w:sz w:val="28"/>
          <w:szCs w:val="28"/>
          <w:lang w:val="uz-Cyrl-UZ"/>
        </w:rPr>
        <w:t>и ссудных счетов (для клиентов, которым уже открыты банковские счета);</w:t>
      </w:r>
    </w:p>
    <w:p w:rsidR="00287639" w:rsidRDefault="00287639" w:rsidP="00376B69">
      <w:pPr>
        <w:spacing w:before="60" w:after="0" w:line="264" w:lineRule="auto"/>
        <w:ind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осуществление и мониторинг плат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lang w:val="uz-Cyrl-UZ"/>
        </w:rPr>
        <w:t>жей со счетов международных банковских карт, услуги онлайн конверсий;</w:t>
      </w:r>
    </w:p>
    <w:p w:rsidR="00287639" w:rsidRDefault="00287639" w:rsidP="00376B69">
      <w:pPr>
        <w:spacing w:before="60" w:after="0" w:line="264" w:lineRule="auto"/>
        <w:ind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получение информации о дислокации банковских инфраструктур (филиалы, обменные пункты, банкоматы и инфокиоски);</w:t>
      </w:r>
    </w:p>
    <w:p w:rsidR="00287639" w:rsidRDefault="00287639" w:rsidP="00376B69">
      <w:pPr>
        <w:spacing w:before="60" w:after="0" w:line="264" w:lineRule="auto"/>
        <w:ind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по усмотрению клиента зачисление средств, поступивших через системы международных денежных переводов на банковский </w:t>
      </w:r>
      <w:r w:rsidR="00FD1EFA">
        <w:rPr>
          <w:rFonts w:ascii="Times New Roman" w:hAnsi="Times New Roman"/>
          <w:sz w:val="28"/>
          <w:szCs w:val="28"/>
          <w:lang w:val="uz-Cyrl-UZ"/>
        </w:rPr>
        <w:t xml:space="preserve">(вкладной) </w:t>
      </w:r>
      <w:r>
        <w:rPr>
          <w:rFonts w:ascii="Times New Roman" w:hAnsi="Times New Roman"/>
          <w:sz w:val="28"/>
          <w:szCs w:val="28"/>
          <w:lang w:val="uz-Cyrl-UZ"/>
        </w:rPr>
        <w:t>счет (или на банковскую карту).</w:t>
      </w:r>
    </w:p>
    <w:p w:rsidR="00547BB5" w:rsidRPr="00547BB5" w:rsidRDefault="00287639" w:rsidP="00376B69">
      <w:pPr>
        <w:spacing w:before="60" w:after="0" w:line="264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B739BD">
        <w:rPr>
          <w:rFonts w:ascii="Times New Roman" w:hAnsi="Times New Roman"/>
          <w:sz w:val="28"/>
          <w:szCs w:val="28"/>
        </w:rPr>
        <w:t xml:space="preserve">Необходимо </w:t>
      </w:r>
      <w:r w:rsidR="007962BC">
        <w:rPr>
          <w:rFonts w:ascii="Times New Roman" w:hAnsi="Times New Roman"/>
          <w:sz w:val="28"/>
          <w:szCs w:val="28"/>
        </w:rPr>
        <w:t>отметить</w:t>
      </w:r>
      <w:r w:rsidRPr="00B739BD">
        <w:rPr>
          <w:rFonts w:ascii="Times New Roman" w:hAnsi="Times New Roman"/>
          <w:sz w:val="28"/>
          <w:szCs w:val="28"/>
        </w:rPr>
        <w:t>, что общее число пользователей систем дистанционного обслуживания банковскими счетами по состоянию</w:t>
      </w:r>
      <w:r w:rsidR="00ED39A6" w:rsidRPr="00B739BD">
        <w:rPr>
          <w:rFonts w:ascii="Times New Roman" w:hAnsi="Times New Roman"/>
          <w:sz w:val="28"/>
          <w:szCs w:val="28"/>
        </w:rPr>
        <w:br/>
      </w:r>
      <w:r w:rsidRPr="00B739BD">
        <w:rPr>
          <w:rFonts w:ascii="Times New Roman" w:hAnsi="Times New Roman"/>
          <w:sz w:val="28"/>
          <w:szCs w:val="28"/>
        </w:rPr>
        <w:t>на 1 </w:t>
      </w:r>
      <w:r w:rsidR="00F7447B" w:rsidRPr="00B739BD">
        <w:rPr>
          <w:rFonts w:ascii="Times New Roman" w:hAnsi="Times New Roman"/>
          <w:sz w:val="28"/>
          <w:szCs w:val="28"/>
        </w:rPr>
        <w:t>ию</w:t>
      </w:r>
      <w:r w:rsidRPr="00B739BD">
        <w:rPr>
          <w:rFonts w:ascii="Times New Roman" w:hAnsi="Times New Roman"/>
          <w:sz w:val="28"/>
          <w:szCs w:val="28"/>
        </w:rPr>
        <w:t>ля 2019 года составило 9 </w:t>
      </w:r>
      <w:r w:rsidR="00F7447B" w:rsidRPr="00B739BD">
        <w:rPr>
          <w:rFonts w:ascii="Times New Roman" w:hAnsi="Times New Roman"/>
          <w:sz w:val="28"/>
          <w:szCs w:val="28"/>
        </w:rPr>
        <w:t>783</w:t>
      </w:r>
      <w:r w:rsidRPr="00B739BD">
        <w:rPr>
          <w:rFonts w:ascii="Times New Roman" w:hAnsi="Times New Roman"/>
          <w:sz w:val="28"/>
          <w:szCs w:val="28"/>
        </w:rPr>
        <w:t> </w:t>
      </w:r>
      <w:r w:rsidR="00F7447B" w:rsidRPr="00B739BD">
        <w:rPr>
          <w:rFonts w:ascii="Times New Roman" w:hAnsi="Times New Roman"/>
          <w:sz w:val="28"/>
          <w:szCs w:val="28"/>
        </w:rPr>
        <w:t>063</w:t>
      </w:r>
      <w:r w:rsidRPr="00B739BD">
        <w:rPr>
          <w:rFonts w:ascii="Times New Roman" w:hAnsi="Times New Roman"/>
          <w:sz w:val="28"/>
          <w:szCs w:val="28"/>
        </w:rPr>
        <w:t>, из них юридических лиц</w:t>
      </w:r>
      <w:r w:rsidR="00ED39A6" w:rsidRPr="00B739BD">
        <w:rPr>
          <w:rFonts w:ascii="Times New Roman" w:hAnsi="Times New Roman"/>
          <w:sz w:val="28"/>
          <w:szCs w:val="28"/>
        </w:rPr>
        <w:br/>
      </w:r>
      <w:r w:rsidRPr="00B739BD">
        <w:rPr>
          <w:rFonts w:ascii="Times New Roman" w:hAnsi="Times New Roman"/>
          <w:sz w:val="28"/>
          <w:szCs w:val="28"/>
        </w:rPr>
        <w:t xml:space="preserve">и индивидуальных предпринимателей – </w:t>
      </w:r>
      <w:r w:rsidR="00F7447B" w:rsidRPr="00B739BD">
        <w:rPr>
          <w:rFonts w:ascii="Times New Roman" w:hAnsi="Times New Roman"/>
          <w:sz w:val="28"/>
          <w:szCs w:val="28"/>
        </w:rPr>
        <w:t>546</w:t>
      </w:r>
      <w:r w:rsidRPr="00B739BD">
        <w:rPr>
          <w:rFonts w:ascii="Times New Roman" w:hAnsi="Times New Roman"/>
          <w:sz w:val="28"/>
          <w:szCs w:val="28"/>
        </w:rPr>
        <w:t> </w:t>
      </w:r>
      <w:r w:rsidR="00F7447B" w:rsidRPr="00B739BD">
        <w:rPr>
          <w:rFonts w:ascii="Times New Roman" w:hAnsi="Times New Roman"/>
          <w:sz w:val="28"/>
          <w:szCs w:val="28"/>
        </w:rPr>
        <w:t>520</w:t>
      </w:r>
      <w:r w:rsidRPr="00B739BD">
        <w:rPr>
          <w:rFonts w:ascii="Times New Roman" w:hAnsi="Times New Roman"/>
          <w:sz w:val="28"/>
          <w:szCs w:val="28"/>
        </w:rPr>
        <w:t xml:space="preserve">, а физических лиц – </w:t>
      </w:r>
      <w:r w:rsidR="00F7447B" w:rsidRPr="00B739BD">
        <w:rPr>
          <w:rFonts w:ascii="Times New Roman" w:hAnsi="Times New Roman"/>
          <w:sz w:val="28"/>
          <w:szCs w:val="28"/>
        </w:rPr>
        <w:t>9</w:t>
      </w:r>
      <w:r w:rsidRPr="00B739BD">
        <w:rPr>
          <w:rFonts w:ascii="Times New Roman" w:hAnsi="Times New Roman"/>
          <w:sz w:val="28"/>
          <w:szCs w:val="28"/>
        </w:rPr>
        <w:t> </w:t>
      </w:r>
      <w:r w:rsidR="00F7447B" w:rsidRPr="00B739BD">
        <w:rPr>
          <w:rFonts w:ascii="Times New Roman" w:hAnsi="Times New Roman"/>
          <w:sz w:val="28"/>
          <w:szCs w:val="28"/>
        </w:rPr>
        <w:t>236</w:t>
      </w:r>
      <w:r w:rsidRPr="00B739BD">
        <w:rPr>
          <w:rFonts w:ascii="Times New Roman" w:hAnsi="Times New Roman"/>
          <w:sz w:val="28"/>
          <w:szCs w:val="28"/>
        </w:rPr>
        <w:t> </w:t>
      </w:r>
      <w:r w:rsidR="00F7447B" w:rsidRPr="00B739BD">
        <w:rPr>
          <w:rFonts w:ascii="Times New Roman" w:hAnsi="Times New Roman"/>
          <w:sz w:val="28"/>
          <w:szCs w:val="28"/>
        </w:rPr>
        <w:t>543</w:t>
      </w:r>
      <w:r w:rsidRPr="00B739BD">
        <w:rPr>
          <w:rFonts w:ascii="Times New Roman" w:hAnsi="Times New Roman"/>
          <w:sz w:val="28"/>
          <w:szCs w:val="28"/>
        </w:rPr>
        <w:t xml:space="preserve">. По сравнению с 1 </w:t>
      </w:r>
      <w:r w:rsidR="00F7447B" w:rsidRPr="00B739BD">
        <w:rPr>
          <w:rFonts w:ascii="Times New Roman" w:hAnsi="Times New Roman"/>
          <w:sz w:val="28"/>
          <w:szCs w:val="28"/>
        </w:rPr>
        <w:t>июля</w:t>
      </w:r>
      <w:r w:rsidRPr="00B739BD">
        <w:rPr>
          <w:rFonts w:ascii="Times New Roman" w:hAnsi="Times New Roman"/>
          <w:sz w:val="28"/>
          <w:szCs w:val="28"/>
        </w:rPr>
        <w:t xml:space="preserve"> 201</w:t>
      </w:r>
      <w:r w:rsidR="00F7447B" w:rsidRPr="00B739BD">
        <w:rPr>
          <w:rFonts w:ascii="Times New Roman" w:hAnsi="Times New Roman"/>
          <w:sz w:val="28"/>
          <w:szCs w:val="28"/>
        </w:rPr>
        <w:t>8</w:t>
      </w:r>
      <w:r w:rsidRPr="00B739BD">
        <w:rPr>
          <w:rFonts w:ascii="Times New Roman" w:hAnsi="Times New Roman"/>
          <w:sz w:val="28"/>
          <w:szCs w:val="28"/>
        </w:rPr>
        <w:t> года (</w:t>
      </w:r>
      <w:r w:rsidR="00F7447B" w:rsidRPr="00B739BD">
        <w:rPr>
          <w:rFonts w:ascii="Times New Roman" w:hAnsi="Times New Roman"/>
          <w:sz w:val="28"/>
          <w:szCs w:val="28"/>
          <w:lang w:val="uz-Cyrl-UZ"/>
        </w:rPr>
        <w:t>6</w:t>
      </w:r>
      <w:r w:rsidRPr="00B739BD">
        <w:rPr>
          <w:rFonts w:ascii="Times New Roman" w:hAnsi="Times New Roman"/>
          <w:sz w:val="28"/>
          <w:szCs w:val="28"/>
        </w:rPr>
        <w:t> </w:t>
      </w:r>
      <w:r w:rsidR="00F7447B" w:rsidRPr="00B739BD">
        <w:rPr>
          <w:rFonts w:ascii="Times New Roman" w:hAnsi="Times New Roman"/>
          <w:sz w:val="28"/>
          <w:szCs w:val="28"/>
          <w:lang w:val="uz-Cyrl-UZ"/>
        </w:rPr>
        <w:t>687</w:t>
      </w:r>
      <w:r w:rsidRPr="00B739BD">
        <w:rPr>
          <w:rFonts w:ascii="Times New Roman" w:hAnsi="Times New Roman"/>
          <w:sz w:val="28"/>
          <w:szCs w:val="28"/>
        </w:rPr>
        <w:t> </w:t>
      </w:r>
      <w:r w:rsidR="00F7447B" w:rsidRPr="00B739BD">
        <w:rPr>
          <w:rFonts w:ascii="Times New Roman" w:hAnsi="Times New Roman"/>
          <w:sz w:val="28"/>
          <w:szCs w:val="28"/>
          <w:lang w:val="uz-Cyrl-UZ"/>
        </w:rPr>
        <w:t>547</w:t>
      </w:r>
      <w:r w:rsidRPr="00B739BD">
        <w:rPr>
          <w:rFonts w:ascii="Times New Roman" w:hAnsi="Times New Roman"/>
          <w:sz w:val="28"/>
          <w:szCs w:val="28"/>
        </w:rPr>
        <w:t xml:space="preserve">) общее число пользователей дистанционными банковскими услугами </w:t>
      </w:r>
      <w:r w:rsidR="00F7447B" w:rsidRPr="00B739BD">
        <w:rPr>
          <w:rFonts w:ascii="Times New Roman" w:hAnsi="Times New Roman"/>
          <w:sz w:val="28"/>
          <w:szCs w:val="28"/>
          <w:lang w:val="uz-Cyrl-UZ"/>
        </w:rPr>
        <w:t>составило</w:t>
      </w:r>
      <w:r w:rsidRPr="00B739BD">
        <w:rPr>
          <w:rFonts w:ascii="Times New Roman" w:hAnsi="Times New Roman"/>
          <w:sz w:val="28"/>
          <w:szCs w:val="28"/>
        </w:rPr>
        <w:t xml:space="preserve"> </w:t>
      </w:r>
      <w:r w:rsidR="00F7447B" w:rsidRPr="00B739BD">
        <w:rPr>
          <w:rFonts w:ascii="Times New Roman" w:hAnsi="Times New Roman"/>
          <w:sz w:val="28"/>
          <w:szCs w:val="28"/>
          <w:lang w:val="uz-Cyrl-UZ"/>
        </w:rPr>
        <w:t>146</w:t>
      </w:r>
      <w:r w:rsidRPr="00B739BD">
        <w:rPr>
          <w:rFonts w:ascii="Times New Roman" w:hAnsi="Times New Roman"/>
          <w:sz w:val="28"/>
          <w:szCs w:val="28"/>
        </w:rPr>
        <w:t>,</w:t>
      </w:r>
      <w:r w:rsidR="00F7447B" w:rsidRPr="00B739BD">
        <w:rPr>
          <w:rFonts w:ascii="Times New Roman" w:hAnsi="Times New Roman"/>
          <w:sz w:val="28"/>
          <w:szCs w:val="28"/>
          <w:lang w:val="uz-Cyrl-UZ"/>
        </w:rPr>
        <w:t>3</w:t>
      </w:r>
      <w:r w:rsidRPr="00B739BD">
        <w:rPr>
          <w:rFonts w:ascii="Times New Roman" w:hAnsi="Times New Roman"/>
          <w:sz w:val="28"/>
          <w:szCs w:val="28"/>
        </w:rPr>
        <w:t>%, соответственно число юридических лиц</w:t>
      </w:r>
      <w:r w:rsidR="00F7447B" w:rsidRPr="00B739B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739BD">
        <w:rPr>
          <w:rFonts w:ascii="Times New Roman" w:hAnsi="Times New Roman"/>
          <w:sz w:val="28"/>
          <w:szCs w:val="28"/>
        </w:rPr>
        <w:t>и индивидуальных предпринимателей (</w:t>
      </w:r>
      <w:r w:rsidR="00F7447B" w:rsidRPr="00B739BD">
        <w:rPr>
          <w:rFonts w:ascii="Times New Roman" w:hAnsi="Times New Roman"/>
          <w:sz w:val="28"/>
          <w:szCs w:val="28"/>
          <w:lang w:val="uz-Cyrl-UZ"/>
        </w:rPr>
        <w:t>304</w:t>
      </w:r>
      <w:r w:rsidRPr="00B739BD">
        <w:rPr>
          <w:rFonts w:ascii="Times New Roman" w:hAnsi="Times New Roman"/>
          <w:sz w:val="28"/>
          <w:szCs w:val="28"/>
        </w:rPr>
        <w:t> </w:t>
      </w:r>
      <w:r w:rsidR="00F7447B" w:rsidRPr="00B739BD">
        <w:rPr>
          <w:rFonts w:ascii="Times New Roman" w:hAnsi="Times New Roman"/>
          <w:sz w:val="28"/>
          <w:szCs w:val="28"/>
          <w:lang w:val="uz-Cyrl-UZ"/>
        </w:rPr>
        <w:t>055</w:t>
      </w:r>
      <w:r w:rsidRPr="00B739BD">
        <w:rPr>
          <w:rFonts w:ascii="Times New Roman" w:hAnsi="Times New Roman"/>
          <w:sz w:val="28"/>
          <w:szCs w:val="28"/>
        </w:rPr>
        <w:t xml:space="preserve">) </w:t>
      </w:r>
      <w:r w:rsidR="00303862" w:rsidRPr="00B739BD">
        <w:rPr>
          <w:rFonts w:ascii="Times New Roman" w:hAnsi="Times New Roman"/>
          <w:sz w:val="28"/>
          <w:szCs w:val="28"/>
        </w:rPr>
        <w:t>–</w:t>
      </w:r>
      <w:r w:rsidR="00FD1EFA" w:rsidRPr="00B739B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739BD">
        <w:rPr>
          <w:rFonts w:ascii="Times New Roman" w:hAnsi="Times New Roman"/>
          <w:sz w:val="28"/>
          <w:szCs w:val="28"/>
        </w:rPr>
        <w:t>1</w:t>
      </w:r>
      <w:r w:rsidR="00F7447B" w:rsidRPr="00B739BD">
        <w:rPr>
          <w:rFonts w:ascii="Times New Roman" w:hAnsi="Times New Roman"/>
          <w:sz w:val="28"/>
          <w:szCs w:val="28"/>
          <w:lang w:val="uz-Cyrl-UZ"/>
        </w:rPr>
        <w:t>79</w:t>
      </w:r>
      <w:r w:rsidRPr="00B739BD">
        <w:rPr>
          <w:rFonts w:ascii="Times New Roman" w:hAnsi="Times New Roman"/>
          <w:sz w:val="28"/>
          <w:szCs w:val="28"/>
        </w:rPr>
        <w:t>,7% и число физических лиц (</w:t>
      </w:r>
      <w:r w:rsidR="00F7447B" w:rsidRPr="00B739BD">
        <w:rPr>
          <w:rFonts w:ascii="Times New Roman" w:hAnsi="Times New Roman"/>
          <w:sz w:val="28"/>
          <w:szCs w:val="28"/>
          <w:lang w:val="uz-Cyrl-UZ"/>
        </w:rPr>
        <w:t>6</w:t>
      </w:r>
      <w:r w:rsidRPr="00B739BD">
        <w:rPr>
          <w:rFonts w:ascii="Times New Roman" w:hAnsi="Times New Roman"/>
          <w:sz w:val="28"/>
          <w:szCs w:val="28"/>
        </w:rPr>
        <w:t> </w:t>
      </w:r>
      <w:r w:rsidR="00F7447B" w:rsidRPr="00B739BD">
        <w:rPr>
          <w:rFonts w:ascii="Times New Roman" w:hAnsi="Times New Roman"/>
          <w:sz w:val="28"/>
          <w:szCs w:val="28"/>
          <w:lang w:val="uz-Cyrl-UZ"/>
        </w:rPr>
        <w:t>383</w:t>
      </w:r>
      <w:r w:rsidRPr="00B739BD">
        <w:rPr>
          <w:rFonts w:ascii="Times New Roman" w:hAnsi="Times New Roman"/>
          <w:sz w:val="28"/>
          <w:szCs w:val="28"/>
        </w:rPr>
        <w:t> </w:t>
      </w:r>
      <w:r w:rsidR="00F7447B" w:rsidRPr="00B739BD">
        <w:rPr>
          <w:rFonts w:ascii="Times New Roman" w:hAnsi="Times New Roman"/>
          <w:sz w:val="28"/>
          <w:szCs w:val="28"/>
          <w:lang w:val="uz-Cyrl-UZ"/>
        </w:rPr>
        <w:t>492</w:t>
      </w:r>
      <w:r w:rsidRPr="00B739BD">
        <w:rPr>
          <w:rFonts w:ascii="Times New Roman" w:hAnsi="Times New Roman"/>
          <w:sz w:val="28"/>
          <w:szCs w:val="28"/>
        </w:rPr>
        <w:t xml:space="preserve">) - </w:t>
      </w:r>
      <w:r w:rsidR="00F7447B" w:rsidRPr="00B739BD">
        <w:rPr>
          <w:rFonts w:ascii="Times New Roman" w:hAnsi="Times New Roman"/>
          <w:sz w:val="28"/>
          <w:szCs w:val="28"/>
        </w:rPr>
        <w:t>144</w:t>
      </w:r>
      <w:r w:rsidRPr="00B739BD">
        <w:rPr>
          <w:rFonts w:ascii="Times New Roman" w:hAnsi="Times New Roman"/>
          <w:sz w:val="28"/>
          <w:szCs w:val="28"/>
        </w:rPr>
        <w:t>,</w:t>
      </w:r>
      <w:r w:rsidR="00F7447B" w:rsidRPr="00B739BD">
        <w:rPr>
          <w:rFonts w:ascii="Times New Roman" w:hAnsi="Times New Roman"/>
          <w:sz w:val="28"/>
          <w:szCs w:val="28"/>
        </w:rPr>
        <w:t>7</w:t>
      </w:r>
      <w:r w:rsidRPr="00B739BD">
        <w:rPr>
          <w:rFonts w:ascii="Times New Roman" w:hAnsi="Times New Roman"/>
          <w:sz w:val="28"/>
          <w:szCs w:val="28"/>
        </w:rPr>
        <w:t xml:space="preserve">% </w:t>
      </w:r>
      <w:r w:rsidRPr="00B739BD">
        <w:rPr>
          <w:rFonts w:ascii="Times New Roman" w:hAnsi="Times New Roman"/>
          <w:i/>
          <w:sz w:val="28"/>
          <w:szCs w:val="28"/>
        </w:rPr>
        <w:t>(7-й рисунок).</w:t>
      </w:r>
    </w:p>
    <w:p w:rsidR="006B4D6B" w:rsidRDefault="007962BC" w:rsidP="00376B69">
      <w:pPr>
        <w:spacing w:before="60" w:after="0" w:line="264" w:lineRule="auto"/>
        <w:ind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При этом</w:t>
      </w:r>
      <w:r w:rsidR="001C1A06" w:rsidRPr="00432B5E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6B4D6B" w:rsidRPr="00432B5E">
        <w:rPr>
          <w:rFonts w:ascii="Times New Roman" w:hAnsi="Times New Roman"/>
          <w:sz w:val="28"/>
          <w:szCs w:val="28"/>
          <w:lang w:val="uz-Cyrl-UZ"/>
        </w:rPr>
        <w:t>доля физических лиц в об</w:t>
      </w:r>
      <w:r w:rsidR="006B4D6B" w:rsidRPr="00432B5E">
        <w:rPr>
          <w:rFonts w:ascii="Times New Roman" w:hAnsi="Times New Roman"/>
          <w:sz w:val="28"/>
          <w:szCs w:val="28"/>
        </w:rPr>
        <w:t>щ</w:t>
      </w:r>
      <w:r w:rsidR="006B4D6B" w:rsidRPr="00432B5E">
        <w:rPr>
          <w:rFonts w:ascii="Times New Roman" w:hAnsi="Times New Roman"/>
          <w:sz w:val="28"/>
          <w:szCs w:val="28"/>
          <w:lang w:val="uz-Cyrl-UZ"/>
        </w:rPr>
        <w:t>ем числе пользователей систем дистанционного</w:t>
      </w:r>
      <w:r w:rsidR="006B4D6B" w:rsidRPr="00B739BD">
        <w:rPr>
          <w:rFonts w:ascii="Times New Roman" w:hAnsi="Times New Roman"/>
          <w:sz w:val="28"/>
          <w:szCs w:val="28"/>
          <w:lang w:val="uz-Cyrl-UZ"/>
        </w:rPr>
        <w:t xml:space="preserve"> обслуживан</w:t>
      </w:r>
      <w:r w:rsidR="001C1A06" w:rsidRPr="00B739BD">
        <w:rPr>
          <w:rFonts w:ascii="Times New Roman" w:hAnsi="Times New Roman"/>
          <w:sz w:val="28"/>
          <w:szCs w:val="28"/>
          <w:lang w:val="uz-Cyrl-UZ"/>
        </w:rPr>
        <w:t>ия банковскими счетами составляе</w:t>
      </w:r>
      <w:r>
        <w:rPr>
          <w:rFonts w:ascii="Times New Roman" w:hAnsi="Times New Roman"/>
          <w:sz w:val="28"/>
          <w:szCs w:val="28"/>
          <w:lang w:val="uz-Cyrl-UZ"/>
        </w:rPr>
        <w:t>т почти 94%</w:t>
      </w:r>
      <w:r w:rsidR="006B4D6B" w:rsidRPr="00B739BD">
        <w:rPr>
          <w:rFonts w:ascii="Times New Roman" w:hAnsi="Times New Roman"/>
          <w:sz w:val="28"/>
          <w:szCs w:val="28"/>
          <w:lang w:val="uz-Cyrl-UZ"/>
        </w:rPr>
        <w:t>.</w:t>
      </w:r>
    </w:p>
    <w:p w:rsidR="00287639" w:rsidRDefault="00287639" w:rsidP="00376B69">
      <w:pPr>
        <w:spacing w:before="60" w:after="0" w:line="264" w:lineRule="auto"/>
        <w:ind w:firstLine="709"/>
        <w:jc w:val="right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>(7-й рисунок)</w:t>
      </w:r>
    </w:p>
    <w:p w:rsidR="00287639" w:rsidRDefault="00620B08" w:rsidP="00376B69">
      <w:pPr>
        <w:spacing w:before="60" w:line="264" w:lineRule="auto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620B08">
        <w:rPr>
          <w:noProof/>
          <w:lang w:eastAsia="ru-RU"/>
        </w:rPr>
        <w:pict>
          <v:shape id="Text Box 80" o:spid="_x0000_s1036" type="#_x0000_t202" style="position:absolute;left:0;text-align:left;margin-left:35.55pt;margin-top:8.2pt;width:396.55pt;height:39.4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pP+hgIAABkFAAAOAAAAZHJzL2Uyb0RvYy54bWysVNmO2yAUfa/Uf0C8Z7zUzsTWOKNZmqrS&#10;dJFm+gEEcIyKgQKJPR3133vBSZr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" stroked="f">
            <v:textbox>
              <w:txbxContent>
                <w:p w:rsidR="00287639" w:rsidRDefault="00287639" w:rsidP="0028763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Количество пользователей систем дистанционного обслуживания банковскими счетами в Республике Узбекистан по состоянию на 1 </w:t>
                  </w:r>
                  <w:r w:rsidR="00314405">
                    <w:rPr>
                      <w:b/>
                    </w:rPr>
                    <w:t>ию</w:t>
                  </w:r>
                  <w:r>
                    <w:rPr>
                      <w:b/>
                    </w:rPr>
                    <w:t xml:space="preserve">ля, </w:t>
                  </w:r>
                  <w:r>
                    <w:rPr>
                      <w:b/>
                      <w:i/>
                    </w:rPr>
                    <w:t>чел.</w:t>
                  </w:r>
                </w:p>
              </w:txbxContent>
            </v:textbox>
          </v:shape>
        </w:pict>
      </w:r>
      <w:r w:rsidR="00287639">
        <w:rPr>
          <w:noProof/>
          <w:lang w:eastAsia="ru-RU"/>
        </w:rPr>
        <w:drawing>
          <wp:inline distT="0" distB="0" distL="0" distR="0">
            <wp:extent cx="5828692" cy="2965836"/>
            <wp:effectExtent l="19050" t="0" r="19658" b="5964"/>
            <wp:docPr id="6" name="Объект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87639" w:rsidRPr="004800CB" w:rsidRDefault="00945C4F" w:rsidP="00376B69">
      <w:pPr>
        <w:spacing w:before="60"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lastRenderedPageBreak/>
        <w:t>Отметим также</w:t>
      </w:r>
      <w:r w:rsidR="00287639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 xml:space="preserve">что подобные дистанционные услуги с использованием инновационных технологий держателям банковских платежных карт также предлагаются </w:t>
      </w:r>
      <w:r w:rsidR="00287639">
        <w:rPr>
          <w:rFonts w:ascii="Times New Roman" w:hAnsi="Times New Roman"/>
          <w:sz w:val="28"/>
          <w:szCs w:val="28"/>
          <w:lang w:val="uz-Cyrl-UZ"/>
        </w:rPr>
        <w:t>небанковски</w:t>
      </w:r>
      <w:r>
        <w:rPr>
          <w:rFonts w:ascii="Times New Roman" w:hAnsi="Times New Roman"/>
          <w:sz w:val="28"/>
          <w:szCs w:val="28"/>
          <w:lang w:val="uz-Cyrl-UZ"/>
        </w:rPr>
        <w:t>ми</w:t>
      </w:r>
      <w:r w:rsidR="00287639">
        <w:rPr>
          <w:rFonts w:ascii="Times New Roman" w:hAnsi="Times New Roman"/>
          <w:sz w:val="28"/>
          <w:szCs w:val="28"/>
          <w:lang w:val="uz-Cyrl-UZ"/>
        </w:rPr>
        <w:t xml:space="preserve"> платежны</w:t>
      </w:r>
      <w:r>
        <w:rPr>
          <w:rFonts w:ascii="Times New Roman" w:hAnsi="Times New Roman"/>
          <w:sz w:val="28"/>
          <w:szCs w:val="28"/>
          <w:lang w:val="uz-Cyrl-UZ"/>
        </w:rPr>
        <w:t xml:space="preserve">ми </w:t>
      </w:r>
      <w:r w:rsidR="00287639">
        <w:rPr>
          <w:rFonts w:ascii="Times New Roman" w:hAnsi="Times New Roman"/>
          <w:sz w:val="28"/>
          <w:szCs w:val="28"/>
          <w:lang w:val="uz-Cyrl-UZ"/>
        </w:rPr>
        <w:t>организации.</w:t>
      </w:r>
    </w:p>
    <w:p w:rsidR="00547BB5" w:rsidRPr="004800CB" w:rsidRDefault="00547BB5" w:rsidP="00376B69">
      <w:pPr>
        <w:spacing w:before="60"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7639" w:rsidRDefault="00287639" w:rsidP="00376B69">
      <w:pPr>
        <w:pStyle w:val="a5"/>
        <w:numPr>
          <w:ilvl w:val="0"/>
          <w:numId w:val="4"/>
        </w:numPr>
        <w:tabs>
          <w:tab w:val="left" w:pos="567"/>
        </w:tabs>
        <w:spacing w:before="60" w:after="0" w:line="264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Развитие инфраструктуры системы банковских карт</w:t>
      </w:r>
    </w:p>
    <w:p w:rsidR="00287639" w:rsidRPr="00547BB5" w:rsidRDefault="00287639" w:rsidP="00376B69">
      <w:pPr>
        <w:spacing w:before="60" w:after="0" w:line="264" w:lineRule="auto"/>
        <w:jc w:val="center"/>
        <w:rPr>
          <w:rFonts w:ascii="Times New Roman" w:hAnsi="Times New Roman"/>
          <w:b/>
          <w:sz w:val="8"/>
          <w:szCs w:val="8"/>
          <w:lang w:val="uz-Cyrl-UZ"/>
        </w:rPr>
      </w:pPr>
    </w:p>
    <w:p w:rsidR="00600F54" w:rsidRPr="004800CB" w:rsidRDefault="00BC6500" w:rsidP="00163DCB">
      <w:pPr>
        <w:spacing w:before="60"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П</w:t>
      </w:r>
      <w:r w:rsidR="00287639" w:rsidRPr="00432B5E">
        <w:rPr>
          <w:rFonts w:ascii="Times New Roman" w:hAnsi="Times New Roman"/>
          <w:sz w:val="28"/>
          <w:szCs w:val="28"/>
          <w:lang w:val="uz-Cyrl-UZ"/>
        </w:rPr>
        <w:t xml:space="preserve">о состоянию на 1 </w:t>
      </w:r>
      <w:r w:rsidR="00326E19" w:rsidRPr="00432B5E">
        <w:rPr>
          <w:rFonts w:ascii="Times New Roman" w:hAnsi="Times New Roman"/>
          <w:sz w:val="28"/>
          <w:szCs w:val="28"/>
          <w:lang w:val="uz-Cyrl-UZ"/>
        </w:rPr>
        <w:t>июл</w:t>
      </w:r>
      <w:r w:rsidR="00287639" w:rsidRPr="00432B5E">
        <w:rPr>
          <w:rFonts w:ascii="Times New Roman" w:hAnsi="Times New Roman"/>
          <w:sz w:val="28"/>
          <w:szCs w:val="28"/>
          <w:lang w:val="uz-Cyrl-UZ"/>
        </w:rPr>
        <w:t>я 2019 года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287639" w:rsidRPr="00432B5E">
        <w:rPr>
          <w:rFonts w:ascii="Times New Roman" w:hAnsi="Times New Roman"/>
          <w:sz w:val="28"/>
          <w:szCs w:val="28"/>
          <w:lang w:val="uz-Cyrl-UZ"/>
        </w:rPr>
        <w:t xml:space="preserve">в обращении </w:t>
      </w:r>
      <w:r w:rsidR="00CF0C47">
        <w:rPr>
          <w:rFonts w:ascii="Times New Roman" w:hAnsi="Times New Roman"/>
          <w:sz w:val="28"/>
          <w:szCs w:val="28"/>
          <w:lang w:val="uz-Cyrl-UZ"/>
        </w:rPr>
        <w:t>находилось</w:t>
      </w:r>
      <w:r w:rsidR="00287639" w:rsidRPr="00432B5E">
        <w:rPr>
          <w:rFonts w:ascii="Times New Roman" w:hAnsi="Times New Roman"/>
          <w:sz w:val="28"/>
          <w:szCs w:val="28"/>
          <w:lang w:val="uz-Cyrl-UZ"/>
        </w:rPr>
        <w:t xml:space="preserve"> 18 </w:t>
      </w:r>
      <w:r w:rsidR="00326E19" w:rsidRPr="00432B5E">
        <w:rPr>
          <w:rFonts w:ascii="Times New Roman" w:hAnsi="Times New Roman"/>
          <w:sz w:val="28"/>
          <w:szCs w:val="28"/>
          <w:lang w:val="uz-Cyrl-UZ"/>
        </w:rPr>
        <w:t>855</w:t>
      </w:r>
      <w:r w:rsidR="00287639" w:rsidRPr="00432B5E">
        <w:rPr>
          <w:rFonts w:ascii="Times New Roman" w:hAnsi="Times New Roman"/>
          <w:sz w:val="28"/>
          <w:szCs w:val="28"/>
          <w:lang w:val="uz-Cyrl-UZ"/>
        </w:rPr>
        <w:t xml:space="preserve"> тыс. банко</w:t>
      </w:r>
      <w:r w:rsidR="00443B55" w:rsidRPr="00432B5E">
        <w:rPr>
          <w:rFonts w:ascii="Times New Roman" w:hAnsi="Times New Roman"/>
          <w:sz w:val="28"/>
          <w:szCs w:val="28"/>
          <w:lang w:val="uz-Cyrl-UZ"/>
        </w:rPr>
        <w:t>вских пластиковых карт и</w:t>
      </w:r>
      <w:r w:rsidR="00CF0C47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F0C47" w:rsidRPr="00446CA4">
        <w:rPr>
          <w:rFonts w:ascii="Times New Roman" w:hAnsi="Times New Roman"/>
          <w:sz w:val="28"/>
          <w:szCs w:val="28"/>
          <w:lang w:val="uz-Cyrl-UZ"/>
        </w:rPr>
        <w:t xml:space="preserve">прирост </w:t>
      </w:r>
      <w:r w:rsidR="00487E89" w:rsidRPr="00910725">
        <w:rPr>
          <w:rFonts w:ascii="Times New Roman" w:hAnsi="Times New Roman"/>
          <w:sz w:val="28"/>
          <w:szCs w:val="28"/>
          <w:lang w:val="uz-Cyrl-UZ"/>
        </w:rPr>
        <w:t>составляет</w:t>
      </w:r>
      <w:r w:rsidR="00487E89" w:rsidRPr="00487E8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C09C1">
        <w:rPr>
          <w:rFonts w:ascii="Times New Roman" w:hAnsi="Times New Roman"/>
          <w:sz w:val="28"/>
          <w:szCs w:val="28"/>
          <w:lang w:val="uz-Cyrl-UZ"/>
        </w:rPr>
        <w:t xml:space="preserve">почти </w:t>
      </w:r>
      <w:r w:rsidR="00CF0C47" w:rsidRPr="00446CA4">
        <w:rPr>
          <w:rFonts w:ascii="Times New Roman" w:hAnsi="Times New Roman"/>
          <w:sz w:val="28"/>
          <w:szCs w:val="28"/>
          <w:lang w:val="uz-Cyrl-UZ"/>
        </w:rPr>
        <w:t xml:space="preserve">на </w:t>
      </w:r>
      <w:r w:rsidR="00446CA4" w:rsidRPr="00446CA4">
        <w:rPr>
          <w:rFonts w:ascii="Times New Roman" w:hAnsi="Times New Roman"/>
          <w:sz w:val="28"/>
          <w:szCs w:val="28"/>
          <w:lang w:val="uz-Cyrl-UZ"/>
        </w:rPr>
        <w:t>1,2</w:t>
      </w:r>
      <w:r w:rsidR="00287639" w:rsidRPr="00446CA4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446CA4" w:rsidRPr="00446CA4">
        <w:rPr>
          <w:rFonts w:ascii="Times New Roman" w:hAnsi="Times New Roman"/>
          <w:sz w:val="28"/>
          <w:szCs w:val="28"/>
          <w:lang w:val="uz-Cyrl-UZ"/>
        </w:rPr>
        <w:t>млн</w:t>
      </w:r>
      <w:r w:rsidR="00287639" w:rsidRPr="00446CA4">
        <w:rPr>
          <w:rFonts w:ascii="Times New Roman" w:hAnsi="Times New Roman"/>
          <w:sz w:val="28"/>
          <w:szCs w:val="28"/>
          <w:lang w:val="uz-Cyrl-UZ"/>
        </w:rPr>
        <w:t xml:space="preserve">. </w:t>
      </w:r>
      <w:r w:rsidR="00CF0C47" w:rsidRPr="00446CA4">
        <w:rPr>
          <w:rFonts w:ascii="Times New Roman" w:hAnsi="Times New Roman"/>
          <w:sz w:val="28"/>
          <w:szCs w:val="28"/>
          <w:lang w:val="uz-Cyrl-UZ"/>
        </w:rPr>
        <w:t xml:space="preserve">по сравнению с </w:t>
      </w:r>
      <w:r w:rsidR="00446CA4" w:rsidRPr="00446CA4">
        <w:rPr>
          <w:rFonts w:ascii="Times New Roman" w:hAnsi="Times New Roman"/>
          <w:sz w:val="28"/>
          <w:szCs w:val="28"/>
          <w:lang w:val="uz-Cyrl-UZ"/>
        </w:rPr>
        <w:t xml:space="preserve">началом </w:t>
      </w:r>
      <w:r w:rsidR="00287639" w:rsidRPr="00446CA4">
        <w:rPr>
          <w:rFonts w:ascii="Times New Roman" w:hAnsi="Times New Roman"/>
          <w:sz w:val="28"/>
          <w:szCs w:val="28"/>
          <w:lang w:val="uz-Cyrl-UZ"/>
        </w:rPr>
        <w:t>года</w:t>
      </w:r>
      <w:r w:rsidR="00287639" w:rsidRPr="00432B5E">
        <w:rPr>
          <w:rFonts w:ascii="Times New Roman" w:hAnsi="Times New Roman"/>
          <w:sz w:val="28"/>
          <w:szCs w:val="28"/>
          <w:lang w:val="uz-Cyrl-UZ"/>
        </w:rPr>
        <w:t xml:space="preserve">. </w:t>
      </w:r>
      <w:r w:rsidR="00CF0C47">
        <w:rPr>
          <w:rFonts w:ascii="Times New Roman" w:hAnsi="Times New Roman"/>
          <w:sz w:val="28"/>
          <w:szCs w:val="28"/>
          <w:lang w:val="uz-Cyrl-UZ"/>
        </w:rPr>
        <w:t xml:space="preserve">На отчетный период </w:t>
      </w:r>
      <w:r w:rsidR="00CF0C47" w:rsidRPr="00432B5E">
        <w:rPr>
          <w:rFonts w:ascii="Times New Roman" w:hAnsi="Times New Roman"/>
          <w:sz w:val="28"/>
          <w:szCs w:val="28"/>
          <w:lang w:val="uz-Cyrl-UZ"/>
        </w:rPr>
        <w:t xml:space="preserve">количество </w:t>
      </w:r>
      <w:r w:rsidR="00CF0C47">
        <w:rPr>
          <w:rFonts w:ascii="Times New Roman" w:hAnsi="Times New Roman"/>
          <w:sz w:val="28"/>
          <w:szCs w:val="28"/>
          <w:lang w:val="uz-Cyrl-UZ"/>
        </w:rPr>
        <w:t xml:space="preserve">терминалов </w:t>
      </w:r>
      <w:r w:rsidR="00CF0C47" w:rsidRPr="00432B5E">
        <w:rPr>
          <w:rFonts w:ascii="Times New Roman" w:hAnsi="Times New Roman"/>
          <w:sz w:val="28"/>
          <w:szCs w:val="28"/>
          <w:lang w:val="uz-Cyrl-UZ"/>
        </w:rPr>
        <w:t>составило 284 020 штук</w:t>
      </w:r>
      <w:r w:rsidR="00CF0C47">
        <w:rPr>
          <w:rFonts w:ascii="Times New Roman" w:hAnsi="Times New Roman"/>
          <w:sz w:val="28"/>
          <w:szCs w:val="28"/>
          <w:lang w:val="uz-Cyrl-UZ"/>
        </w:rPr>
        <w:t xml:space="preserve"> (увеличение количества терминалов почти на 42 тысячи)</w:t>
      </w:r>
      <w:r w:rsidR="00287639" w:rsidRPr="00432B5E">
        <w:rPr>
          <w:rFonts w:ascii="Times New Roman" w:hAnsi="Times New Roman"/>
          <w:sz w:val="28"/>
          <w:szCs w:val="28"/>
          <w:lang w:val="uz-Cyrl-UZ"/>
        </w:rPr>
        <w:t>.</w:t>
      </w:r>
    </w:p>
    <w:p w:rsidR="00287639" w:rsidRPr="00547BB5" w:rsidRDefault="00CF0C47" w:rsidP="00163DCB">
      <w:pPr>
        <w:spacing w:before="60"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Показатели </w:t>
      </w:r>
      <w:r w:rsidR="00600F54">
        <w:rPr>
          <w:rFonts w:ascii="Times New Roman" w:hAnsi="Times New Roman"/>
          <w:sz w:val="28"/>
          <w:szCs w:val="28"/>
          <w:lang w:val="uz-Cyrl-UZ"/>
        </w:rPr>
        <w:t xml:space="preserve">находящих в обращении банковских карт и </w:t>
      </w:r>
      <w:r>
        <w:rPr>
          <w:rFonts w:ascii="Times New Roman" w:hAnsi="Times New Roman"/>
          <w:sz w:val="28"/>
          <w:szCs w:val="28"/>
          <w:lang w:val="uz-Cyrl-UZ"/>
        </w:rPr>
        <w:t xml:space="preserve">терминальной инфраструктуры представлены на </w:t>
      </w:r>
      <w:r>
        <w:rPr>
          <w:rFonts w:ascii="Times New Roman" w:hAnsi="Times New Roman"/>
          <w:i/>
          <w:sz w:val="28"/>
          <w:szCs w:val="28"/>
          <w:lang w:val="uz-Cyrl-UZ"/>
        </w:rPr>
        <w:t>8-10-рисунках</w:t>
      </w:r>
      <w:r w:rsidR="00287639" w:rsidRPr="00B739BD">
        <w:rPr>
          <w:rFonts w:ascii="Times New Roman" w:hAnsi="Times New Roman"/>
          <w:sz w:val="28"/>
          <w:szCs w:val="28"/>
          <w:lang w:val="uz-Cyrl-UZ"/>
        </w:rPr>
        <w:t>.</w:t>
      </w:r>
    </w:p>
    <w:p w:rsidR="00547BB5" w:rsidRPr="00B739BD" w:rsidRDefault="00547BB5" w:rsidP="00163DCB">
      <w:pPr>
        <w:spacing w:before="60"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B739BD">
        <w:rPr>
          <w:rFonts w:ascii="Times New Roman" w:hAnsi="Times New Roman"/>
          <w:sz w:val="28"/>
          <w:szCs w:val="28"/>
        </w:rPr>
        <w:t>сли сумма транзакций</w:t>
      </w:r>
      <w:r>
        <w:rPr>
          <w:rFonts w:ascii="Times New Roman" w:hAnsi="Times New Roman"/>
          <w:sz w:val="28"/>
          <w:szCs w:val="28"/>
        </w:rPr>
        <w:t>,</w:t>
      </w:r>
      <w:r w:rsidRPr="00B739BD">
        <w:rPr>
          <w:rFonts w:ascii="Times New Roman" w:hAnsi="Times New Roman"/>
          <w:sz w:val="28"/>
          <w:szCs w:val="28"/>
        </w:rPr>
        <w:t xml:space="preserve"> осуществлённых через торговые </w:t>
      </w:r>
      <w:r w:rsidRPr="00432B5E">
        <w:rPr>
          <w:rFonts w:ascii="Times New Roman" w:hAnsi="Times New Roman"/>
          <w:sz w:val="28"/>
          <w:szCs w:val="28"/>
        </w:rPr>
        <w:t>терминалы в национальной валюте в течение 1-го полугодия 2017</w:t>
      </w:r>
      <w:r w:rsidRPr="00432B5E">
        <w:rPr>
          <w:rFonts w:ascii="Times New Roman" w:hAnsi="Times New Roman"/>
          <w:sz w:val="28"/>
          <w:szCs w:val="28"/>
          <w:lang w:val="en-US"/>
        </w:rPr>
        <w:t> </w:t>
      </w:r>
      <w:r w:rsidRPr="00432B5E">
        <w:rPr>
          <w:rFonts w:ascii="Times New Roman" w:hAnsi="Times New Roman"/>
          <w:sz w:val="28"/>
          <w:szCs w:val="28"/>
        </w:rPr>
        <w:t>года составил</w:t>
      </w:r>
      <w:r w:rsidRPr="00432B5E">
        <w:rPr>
          <w:rFonts w:ascii="Times New Roman" w:hAnsi="Times New Roman"/>
          <w:sz w:val="28"/>
          <w:szCs w:val="28"/>
          <w:lang w:val="uz-Cyrl-UZ"/>
        </w:rPr>
        <w:t>а</w:t>
      </w:r>
      <w:r w:rsidRPr="00432B5E">
        <w:rPr>
          <w:rFonts w:ascii="Times New Roman" w:hAnsi="Times New Roman"/>
          <w:sz w:val="28"/>
          <w:szCs w:val="28"/>
        </w:rPr>
        <w:t xml:space="preserve"> 28 986 млрд. сумов, </w:t>
      </w:r>
      <w:r w:rsidRPr="00432B5E">
        <w:rPr>
          <w:rFonts w:ascii="Times New Roman" w:hAnsi="Times New Roman"/>
          <w:sz w:val="28"/>
          <w:szCs w:val="28"/>
          <w:lang w:val="uz-Cyrl-UZ"/>
        </w:rPr>
        <w:t>то в</w:t>
      </w:r>
      <w:r w:rsidRPr="00432B5E">
        <w:rPr>
          <w:rFonts w:ascii="Times New Roman" w:hAnsi="Times New Roman"/>
          <w:sz w:val="28"/>
          <w:szCs w:val="28"/>
        </w:rPr>
        <w:t xml:space="preserve"> первом полугодии 2018 года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32B5E">
        <w:rPr>
          <w:rFonts w:ascii="Times New Roman" w:hAnsi="Times New Roman"/>
          <w:sz w:val="28"/>
          <w:szCs w:val="28"/>
        </w:rPr>
        <w:t xml:space="preserve">28 276 млрд. сумов. Этот показатель </w:t>
      </w:r>
      <w:r w:rsidRPr="00432B5E">
        <w:rPr>
          <w:rFonts w:ascii="Times New Roman" w:hAnsi="Times New Roman"/>
          <w:sz w:val="28"/>
          <w:szCs w:val="28"/>
          <w:lang w:val="uz-Cyrl-UZ"/>
        </w:rPr>
        <w:t>в</w:t>
      </w:r>
      <w:r w:rsidRPr="00432B5E">
        <w:rPr>
          <w:rFonts w:ascii="Times New Roman" w:hAnsi="Times New Roman"/>
          <w:sz w:val="28"/>
          <w:szCs w:val="28"/>
        </w:rPr>
        <w:t xml:space="preserve"> первом полугодии 2019 года достиг 33 052 млрд. сумов, а среднемесячная сумма транзакций составил</w:t>
      </w:r>
      <w:r w:rsidRPr="00432B5E">
        <w:rPr>
          <w:rFonts w:ascii="Times New Roman" w:hAnsi="Times New Roman"/>
          <w:sz w:val="28"/>
          <w:szCs w:val="28"/>
          <w:lang w:val="uz-Cyrl-UZ"/>
        </w:rPr>
        <w:t>а</w:t>
      </w:r>
      <w:r>
        <w:rPr>
          <w:rFonts w:ascii="Times New Roman" w:hAnsi="Times New Roman"/>
          <w:sz w:val="28"/>
          <w:szCs w:val="28"/>
        </w:rPr>
        <w:t xml:space="preserve"> 5 </w:t>
      </w:r>
      <w:r w:rsidR="004800CB" w:rsidRPr="004800CB">
        <w:rPr>
          <w:rFonts w:ascii="Times New Roman" w:hAnsi="Times New Roman"/>
          <w:sz w:val="28"/>
          <w:szCs w:val="28"/>
        </w:rPr>
        <w:t>508</w:t>
      </w:r>
      <w:r>
        <w:rPr>
          <w:rFonts w:ascii="Times New Roman" w:hAnsi="Times New Roman"/>
          <w:sz w:val="28"/>
          <w:szCs w:val="28"/>
        </w:rPr>
        <w:t>,</w:t>
      </w:r>
      <w:r w:rsidR="004800CB" w:rsidRPr="004800C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млрд. сумов</w:t>
      </w:r>
      <w:r>
        <w:rPr>
          <w:rFonts w:ascii="Times New Roman" w:hAnsi="Times New Roman"/>
          <w:sz w:val="28"/>
          <w:szCs w:val="28"/>
        </w:rPr>
        <w:br/>
      </w:r>
      <w:r w:rsidRPr="00432B5E">
        <w:rPr>
          <w:rFonts w:ascii="Times New Roman" w:hAnsi="Times New Roman"/>
          <w:i/>
          <w:sz w:val="28"/>
          <w:szCs w:val="28"/>
        </w:rPr>
        <w:t>(11-</w:t>
      </w:r>
      <w:r w:rsidRPr="00B739BD">
        <w:rPr>
          <w:rFonts w:ascii="Times New Roman" w:hAnsi="Times New Roman"/>
          <w:i/>
          <w:sz w:val="28"/>
          <w:szCs w:val="28"/>
        </w:rPr>
        <w:t>й рисунок)</w:t>
      </w:r>
      <w:r w:rsidRPr="00B739BD">
        <w:rPr>
          <w:rFonts w:ascii="Times New Roman" w:hAnsi="Times New Roman"/>
          <w:sz w:val="28"/>
          <w:szCs w:val="28"/>
        </w:rPr>
        <w:t xml:space="preserve">. </w:t>
      </w:r>
    </w:p>
    <w:p w:rsidR="00547BB5" w:rsidRPr="004800CB" w:rsidRDefault="00547BB5" w:rsidP="00376B69">
      <w:pPr>
        <w:spacing w:before="60"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7639" w:rsidRDefault="00287639" w:rsidP="00376B69">
      <w:pPr>
        <w:spacing w:before="60" w:after="0" w:line="264" w:lineRule="auto"/>
        <w:ind w:right="283" w:firstLine="709"/>
        <w:jc w:val="right"/>
        <w:rPr>
          <w:rFonts w:ascii="Times New Roman" w:hAnsi="Times New Roman"/>
          <w:i/>
          <w:sz w:val="24"/>
          <w:szCs w:val="24"/>
          <w:lang w:val="uz-Cyrl-UZ"/>
        </w:rPr>
      </w:pPr>
      <w:r>
        <w:rPr>
          <w:rFonts w:ascii="Times New Roman" w:hAnsi="Times New Roman"/>
          <w:i/>
          <w:sz w:val="24"/>
          <w:szCs w:val="24"/>
          <w:lang w:val="uz-Cyrl-UZ"/>
        </w:rPr>
        <w:t>(8-рисунок)</w:t>
      </w:r>
    </w:p>
    <w:p w:rsidR="00744191" w:rsidRDefault="00744191" w:rsidP="00376B69">
      <w:pPr>
        <w:spacing w:before="60" w:after="0" w:line="264" w:lineRule="auto"/>
        <w:ind w:right="283" w:firstLine="709"/>
        <w:jc w:val="right"/>
        <w:rPr>
          <w:rFonts w:ascii="Times New Roman" w:hAnsi="Times New Roman"/>
          <w:i/>
          <w:sz w:val="14"/>
          <w:szCs w:val="14"/>
          <w:lang w:val="uz-Cyrl-UZ"/>
        </w:rPr>
      </w:pPr>
    </w:p>
    <w:p w:rsidR="00287639" w:rsidRDefault="00620B08" w:rsidP="00376B69">
      <w:pPr>
        <w:spacing w:before="60" w:line="264" w:lineRule="auto"/>
        <w:jc w:val="center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620B08">
        <w:rPr>
          <w:noProof/>
          <w:lang w:eastAsia="ru-RU"/>
        </w:rPr>
        <w:pict>
          <v:shape id="Text Box 66" o:spid="_x0000_s1037" type="#_x0000_t202" style="position:absolute;left:0;text-align:left;margin-left:117.5pt;margin-top:221.55pt;width:67.85pt;height:20.7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" stroked="f">
            <v:textbox>
              <w:txbxContent>
                <w:p w:rsidR="00600F54" w:rsidRDefault="00600F54" w:rsidP="00287639">
                  <w:pPr>
                    <w:rPr>
                      <w:lang w:val="uz-Cyrl-UZ"/>
                    </w:rPr>
                  </w:pPr>
                  <w:r>
                    <w:rPr>
                      <w:lang w:val="uz-Cyrl-UZ"/>
                    </w:rPr>
                    <w:t>01.01</w:t>
                  </w:r>
                  <w:r w:rsidR="0018584E">
                    <w:rPr>
                      <w:lang w:val="uz-Cyrl-UZ"/>
                    </w:rPr>
                    <w:t>.2019</w:t>
                  </w:r>
                </w:p>
              </w:txbxContent>
            </v:textbox>
          </v:shape>
        </w:pict>
      </w:r>
      <w:r w:rsidRPr="00620B08">
        <w:rPr>
          <w:noProof/>
          <w:lang w:eastAsia="ru-RU"/>
        </w:rPr>
        <w:pict>
          <v:shape id="Text Box 67" o:spid="_x0000_s1038" type="#_x0000_t202" style="position:absolute;left:0;text-align:left;margin-left:291.5pt;margin-top:221.8pt;width:67.85pt;height:20.7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" stroked="f">
            <v:textbox>
              <w:txbxContent>
                <w:p w:rsidR="00287639" w:rsidRDefault="00287639" w:rsidP="00287639">
                  <w:pPr>
                    <w:rPr>
                      <w:lang w:val="uz-Cyrl-UZ"/>
                    </w:rPr>
                  </w:pPr>
                  <w:r>
                    <w:rPr>
                      <w:lang w:val="uz-Cyrl-UZ"/>
                    </w:rPr>
                    <w:t>01.0</w:t>
                  </w:r>
                  <w:r w:rsidR="00976BD0">
                    <w:rPr>
                      <w:lang w:val="uz-Cyrl-UZ"/>
                    </w:rPr>
                    <w:t>7</w:t>
                  </w:r>
                  <w:r>
                    <w:rPr>
                      <w:lang w:val="uz-Cyrl-UZ"/>
                    </w:rPr>
                    <w:t>.2019</w:t>
                  </w:r>
                </w:p>
              </w:txbxContent>
            </v:textbox>
          </v:shape>
        </w:pict>
      </w:r>
      <w:r w:rsidR="00287639">
        <w:rPr>
          <w:noProof/>
          <w:color w:val="000000"/>
          <w:lang w:eastAsia="ru-RU"/>
        </w:rPr>
        <w:drawing>
          <wp:inline distT="0" distB="0" distL="0" distR="0">
            <wp:extent cx="5676347" cy="3124863"/>
            <wp:effectExtent l="19050" t="0" r="19603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47BB5" w:rsidRDefault="00547BB5" w:rsidP="00376B69">
      <w:pPr>
        <w:spacing w:before="60" w:after="0" w:line="264" w:lineRule="auto"/>
        <w:ind w:right="283" w:firstLine="709"/>
        <w:jc w:val="right"/>
        <w:rPr>
          <w:rFonts w:ascii="Times New Roman" w:hAnsi="Times New Roman"/>
          <w:i/>
          <w:sz w:val="24"/>
          <w:szCs w:val="24"/>
          <w:lang w:val="uz-Cyrl-UZ"/>
        </w:rPr>
      </w:pPr>
    </w:p>
    <w:p w:rsidR="00446CA4" w:rsidRPr="00446CA4" w:rsidRDefault="00446CA4" w:rsidP="00376B69">
      <w:pPr>
        <w:spacing w:before="60" w:after="0" w:line="264" w:lineRule="auto"/>
        <w:ind w:right="283" w:firstLine="709"/>
        <w:jc w:val="right"/>
        <w:rPr>
          <w:rFonts w:ascii="Times New Roman" w:hAnsi="Times New Roman"/>
          <w:i/>
          <w:sz w:val="24"/>
          <w:szCs w:val="24"/>
          <w:lang w:val="uz-Cyrl-UZ"/>
        </w:rPr>
      </w:pPr>
    </w:p>
    <w:p w:rsidR="00163DCB" w:rsidRDefault="00163DCB" w:rsidP="00376B69">
      <w:pPr>
        <w:spacing w:before="60" w:after="0" w:line="264" w:lineRule="auto"/>
        <w:ind w:right="283" w:firstLine="709"/>
        <w:jc w:val="right"/>
        <w:rPr>
          <w:rFonts w:ascii="Times New Roman" w:hAnsi="Times New Roman"/>
          <w:i/>
          <w:sz w:val="24"/>
          <w:szCs w:val="24"/>
          <w:lang w:val="en-US"/>
        </w:rPr>
      </w:pPr>
    </w:p>
    <w:p w:rsidR="00287639" w:rsidRDefault="00287639" w:rsidP="00376B69">
      <w:pPr>
        <w:spacing w:before="60" w:after="0" w:line="264" w:lineRule="auto"/>
        <w:ind w:right="283" w:firstLine="709"/>
        <w:jc w:val="right"/>
        <w:rPr>
          <w:rFonts w:ascii="Times New Roman" w:hAnsi="Times New Roman"/>
          <w:i/>
          <w:sz w:val="24"/>
          <w:szCs w:val="24"/>
          <w:lang w:val="uz-Cyrl-UZ"/>
        </w:rPr>
      </w:pPr>
      <w:r>
        <w:rPr>
          <w:rFonts w:ascii="Times New Roman" w:hAnsi="Times New Roman"/>
          <w:i/>
          <w:sz w:val="24"/>
          <w:szCs w:val="24"/>
          <w:lang w:val="uz-Cyrl-UZ"/>
        </w:rPr>
        <w:t>(9-рисунок)</w:t>
      </w:r>
    </w:p>
    <w:p w:rsidR="00287639" w:rsidRDefault="00620B08" w:rsidP="00376B69">
      <w:pPr>
        <w:spacing w:before="60" w:line="264" w:lineRule="auto"/>
        <w:jc w:val="center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620B08">
        <w:rPr>
          <w:noProof/>
          <w:lang w:eastAsia="ru-RU"/>
        </w:rPr>
        <w:pict>
          <v:shape id="Text Box 69" o:spid="_x0000_s1039" type="#_x0000_t202" style="position:absolute;left:0;text-align:left;margin-left:185.7pt;margin-top:201.6pt;width:67.85pt;height:20.7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" stroked="f">
            <v:textbox>
              <w:txbxContent>
                <w:p w:rsidR="00287639" w:rsidRDefault="00287639" w:rsidP="00287639">
                  <w:pPr>
                    <w:rPr>
                      <w:lang w:val="uz-Cyrl-UZ"/>
                    </w:rPr>
                  </w:pPr>
                  <w:r>
                    <w:rPr>
                      <w:lang w:val="uz-Cyrl-UZ"/>
                    </w:rPr>
                    <w:t>01.0</w:t>
                  </w:r>
                  <w:r w:rsidR="00976BD0">
                    <w:rPr>
                      <w:lang w:val="uz-Cyrl-UZ"/>
                    </w:rPr>
                    <w:t>7</w:t>
                  </w:r>
                  <w:r>
                    <w:rPr>
                      <w:lang w:val="uz-Cyrl-UZ"/>
                    </w:rPr>
                    <w:t>.2018</w:t>
                  </w:r>
                </w:p>
              </w:txbxContent>
            </v:textbox>
          </v:shape>
        </w:pict>
      </w:r>
      <w:r w:rsidRPr="00620B08">
        <w:rPr>
          <w:noProof/>
          <w:lang w:eastAsia="ru-RU"/>
        </w:rPr>
        <w:pict>
          <v:shape id="Text Box 70" o:spid="_x0000_s1040" type="#_x0000_t202" style="position:absolute;left:0;text-align:left;margin-left:277.8pt;margin-top:201.4pt;width:67.85pt;height:20.7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qcNhA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" stroked="f">
            <v:textbox>
              <w:txbxContent>
                <w:p w:rsidR="00287639" w:rsidRDefault="00287639" w:rsidP="00287639">
                  <w:pPr>
                    <w:rPr>
                      <w:lang w:val="uz-Cyrl-UZ"/>
                    </w:rPr>
                  </w:pPr>
                  <w:r>
                    <w:rPr>
                      <w:lang w:val="uz-Cyrl-UZ"/>
                    </w:rPr>
                    <w:t>01.0</w:t>
                  </w:r>
                  <w:r w:rsidR="00976BD0">
                    <w:rPr>
                      <w:lang w:val="uz-Cyrl-UZ"/>
                    </w:rPr>
                    <w:t>7</w:t>
                  </w:r>
                  <w:r>
                    <w:rPr>
                      <w:lang w:val="uz-Cyrl-UZ"/>
                    </w:rPr>
                    <w:t>.2019</w:t>
                  </w:r>
                </w:p>
              </w:txbxContent>
            </v:textbox>
          </v:shape>
        </w:pict>
      </w:r>
      <w:r w:rsidRPr="00620B08">
        <w:rPr>
          <w:noProof/>
          <w:lang w:eastAsia="ru-RU"/>
        </w:rPr>
        <w:pict>
          <v:shape id="Text Box 68" o:spid="_x0000_s1041" type="#_x0000_t202" style="position:absolute;left:0;text-align:left;margin-left:85.45pt;margin-top:201.6pt;width:67.85pt;height:20.7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" stroked="f">
            <v:textbox>
              <w:txbxContent>
                <w:p w:rsidR="00287639" w:rsidRDefault="00287639" w:rsidP="00287639">
                  <w:pPr>
                    <w:rPr>
                      <w:lang w:val="uz-Cyrl-UZ"/>
                    </w:rPr>
                  </w:pPr>
                  <w:r>
                    <w:rPr>
                      <w:lang w:val="uz-Cyrl-UZ"/>
                    </w:rPr>
                    <w:t>01.0</w:t>
                  </w:r>
                  <w:r w:rsidR="00976BD0">
                    <w:rPr>
                      <w:lang w:val="uz-Cyrl-UZ"/>
                    </w:rPr>
                    <w:t>7</w:t>
                  </w:r>
                  <w:r>
                    <w:rPr>
                      <w:lang w:val="uz-Cyrl-UZ"/>
                    </w:rPr>
                    <w:t>.2017</w:t>
                  </w:r>
                </w:p>
              </w:txbxContent>
            </v:textbox>
          </v:shape>
        </w:pict>
      </w:r>
      <w:r w:rsidR="00287639">
        <w:rPr>
          <w:noProof/>
          <w:color w:val="000000"/>
          <w:lang w:eastAsia="ru-RU"/>
        </w:rPr>
        <w:drawing>
          <wp:inline distT="0" distB="0" distL="0" distR="0">
            <wp:extent cx="5500784" cy="2902226"/>
            <wp:effectExtent l="19050" t="0" r="23716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63DCB" w:rsidRDefault="00163DCB" w:rsidP="00376B69">
      <w:pPr>
        <w:spacing w:before="60" w:after="0" w:line="264" w:lineRule="auto"/>
        <w:ind w:right="283" w:firstLine="709"/>
        <w:jc w:val="right"/>
        <w:rPr>
          <w:rFonts w:ascii="Times New Roman" w:hAnsi="Times New Roman"/>
          <w:i/>
          <w:sz w:val="24"/>
          <w:szCs w:val="24"/>
          <w:lang w:val="en-US"/>
        </w:rPr>
      </w:pPr>
    </w:p>
    <w:p w:rsidR="00287639" w:rsidRDefault="00287639" w:rsidP="00376B69">
      <w:pPr>
        <w:spacing w:before="60" w:after="0" w:line="264" w:lineRule="auto"/>
        <w:ind w:right="283" w:firstLine="709"/>
        <w:jc w:val="right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uz-Cyrl-UZ"/>
        </w:rPr>
        <w:t>(10-рисунок)</w:t>
      </w:r>
    </w:p>
    <w:p w:rsidR="00976BD0" w:rsidRDefault="00620B08" w:rsidP="00376B69">
      <w:pPr>
        <w:spacing w:before="60" w:line="264" w:lineRule="auto"/>
        <w:jc w:val="center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620B08">
        <w:rPr>
          <w:noProof/>
          <w:lang w:eastAsia="ru-RU"/>
        </w:rPr>
        <w:pict>
          <v:shape id="Text Box 71" o:spid="_x0000_s1042" type="#_x0000_t202" style="position:absolute;left:0;text-align:left;margin-left:89pt;margin-top:224.6pt;width:66.35pt;height:20.7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he6hQIAABgFAAAOAAAAZHJzL2Uyb0RvYy54bWysVNuO2yAQfa/Uf0C8Z32pc7EVZ7WXpqq0&#10;vUi7/QACOEbFQIHE3q767x1wkm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" stroked="f">
            <v:textbox>
              <w:txbxContent>
                <w:p w:rsidR="00287639" w:rsidRDefault="00287639" w:rsidP="00287639">
                  <w:pPr>
                    <w:rPr>
                      <w:lang w:val="uz-Cyrl-UZ"/>
                    </w:rPr>
                  </w:pPr>
                  <w:r>
                    <w:rPr>
                      <w:lang w:val="uz-Cyrl-UZ"/>
                    </w:rPr>
                    <w:t>01.0</w:t>
                  </w:r>
                  <w:r w:rsidR="00976BD0">
                    <w:rPr>
                      <w:lang w:val="uz-Cyrl-UZ"/>
                    </w:rPr>
                    <w:t>7</w:t>
                  </w:r>
                  <w:r>
                    <w:rPr>
                      <w:lang w:val="uz-Cyrl-UZ"/>
                    </w:rPr>
                    <w:t>.2017</w:t>
                  </w:r>
                </w:p>
              </w:txbxContent>
            </v:textbox>
          </v:shape>
        </w:pict>
      </w:r>
      <w:r w:rsidRPr="00620B08">
        <w:rPr>
          <w:noProof/>
          <w:lang w:eastAsia="ru-RU"/>
        </w:rPr>
        <w:pict>
          <v:shape id="Text Box 73" o:spid="_x0000_s1043" type="#_x0000_t202" style="position:absolute;left:0;text-align:left;margin-left:261.65pt;margin-top:224.6pt;width:67.85pt;height:20.7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BKhA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" stroked="f">
            <v:textbox>
              <w:txbxContent>
                <w:p w:rsidR="00287639" w:rsidRDefault="00287639" w:rsidP="00287639">
                  <w:pPr>
                    <w:rPr>
                      <w:lang w:val="uz-Cyrl-UZ"/>
                    </w:rPr>
                  </w:pPr>
                  <w:r>
                    <w:rPr>
                      <w:lang w:val="uz-Cyrl-UZ"/>
                    </w:rPr>
                    <w:t>01.0</w:t>
                  </w:r>
                  <w:r w:rsidR="00976BD0">
                    <w:rPr>
                      <w:lang w:val="uz-Cyrl-UZ"/>
                    </w:rPr>
                    <w:t>7</w:t>
                  </w:r>
                  <w:r>
                    <w:rPr>
                      <w:lang w:val="uz-Cyrl-UZ"/>
                    </w:rPr>
                    <w:t>.2019</w:t>
                  </w:r>
                </w:p>
              </w:txbxContent>
            </v:textbox>
          </v:shape>
        </w:pict>
      </w:r>
      <w:r w:rsidRPr="00620B08">
        <w:rPr>
          <w:noProof/>
          <w:lang w:eastAsia="ru-RU"/>
        </w:rPr>
        <w:pict>
          <v:shape id="Text Box 72" o:spid="_x0000_s1044" type="#_x0000_t202" style="position:absolute;left:0;text-align:left;margin-left:173.15pt;margin-top:224.6pt;width:67.85pt;height:20.7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" stroked="f">
            <v:textbox>
              <w:txbxContent>
                <w:p w:rsidR="00287639" w:rsidRDefault="00287639" w:rsidP="00287639">
                  <w:pPr>
                    <w:rPr>
                      <w:lang w:val="uz-Cyrl-UZ"/>
                    </w:rPr>
                  </w:pPr>
                  <w:r>
                    <w:rPr>
                      <w:lang w:val="uz-Cyrl-UZ"/>
                    </w:rPr>
                    <w:t>01.0</w:t>
                  </w:r>
                  <w:r w:rsidR="00976BD0">
                    <w:rPr>
                      <w:lang w:val="uz-Cyrl-UZ"/>
                    </w:rPr>
                    <w:t>7</w:t>
                  </w:r>
                  <w:r>
                    <w:rPr>
                      <w:lang w:val="uz-Cyrl-UZ"/>
                    </w:rPr>
                    <w:t>.2018</w:t>
                  </w:r>
                </w:p>
              </w:txbxContent>
            </v:textbox>
          </v:shape>
        </w:pict>
      </w:r>
      <w:r w:rsidR="00287639">
        <w:rPr>
          <w:noProof/>
          <w:color w:val="000000"/>
          <w:lang w:eastAsia="ru-RU"/>
        </w:rPr>
        <w:drawing>
          <wp:inline distT="0" distB="0" distL="0" distR="0">
            <wp:extent cx="5496312" cy="3164620"/>
            <wp:effectExtent l="19050" t="0" r="28188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76B69" w:rsidRDefault="00376B69" w:rsidP="00376B69">
      <w:pPr>
        <w:spacing w:before="60" w:after="0" w:line="264" w:lineRule="auto"/>
        <w:ind w:right="283" w:firstLine="709"/>
        <w:jc w:val="right"/>
        <w:rPr>
          <w:rFonts w:ascii="Times New Roman" w:hAnsi="Times New Roman"/>
          <w:i/>
          <w:sz w:val="24"/>
          <w:szCs w:val="24"/>
          <w:lang w:val="en-US"/>
        </w:rPr>
      </w:pPr>
    </w:p>
    <w:p w:rsidR="00376B69" w:rsidRPr="00561F57" w:rsidRDefault="00376B69" w:rsidP="00163DCB">
      <w:pPr>
        <w:spacing w:before="60"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1F57">
        <w:rPr>
          <w:rFonts w:ascii="Times New Roman" w:hAnsi="Times New Roman"/>
          <w:sz w:val="28"/>
          <w:szCs w:val="28"/>
        </w:rPr>
        <w:t>Согласно Постановлению Президента Республики Узбекистан</w:t>
      </w:r>
      <w:r w:rsidRPr="00561F57">
        <w:rPr>
          <w:rFonts w:ascii="Times New Roman" w:hAnsi="Times New Roman"/>
          <w:sz w:val="28"/>
          <w:szCs w:val="28"/>
        </w:rPr>
        <w:br/>
        <w:t xml:space="preserve">от 19 сентября 2018 года №ПП–3945 «О мерах по развитию национальной платежной системы» </w:t>
      </w:r>
      <w:r>
        <w:rPr>
          <w:rFonts w:ascii="Times New Roman" w:hAnsi="Times New Roman"/>
          <w:sz w:val="28"/>
          <w:szCs w:val="28"/>
        </w:rPr>
        <w:t xml:space="preserve">в 2019 году </w:t>
      </w:r>
      <w:r w:rsidRPr="00561F57">
        <w:rPr>
          <w:rFonts w:ascii="Times New Roman" w:hAnsi="Times New Roman"/>
          <w:sz w:val="28"/>
          <w:szCs w:val="28"/>
        </w:rPr>
        <w:t xml:space="preserve">организована деятельность </w:t>
      </w:r>
      <w:r w:rsidRPr="00561F57">
        <w:rPr>
          <w:rFonts w:ascii="Times New Roman" w:eastAsiaTheme="minorHAnsi" w:hAnsi="Times New Roman"/>
          <w:noProof/>
          <w:sz w:val="28"/>
          <w:szCs w:val="28"/>
        </w:rPr>
        <w:t>Национального межбанковского процессингового центра государственного унитарного предприятия «Главный центр информатизации Центрального банка Республики Узбекистан».</w:t>
      </w:r>
    </w:p>
    <w:p w:rsidR="00163DCB" w:rsidRPr="00CC09C1" w:rsidRDefault="00163DCB" w:rsidP="00376B69">
      <w:pPr>
        <w:spacing w:before="60" w:after="0" w:line="264" w:lineRule="auto"/>
        <w:ind w:right="283"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287639" w:rsidRDefault="00287639" w:rsidP="00376B69">
      <w:pPr>
        <w:spacing w:before="60" w:after="0" w:line="264" w:lineRule="auto"/>
        <w:ind w:right="283" w:firstLine="709"/>
        <w:jc w:val="right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uz-Cyrl-UZ"/>
        </w:rPr>
        <w:lastRenderedPageBreak/>
        <w:t>(11-рисунок)</w:t>
      </w:r>
    </w:p>
    <w:p w:rsidR="00287639" w:rsidRDefault="00620B08" w:rsidP="00376B69">
      <w:pPr>
        <w:spacing w:before="60" w:line="264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20B08">
        <w:rPr>
          <w:noProof/>
          <w:lang w:eastAsia="ru-RU"/>
        </w:rPr>
        <w:pict>
          <v:shape id="Text Box 74" o:spid="_x0000_s1045" type="#_x0000_t202" style="position:absolute;left:0;text-align:left;margin-left:97.2pt;margin-top:246.4pt;width:67.85pt;height:20.7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9IhAIAABg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" stroked="f">
            <v:textbox>
              <w:txbxContent>
                <w:p w:rsidR="00287639" w:rsidRDefault="00287639" w:rsidP="00287639">
                  <w:pPr>
                    <w:rPr>
                      <w:lang w:val="uz-Cyrl-UZ"/>
                    </w:rPr>
                  </w:pPr>
                  <w:r>
                    <w:rPr>
                      <w:lang w:val="uz-Cyrl-UZ"/>
                    </w:rPr>
                    <w:t>01.0</w:t>
                  </w:r>
                  <w:r w:rsidR="007F6B95">
                    <w:rPr>
                      <w:lang w:val="uz-Cyrl-UZ"/>
                    </w:rPr>
                    <w:t>7</w:t>
                  </w:r>
                  <w:r>
                    <w:rPr>
                      <w:lang w:val="uz-Cyrl-UZ"/>
                    </w:rPr>
                    <w:t>.2017</w:t>
                  </w:r>
                </w:p>
              </w:txbxContent>
            </v:textbox>
          </v:shape>
        </w:pict>
      </w:r>
      <w:r w:rsidRPr="00620B08">
        <w:rPr>
          <w:noProof/>
          <w:lang w:eastAsia="ru-RU"/>
        </w:rPr>
        <w:pict>
          <v:shape id="Text Box 75" o:spid="_x0000_s1046" type="#_x0000_t202" style="position:absolute;left:0;text-align:left;margin-left:181.7pt;margin-top:246.4pt;width:67.85pt;height:20.7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RRhgIAABg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" stroked="f">
            <v:textbox>
              <w:txbxContent>
                <w:p w:rsidR="00287639" w:rsidRDefault="00287639" w:rsidP="00287639">
                  <w:pPr>
                    <w:rPr>
                      <w:lang w:val="uz-Cyrl-UZ"/>
                    </w:rPr>
                  </w:pPr>
                  <w:r>
                    <w:rPr>
                      <w:lang w:val="uz-Cyrl-UZ"/>
                    </w:rPr>
                    <w:t>01.0</w:t>
                  </w:r>
                  <w:r w:rsidR="007F6B95">
                    <w:rPr>
                      <w:lang w:val="uz-Cyrl-UZ"/>
                    </w:rPr>
                    <w:t>7</w:t>
                  </w:r>
                  <w:r>
                    <w:rPr>
                      <w:lang w:val="uz-Cyrl-UZ"/>
                    </w:rPr>
                    <w:t>.2018</w:t>
                  </w:r>
                </w:p>
              </w:txbxContent>
            </v:textbox>
          </v:shape>
        </w:pict>
      </w:r>
      <w:r w:rsidRPr="00620B08">
        <w:rPr>
          <w:noProof/>
          <w:lang w:eastAsia="ru-RU"/>
        </w:rPr>
        <w:pict>
          <v:shape id="Text Box 76" o:spid="_x0000_s1047" type="#_x0000_t202" style="position:absolute;left:0;text-align:left;margin-left:267.2pt;margin-top:246.4pt;width:67.85pt;height:20.7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" stroked="f">
            <v:textbox>
              <w:txbxContent>
                <w:p w:rsidR="00287639" w:rsidRDefault="00287639" w:rsidP="00287639">
                  <w:pPr>
                    <w:rPr>
                      <w:lang w:val="uz-Cyrl-UZ"/>
                    </w:rPr>
                  </w:pPr>
                  <w:r>
                    <w:rPr>
                      <w:lang w:val="uz-Cyrl-UZ"/>
                    </w:rPr>
                    <w:t>01.0</w:t>
                  </w:r>
                  <w:r w:rsidR="007F6B95">
                    <w:rPr>
                      <w:lang w:val="uz-Cyrl-UZ"/>
                    </w:rPr>
                    <w:t>7</w:t>
                  </w:r>
                  <w:r>
                    <w:rPr>
                      <w:lang w:val="uz-Cyrl-UZ"/>
                    </w:rPr>
                    <w:t>.2019</w:t>
                  </w:r>
                </w:p>
              </w:txbxContent>
            </v:textbox>
          </v:shape>
        </w:pict>
      </w:r>
      <w:r w:rsidR="00287639">
        <w:rPr>
          <w:noProof/>
          <w:color w:val="000000"/>
          <w:lang w:eastAsia="ru-RU"/>
        </w:rPr>
        <w:drawing>
          <wp:inline distT="0" distB="0" distL="0" distR="0">
            <wp:extent cx="5086985" cy="3403158"/>
            <wp:effectExtent l="19050" t="0" r="18415" b="6792"/>
            <wp:docPr id="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76B69" w:rsidRPr="00376B69" w:rsidRDefault="00376B69" w:rsidP="00376B69">
      <w:pPr>
        <w:spacing w:before="60" w:line="264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163DCB" w:rsidRPr="00561F57" w:rsidRDefault="00163DCB" w:rsidP="00163DCB">
      <w:pPr>
        <w:autoSpaceDE w:val="0"/>
        <w:autoSpaceDN w:val="0"/>
        <w:adjustRightInd w:val="0"/>
        <w:spacing w:before="60" w:after="0" w:line="288" w:lineRule="auto"/>
        <w:ind w:firstLine="720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561F57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Успешное налаживание работы Национального межбанковского процессингового центра служит созданию конкурен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тной среды </w:t>
      </w:r>
      <w:r w:rsidRPr="00561F57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между розничными платежными системами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на основе </w:t>
      </w:r>
      <w:r w:rsidRPr="00561F57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банковских 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карт.</w:t>
      </w:r>
    </w:p>
    <w:p w:rsidR="00287639" w:rsidRPr="00561F57" w:rsidRDefault="00287639" w:rsidP="00163DCB">
      <w:pPr>
        <w:spacing w:before="60"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1F57">
        <w:rPr>
          <w:rFonts w:ascii="Times New Roman" w:hAnsi="Times New Roman"/>
          <w:sz w:val="28"/>
          <w:szCs w:val="28"/>
          <w:lang w:val="uz-Cyrl-UZ"/>
        </w:rPr>
        <w:t xml:space="preserve">Необходимо отметить, что </w:t>
      </w:r>
      <w:r w:rsidRPr="00561F57">
        <w:rPr>
          <w:rFonts w:ascii="Times New Roman" w:hAnsi="Times New Roman"/>
          <w:sz w:val="28"/>
          <w:szCs w:val="28"/>
        </w:rPr>
        <w:t>закупаемые в рамках проекта платежные устройств</w:t>
      </w:r>
      <w:r w:rsidR="00CC21BD">
        <w:rPr>
          <w:rFonts w:ascii="Times New Roman" w:hAnsi="Times New Roman"/>
          <w:sz w:val="28"/>
          <w:szCs w:val="28"/>
        </w:rPr>
        <w:t xml:space="preserve">а – терминалы, банкоматы и банковские </w:t>
      </w:r>
      <w:r w:rsidRPr="00561F57">
        <w:rPr>
          <w:rFonts w:ascii="Times New Roman" w:hAnsi="Times New Roman"/>
          <w:sz w:val="28"/>
          <w:szCs w:val="28"/>
        </w:rPr>
        <w:t>карты поставляются компаниями, являющимися мировыми лидерами в своей отрасли. Вся создаваемая платёжная инфраструктура поддерживает бесконтактные платежи (</w:t>
      </w:r>
      <w:r w:rsidRPr="00561F57">
        <w:rPr>
          <w:rFonts w:ascii="Times New Roman" w:hAnsi="Times New Roman"/>
          <w:sz w:val="28"/>
          <w:szCs w:val="28"/>
          <w:lang w:val="en-US"/>
        </w:rPr>
        <w:t>NFC</w:t>
      </w:r>
      <w:r w:rsidRPr="00561F57">
        <w:rPr>
          <w:rFonts w:ascii="Times New Roman" w:hAnsi="Times New Roman"/>
          <w:sz w:val="28"/>
          <w:szCs w:val="28"/>
        </w:rPr>
        <w:t>), что отвечает современным требованиям</w:t>
      </w:r>
      <w:r w:rsidR="00CC21BD">
        <w:rPr>
          <w:rFonts w:ascii="Times New Roman" w:hAnsi="Times New Roman"/>
          <w:sz w:val="28"/>
          <w:szCs w:val="28"/>
        </w:rPr>
        <w:t xml:space="preserve"> платежных систем</w:t>
      </w:r>
      <w:bookmarkStart w:id="0" w:name="_GoBack"/>
      <w:bookmarkEnd w:id="0"/>
      <w:r w:rsidRPr="00561F57">
        <w:rPr>
          <w:rFonts w:ascii="Times New Roman" w:hAnsi="Times New Roman"/>
          <w:sz w:val="28"/>
          <w:szCs w:val="28"/>
        </w:rPr>
        <w:t>.</w:t>
      </w:r>
    </w:p>
    <w:p w:rsidR="00287639" w:rsidRPr="00B739BD" w:rsidRDefault="009757B7" w:rsidP="00163DCB">
      <w:pPr>
        <w:autoSpaceDE w:val="0"/>
        <w:autoSpaceDN w:val="0"/>
        <w:adjustRightInd w:val="0"/>
        <w:spacing w:before="60"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39BD">
        <w:rPr>
          <w:rFonts w:ascii="Times New Roman" w:hAnsi="Times New Roman"/>
          <w:noProof/>
          <w:sz w:val="28"/>
          <w:szCs w:val="28"/>
          <w:lang w:eastAsia="ru-RU"/>
        </w:rPr>
        <w:t xml:space="preserve">На сегодняшний день </w:t>
      </w:r>
      <w:r w:rsidR="000D1945" w:rsidRPr="00B739BD">
        <w:rPr>
          <w:rFonts w:ascii="Times New Roman" w:hAnsi="Times New Roman"/>
          <w:noProof/>
          <w:sz w:val="28"/>
          <w:szCs w:val="28"/>
          <w:lang w:eastAsia="ru-RU"/>
        </w:rPr>
        <w:t>пункты</w:t>
      </w:r>
      <w:r w:rsidRPr="00B739BD">
        <w:rPr>
          <w:rFonts w:ascii="Times New Roman" w:hAnsi="Times New Roman"/>
          <w:noProof/>
          <w:sz w:val="28"/>
          <w:szCs w:val="28"/>
          <w:lang w:eastAsia="ru-RU"/>
        </w:rPr>
        <w:t xml:space="preserve"> торговли и оказания услуг города Ташкента, Ташкентской и Бухарской областей</w:t>
      </w:r>
      <w:r w:rsidR="000D1945" w:rsidRPr="00B739B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D1945" w:rsidRPr="00432B5E">
        <w:rPr>
          <w:rFonts w:ascii="Times New Roman" w:hAnsi="Times New Roman"/>
          <w:noProof/>
          <w:sz w:val="28"/>
          <w:szCs w:val="28"/>
          <w:lang w:eastAsia="ru-RU"/>
        </w:rPr>
        <w:t xml:space="preserve">оснащены более чем 70 </w:t>
      </w:r>
      <w:r w:rsidR="001C1A06" w:rsidRPr="00432B5E">
        <w:rPr>
          <w:rFonts w:ascii="Times New Roman" w:hAnsi="Times New Roman"/>
          <w:noProof/>
          <w:sz w:val="28"/>
          <w:szCs w:val="28"/>
          <w:lang w:eastAsia="ru-RU"/>
        </w:rPr>
        <w:t>000</w:t>
      </w:r>
      <w:r w:rsidR="000D1945" w:rsidRPr="00432B5E">
        <w:rPr>
          <w:rFonts w:ascii="Times New Roman" w:hAnsi="Times New Roman"/>
          <w:noProof/>
          <w:sz w:val="28"/>
          <w:szCs w:val="28"/>
          <w:lang w:eastAsia="ru-RU"/>
        </w:rPr>
        <w:t xml:space="preserve"> современны</w:t>
      </w:r>
      <w:r w:rsidR="00CC21BD">
        <w:rPr>
          <w:rFonts w:ascii="Times New Roman" w:hAnsi="Times New Roman"/>
          <w:noProof/>
          <w:sz w:val="28"/>
          <w:szCs w:val="28"/>
          <w:lang w:eastAsia="ru-RU"/>
        </w:rPr>
        <w:t>ми</w:t>
      </w:r>
      <w:r w:rsidR="000D1945" w:rsidRPr="00432B5E">
        <w:rPr>
          <w:rFonts w:ascii="Times New Roman" w:hAnsi="Times New Roman"/>
          <w:noProof/>
          <w:sz w:val="28"/>
          <w:szCs w:val="28"/>
          <w:lang w:eastAsia="ru-RU"/>
        </w:rPr>
        <w:t xml:space="preserve"> терминал</w:t>
      </w:r>
      <w:r w:rsidR="00CC21BD">
        <w:rPr>
          <w:rFonts w:ascii="Times New Roman" w:hAnsi="Times New Roman"/>
          <w:noProof/>
          <w:sz w:val="28"/>
          <w:szCs w:val="28"/>
          <w:lang w:eastAsia="ru-RU"/>
        </w:rPr>
        <w:t>ами</w:t>
      </w:r>
      <w:r w:rsidR="000D1945" w:rsidRPr="00432B5E">
        <w:rPr>
          <w:rFonts w:ascii="Times New Roman" w:hAnsi="Times New Roman"/>
          <w:noProof/>
          <w:sz w:val="28"/>
          <w:szCs w:val="28"/>
          <w:lang w:eastAsia="ru-RU"/>
        </w:rPr>
        <w:t xml:space="preserve"> платежной системы «</w:t>
      </w:r>
      <w:r w:rsidR="000D1945" w:rsidRPr="00432B5E">
        <w:rPr>
          <w:rFonts w:ascii="Times New Roman" w:hAnsi="Times New Roman"/>
          <w:noProof/>
          <w:sz w:val="28"/>
          <w:szCs w:val="28"/>
          <w:lang w:val="en-US" w:eastAsia="ru-RU"/>
        </w:rPr>
        <w:t>HUMO</w:t>
      </w:r>
      <w:r w:rsidR="000D1945" w:rsidRPr="00432B5E">
        <w:rPr>
          <w:rFonts w:ascii="Times New Roman" w:hAnsi="Times New Roman"/>
          <w:noProof/>
          <w:sz w:val="28"/>
          <w:szCs w:val="28"/>
          <w:lang w:eastAsia="ru-RU"/>
        </w:rPr>
        <w:t xml:space="preserve">», </w:t>
      </w:r>
      <w:r w:rsidR="001C1A06" w:rsidRPr="00432B5E">
        <w:rPr>
          <w:rFonts w:ascii="Times New Roman" w:hAnsi="Times New Roman"/>
          <w:noProof/>
          <w:sz w:val="28"/>
          <w:szCs w:val="28"/>
          <w:lang w:eastAsia="ru-RU"/>
        </w:rPr>
        <w:t xml:space="preserve">которые </w:t>
      </w:r>
      <w:r w:rsidR="000D1945" w:rsidRPr="00432B5E">
        <w:rPr>
          <w:rFonts w:ascii="Times New Roman" w:hAnsi="Times New Roman"/>
          <w:noProof/>
          <w:sz w:val="28"/>
          <w:szCs w:val="28"/>
          <w:lang w:eastAsia="ru-RU"/>
        </w:rPr>
        <w:t>позволяю</w:t>
      </w:r>
      <w:r w:rsidR="001C1A06" w:rsidRPr="00432B5E">
        <w:rPr>
          <w:rFonts w:ascii="Times New Roman" w:hAnsi="Times New Roman"/>
          <w:noProof/>
          <w:sz w:val="28"/>
          <w:szCs w:val="28"/>
          <w:lang w:eastAsia="ru-RU"/>
        </w:rPr>
        <w:t>т</w:t>
      </w:r>
      <w:r w:rsidR="000D1945" w:rsidRPr="00432B5E">
        <w:rPr>
          <w:rFonts w:ascii="Times New Roman" w:hAnsi="Times New Roman"/>
          <w:noProof/>
          <w:sz w:val="28"/>
          <w:szCs w:val="28"/>
          <w:lang w:eastAsia="ru-RU"/>
        </w:rPr>
        <w:t xml:space="preserve"> оплачивать бе</w:t>
      </w:r>
      <w:r w:rsidR="00561F57" w:rsidRPr="00432B5E">
        <w:rPr>
          <w:rFonts w:ascii="Times New Roman" w:hAnsi="Times New Roman"/>
          <w:noProof/>
          <w:sz w:val="28"/>
          <w:szCs w:val="28"/>
          <w:lang w:eastAsia="ru-RU"/>
        </w:rPr>
        <w:t>с</w:t>
      </w:r>
      <w:r w:rsidR="000D1945" w:rsidRPr="00432B5E">
        <w:rPr>
          <w:rFonts w:ascii="Times New Roman" w:hAnsi="Times New Roman"/>
          <w:noProof/>
          <w:sz w:val="28"/>
          <w:szCs w:val="28"/>
          <w:lang w:eastAsia="ru-RU"/>
        </w:rPr>
        <w:t>контактно</w:t>
      </w:r>
      <w:r w:rsidR="00287639" w:rsidRPr="00432B5E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CC21B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63763F" w:rsidRPr="00432B5E">
        <w:rPr>
          <w:rFonts w:ascii="Times New Roman" w:hAnsi="Times New Roman"/>
          <w:sz w:val="28"/>
          <w:szCs w:val="28"/>
        </w:rPr>
        <w:t>Следует отметить, что с мая этого года начался процесс</w:t>
      </w:r>
      <w:r w:rsidR="0018584E">
        <w:rPr>
          <w:rFonts w:ascii="Times New Roman" w:hAnsi="Times New Roman"/>
          <w:sz w:val="28"/>
          <w:szCs w:val="28"/>
        </w:rPr>
        <w:t xml:space="preserve"> эмиссии банковских карт </w:t>
      </w:r>
      <w:r w:rsidR="00E11213" w:rsidRPr="00B739BD">
        <w:rPr>
          <w:rFonts w:ascii="Times New Roman" w:hAnsi="Times New Roman"/>
          <w:sz w:val="28"/>
          <w:szCs w:val="28"/>
        </w:rPr>
        <w:t>в</w:t>
      </w:r>
      <w:r w:rsidR="0063763F" w:rsidRPr="00B739BD">
        <w:rPr>
          <w:rFonts w:ascii="Times New Roman" w:hAnsi="Times New Roman"/>
          <w:sz w:val="28"/>
          <w:szCs w:val="28"/>
        </w:rPr>
        <w:t xml:space="preserve"> регионах</w:t>
      </w:r>
      <w:r w:rsidR="00E11213" w:rsidRPr="00B739BD">
        <w:rPr>
          <w:rFonts w:ascii="Times New Roman" w:hAnsi="Times New Roman"/>
          <w:sz w:val="28"/>
          <w:szCs w:val="28"/>
        </w:rPr>
        <w:t>,</w:t>
      </w:r>
      <w:r w:rsidR="0063763F" w:rsidRPr="00B739BD">
        <w:rPr>
          <w:rFonts w:ascii="Times New Roman" w:hAnsi="Times New Roman"/>
          <w:sz w:val="28"/>
          <w:szCs w:val="28"/>
        </w:rPr>
        <w:t xml:space="preserve"> где была внедрена инфраструктура платежной системы </w:t>
      </w:r>
      <w:r w:rsidR="00287639" w:rsidRPr="00B739BD">
        <w:rPr>
          <w:rFonts w:ascii="Times New Roman" w:hAnsi="Times New Roman"/>
          <w:sz w:val="28"/>
          <w:szCs w:val="28"/>
        </w:rPr>
        <w:t>«</w:t>
      </w:r>
      <w:r w:rsidR="00287639" w:rsidRPr="00B739BD">
        <w:rPr>
          <w:rFonts w:ascii="Times New Roman" w:hAnsi="Times New Roman"/>
          <w:noProof/>
          <w:sz w:val="28"/>
          <w:szCs w:val="28"/>
          <w:lang w:val="uz-Cyrl-UZ" w:eastAsia="ru-RU"/>
        </w:rPr>
        <w:t>HUMO</w:t>
      </w:r>
      <w:r w:rsidR="00287639" w:rsidRPr="00B739BD">
        <w:rPr>
          <w:rFonts w:ascii="Times New Roman" w:hAnsi="Times New Roman"/>
          <w:sz w:val="28"/>
          <w:szCs w:val="28"/>
        </w:rPr>
        <w:t>»</w:t>
      </w:r>
      <w:r w:rsidR="0063763F" w:rsidRPr="00B739BD">
        <w:rPr>
          <w:rFonts w:ascii="Times New Roman" w:hAnsi="Times New Roman"/>
          <w:sz w:val="28"/>
          <w:szCs w:val="28"/>
        </w:rPr>
        <w:t>.</w:t>
      </w:r>
    </w:p>
    <w:p w:rsidR="00376B69" w:rsidRPr="004800CB" w:rsidRDefault="0063763F" w:rsidP="00163DCB">
      <w:pPr>
        <w:spacing w:before="60"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39BD">
        <w:rPr>
          <w:rFonts w:ascii="Times New Roman" w:hAnsi="Times New Roman"/>
          <w:sz w:val="28"/>
          <w:szCs w:val="28"/>
        </w:rPr>
        <w:t xml:space="preserve">В настоящее время </w:t>
      </w:r>
      <w:r w:rsidR="0018584E">
        <w:rPr>
          <w:rFonts w:ascii="Times New Roman" w:hAnsi="Times New Roman"/>
          <w:sz w:val="28"/>
          <w:szCs w:val="28"/>
        </w:rPr>
        <w:t xml:space="preserve">начался процесс установки терминалов в торгово-сервисной сети </w:t>
      </w:r>
      <w:r w:rsidR="00A94807" w:rsidRPr="00B739BD">
        <w:rPr>
          <w:rFonts w:ascii="Times New Roman" w:hAnsi="Times New Roman"/>
          <w:sz w:val="28"/>
          <w:szCs w:val="28"/>
        </w:rPr>
        <w:t>в Республике Каракалпакстан, в Самаркандской и Хорезмской областях.</w:t>
      </w:r>
      <w:r w:rsidR="00376B69" w:rsidRPr="00376B69">
        <w:rPr>
          <w:rFonts w:ascii="Times New Roman" w:hAnsi="Times New Roman"/>
          <w:sz w:val="28"/>
          <w:szCs w:val="28"/>
        </w:rPr>
        <w:t xml:space="preserve"> </w:t>
      </w:r>
    </w:p>
    <w:p w:rsidR="00306242" w:rsidRDefault="00CC21BD" w:rsidP="00163DCB">
      <w:pPr>
        <w:spacing w:before="60" w:after="0" w:line="288" w:lineRule="auto"/>
        <w:ind w:firstLine="720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Параллельно с этим</w:t>
      </w:r>
      <w:r w:rsidR="0030624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 всех регионах страны началась</w:t>
      </w:r>
      <w:r w:rsidR="00306242">
        <w:rPr>
          <w:rFonts w:ascii="Times New Roman" w:hAnsi="Times New Roman"/>
          <w:sz w:val="28"/>
          <w:szCs w:val="28"/>
        </w:rPr>
        <w:t xml:space="preserve"> установ</w:t>
      </w:r>
      <w:r>
        <w:rPr>
          <w:rFonts w:ascii="Times New Roman" w:hAnsi="Times New Roman"/>
          <w:sz w:val="28"/>
          <w:szCs w:val="28"/>
        </w:rPr>
        <w:t>ка банкоматов платежной</w:t>
      </w:r>
      <w:r w:rsidR="00306242">
        <w:rPr>
          <w:rFonts w:ascii="Times New Roman" w:hAnsi="Times New Roman"/>
          <w:sz w:val="28"/>
          <w:szCs w:val="28"/>
        </w:rPr>
        <w:t xml:space="preserve"> системы «HUMO».</w:t>
      </w:r>
    </w:p>
    <w:sectPr w:rsidR="00306242" w:rsidSect="000F1B75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809" w:rsidRDefault="00E57809" w:rsidP="000F1B75">
      <w:pPr>
        <w:spacing w:after="0" w:line="240" w:lineRule="auto"/>
      </w:pPr>
      <w:r>
        <w:separator/>
      </w:r>
    </w:p>
  </w:endnote>
  <w:endnote w:type="continuationSeparator" w:id="0">
    <w:p w:rsidR="00E57809" w:rsidRDefault="00E57809" w:rsidP="000F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NDA Times UZ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NDA Baltic UZ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90172"/>
      <w:docPartObj>
        <w:docPartGallery w:val="Page Numbers (Bottom of Page)"/>
        <w:docPartUnique/>
      </w:docPartObj>
    </w:sdtPr>
    <w:sdtContent>
      <w:p w:rsidR="000F1B75" w:rsidRDefault="00620B08">
        <w:pPr>
          <w:pStyle w:val="a8"/>
        </w:pPr>
        <w:r>
          <w:rPr>
            <w:noProof/>
            <w:lang w:eastAsia="ru-RU"/>
          </w:rPr>
          <w:pict>
            <v:group id="Group 1" o:spid="_x0000_s4097" style="position:absolute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101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:rsidR="000F1B75" w:rsidRPr="000F1B75" w:rsidRDefault="00620B0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F1B75">
                        <w:rPr>
                          <w:rFonts w:ascii="Times New Roman" w:hAnsi="Times New Roman"/>
                          <w:sz w:val="24"/>
                          <w:szCs w:val="24"/>
                        </w:rPr>
                        <w:fldChar w:fldCharType="begin"/>
                      </w:r>
                      <w:r w:rsidR="000F1B75" w:rsidRPr="000F1B75">
                        <w:rPr>
                          <w:rFonts w:ascii="Times New Roman" w:hAnsi="Times New Roman"/>
                          <w:sz w:val="24"/>
                          <w:szCs w:val="24"/>
                        </w:rPr>
                        <w:instrText xml:space="preserve"> PAGE    \* MERGEFORMAT </w:instrText>
                      </w:r>
                      <w:r w:rsidRPr="000F1B75">
                        <w:rPr>
                          <w:rFonts w:ascii="Times New Roman" w:hAnsi="Times New Roman"/>
                          <w:sz w:val="24"/>
                          <w:szCs w:val="24"/>
                        </w:rPr>
                        <w:fldChar w:fldCharType="separate"/>
                      </w:r>
                      <w:r w:rsidR="00910725" w:rsidRPr="00910725">
                        <w:rPr>
                          <w:rFonts w:ascii="Times New Roman" w:hAnsi="Times New Roman"/>
                          <w:noProof/>
                          <w:color w:val="8C8C8C" w:themeColor="background1" w:themeShade="8C"/>
                          <w:sz w:val="24"/>
                          <w:szCs w:val="24"/>
                        </w:rPr>
                        <w:t>8</w:t>
                      </w:r>
                      <w:r w:rsidRPr="000F1B75">
                        <w:rPr>
                          <w:rFonts w:ascii="Times New Roman" w:hAnsi="Times New Roman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409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4100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" strokecolor="#a5a5a5 [2092]"/>
                <v:shape id="AutoShape 5" o:spid="_x0000_s4099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" adj="20904" strokecolor="#a5a5a5 [2092]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809" w:rsidRDefault="00E57809" w:rsidP="000F1B75">
      <w:pPr>
        <w:spacing w:after="0" w:line="240" w:lineRule="auto"/>
      </w:pPr>
      <w:r>
        <w:separator/>
      </w:r>
    </w:p>
  </w:footnote>
  <w:footnote w:type="continuationSeparator" w:id="0">
    <w:p w:rsidR="00E57809" w:rsidRDefault="00E57809" w:rsidP="000F1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96D"/>
    <w:multiLevelType w:val="hybridMultilevel"/>
    <w:tmpl w:val="21D071C6"/>
    <w:lvl w:ilvl="0" w:tplc="7902CABC">
      <w:numFmt w:val="bullet"/>
      <w:lvlText w:val="-"/>
      <w:lvlJc w:val="left"/>
      <w:pPr>
        <w:ind w:left="10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360B0488"/>
    <w:multiLevelType w:val="hybridMultilevel"/>
    <w:tmpl w:val="189A09CC"/>
    <w:lvl w:ilvl="0" w:tplc="A9C44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44770"/>
    <w:multiLevelType w:val="hybridMultilevel"/>
    <w:tmpl w:val="1E0E6154"/>
    <w:lvl w:ilvl="0" w:tplc="D8A6E55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  <o:rules v:ext="edit">
        <o:r id="V:Rule3" type="connector" idref="#AutoShape 4"/>
        <o:r id="V:Rule4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93D9D"/>
    <w:rsid w:val="00002800"/>
    <w:rsid w:val="000065EE"/>
    <w:rsid w:val="0001237D"/>
    <w:rsid w:val="0001518F"/>
    <w:rsid w:val="00016812"/>
    <w:rsid w:val="000270B8"/>
    <w:rsid w:val="000308ED"/>
    <w:rsid w:val="00035F5C"/>
    <w:rsid w:val="00035FDA"/>
    <w:rsid w:val="00037A6B"/>
    <w:rsid w:val="00041254"/>
    <w:rsid w:val="00043BF1"/>
    <w:rsid w:val="00051CBF"/>
    <w:rsid w:val="00066262"/>
    <w:rsid w:val="000768C7"/>
    <w:rsid w:val="00085709"/>
    <w:rsid w:val="00086611"/>
    <w:rsid w:val="00087027"/>
    <w:rsid w:val="00092176"/>
    <w:rsid w:val="000A2DB9"/>
    <w:rsid w:val="000A3DA8"/>
    <w:rsid w:val="000A3F32"/>
    <w:rsid w:val="000A6378"/>
    <w:rsid w:val="000B027E"/>
    <w:rsid w:val="000C7DBD"/>
    <w:rsid w:val="000D1945"/>
    <w:rsid w:val="000D1CA6"/>
    <w:rsid w:val="000D1E5C"/>
    <w:rsid w:val="000E033F"/>
    <w:rsid w:val="000E1CE7"/>
    <w:rsid w:val="000E24FE"/>
    <w:rsid w:val="000E30DA"/>
    <w:rsid w:val="000E553F"/>
    <w:rsid w:val="000E5636"/>
    <w:rsid w:val="000F17D3"/>
    <w:rsid w:val="000F1B75"/>
    <w:rsid w:val="00103E78"/>
    <w:rsid w:val="00104025"/>
    <w:rsid w:val="00104FA6"/>
    <w:rsid w:val="0010597A"/>
    <w:rsid w:val="0011623B"/>
    <w:rsid w:val="0011762A"/>
    <w:rsid w:val="0013068B"/>
    <w:rsid w:val="001368D1"/>
    <w:rsid w:val="00163DCB"/>
    <w:rsid w:val="00170B71"/>
    <w:rsid w:val="00174978"/>
    <w:rsid w:val="001755DF"/>
    <w:rsid w:val="0017629A"/>
    <w:rsid w:val="00180930"/>
    <w:rsid w:val="0018253B"/>
    <w:rsid w:val="0018584E"/>
    <w:rsid w:val="001874B8"/>
    <w:rsid w:val="00187BD8"/>
    <w:rsid w:val="001917BF"/>
    <w:rsid w:val="00196CAF"/>
    <w:rsid w:val="001A02CD"/>
    <w:rsid w:val="001B1FA4"/>
    <w:rsid w:val="001B640C"/>
    <w:rsid w:val="001B66A9"/>
    <w:rsid w:val="001C062C"/>
    <w:rsid w:val="001C1A06"/>
    <w:rsid w:val="001C1F02"/>
    <w:rsid w:val="001D0875"/>
    <w:rsid w:val="001D36DC"/>
    <w:rsid w:val="001D5755"/>
    <w:rsid w:val="001E39B8"/>
    <w:rsid w:val="001E4B65"/>
    <w:rsid w:val="001F10CE"/>
    <w:rsid w:val="001F6580"/>
    <w:rsid w:val="002034AE"/>
    <w:rsid w:val="0020744A"/>
    <w:rsid w:val="00207F82"/>
    <w:rsid w:val="002108E7"/>
    <w:rsid w:val="0021285C"/>
    <w:rsid w:val="00222AA4"/>
    <w:rsid w:val="00223BBA"/>
    <w:rsid w:val="002257E7"/>
    <w:rsid w:val="002311CC"/>
    <w:rsid w:val="002402D0"/>
    <w:rsid w:val="002404AA"/>
    <w:rsid w:val="00250E78"/>
    <w:rsid w:val="002550F7"/>
    <w:rsid w:val="00270D00"/>
    <w:rsid w:val="00272050"/>
    <w:rsid w:val="002739A7"/>
    <w:rsid w:val="00280D82"/>
    <w:rsid w:val="0028329A"/>
    <w:rsid w:val="00283E85"/>
    <w:rsid w:val="00287639"/>
    <w:rsid w:val="00296AAB"/>
    <w:rsid w:val="002A1305"/>
    <w:rsid w:val="002A1ADD"/>
    <w:rsid w:val="002A224F"/>
    <w:rsid w:val="002B49CD"/>
    <w:rsid w:val="002B7475"/>
    <w:rsid w:val="002B78D7"/>
    <w:rsid w:val="002C323F"/>
    <w:rsid w:val="002C3451"/>
    <w:rsid w:val="002C730C"/>
    <w:rsid w:val="002D30E9"/>
    <w:rsid w:val="002E1A16"/>
    <w:rsid w:val="002E46A7"/>
    <w:rsid w:val="00300B41"/>
    <w:rsid w:val="00303862"/>
    <w:rsid w:val="00306242"/>
    <w:rsid w:val="00306AB2"/>
    <w:rsid w:val="003126B9"/>
    <w:rsid w:val="00314405"/>
    <w:rsid w:val="00316B45"/>
    <w:rsid w:val="003247EF"/>
    <w:rsid w:val="003257E8"/>
    <w:rsid w:val="00326E19"/>
    <w:rsid w:val="003460AC"/>
    <w:rsid w:val="003504E6"/>
    <w:rsid w:val="00360008"/>
    <w:rsid w:val="003601AB"/>
    <w:rsid w:val="00360804"/>
    <w:rsid w:val="00365C60"/>
    <w:rsid w:val="003734B6"/>
    <w:rsid w:val="00376167"/>
    <w:rsid w:val="00376B69"/>
    <w:rsid w:val="0038156C"/>
    <w:rsid w:val="00390395"/>
    <w:rsid w:val="00392DF7"/>
    <w:rsid w:val="0039601D"/>
    <w:rsid w:val="003966DF"/>
    <w:rsid w:val="003A3648"/>
    <w:rsid w:val="003A644B"/>
    <w:rsid w:val="003B00B7"/>
    <w:rsid w:val="003B02B7"/>
    <w:rsid w:val="003B2D91"/>
    <w:rsid w:val="003B4CDA"/>
    <w:rsid w:val="003B5D4C"/>
    <w:rsid w:val="003C0209"/>
    <w:rsid w:val="003D1B0F"/>
    <w:rsid w:val="003E3F60"/>
    <w:rsid w:val="003E5CFC"/>
    <w:rsid w:val="003F7861"/>
    <w:rsid w:val="00401429"/>
    <w:rsid w:val="00401CD6"/>
    <w:rsid w:val="004054ED"/>
    <w:rsid w:val="00406A52"/>
    <w:rsid w:val="00412C30"/>
    <w:rsid w:val="004142D6"/>
    <w:rsid w:val="00414F95"/>
    <w:rsid w:val="00415AE4"/>
    <w:rsid w:val="0041635E"/>
    <w:rsid w:val="0041656E"/>
    <w:rsid w:val="00425B2E"/>
    <w:rsid w:val="00432B5E"/>
    <w:rsid w:val="00440734"/>
    <w:rsid w:val="0044224E"/>
    <w:rsid w:val="004433F8"/>
    <w:rsid w:val="00443B55"/>
    <w:rsid w:val="00446CA4"/>
    <w:rsid w:val="00447ED9"/>
    <w:rsid w:val="00450A8D"/>
    <w:rsid w:val="00474E13"/>
    <w:rsid w:val="004800CB"/>
    <w:rsid w:val="00487E89"/>
    <w:rsid w:val="004A0B4C"/>
    <w:rsid w:val="004A4E10"/>
    <w:rsid w:val="004A695A"/>
    <w:rsid w:val="004A72BF"/>
    <w:rsid w:val="004B3090"/>
    <w:rsid w:val="004C00DD"/>
    <w:rsid w:val="004C222B"/>
    <w:rsid w:val="004C236D"/>
    <w:rsid w:val="004C2838"/>
    <w:rsid w:val="004C375A"/>
    <w:rsid w:val="004D1EB9"/>
    <w:rsid w:val="004D2161"/>
    <w:rsid w:val="004E1417"/>
    <w:rsid w:val="004E6585"/>
    <w:rsid w:val="004F358C"/>
    <w:rsid w:val="004F3B5B"/>
    <w:rsid w:val="004F3C64"/>
    <w:rsid w:val="004F6AF8"/>
    <w:rsid w:val="00501740"/>
    <w:rsid w:val="005047ED"/>
    <w:rsid w:val="00511BAB"/>
    <w:rsid w:val="0051758C"/>
    <w:rsid w:val="00521C9A"/>
    <w:rsid w:val="0052636D"/>
    <w:rsid w:val="00541F3C"/>
    <w:rsid w:val="005422C1"/>
    <w:rsid w:val="00544CB5"/>
    <w:rsid w:val="00547BB5"/>
    <w:rsid w:val="00553A78"/>
    <w:rsid w:val="005547F7"/>
    <w:rsid w:val="005568ED"/>
    <w:rsid w:val="00560F41"/>
    <w:rsid w:val="00561F57"/>
    <w:rsid w:val="005621BC"/>
    <w:rsid w:val="00562594"/>
    <w:rsid w:val="0056307B"/>
    <w:rsid w:val="005633BE"/>
    <w:rsid w:val="005671BE"/>
    <w:rsid w:val="005765D1"/>
    <w:rsid w:val="005776D9"/>
    <w:rsid w:val="00581028"/>
    <w:rsid w:val="0058431F"/>
    <w:rsid w:val="00587DA9"/>
    <w:rsid w:val="0059008A"/>
    <w:rsid w:val="00590594"/>
    <w:rsid w:val="00591DE0"/>
    <w:rsid w:val="00596413"/>
    <w:rsid w:val="005A257B"/>
    <w:rsid w:val="005A2B66"/>
    <w:rsid w:val="005A56AF"/>
    <w:rsid w:val="005B13F6"/>
    <w:rsid w:val="005B1855"/>
    <w:rsid w:val="005C2879"/>
    <w:rsid w:val="005C62BB"/>
    <w:rsid w:val="005D1E0F"/>
    <w:rsid w:val="005D3434"/>
    <w:rsid w:val="005E3362"/>
    <w:rsid w:val="005F6CA9"/>
    <w:rsid w:val="00600F54"/>
    <w:rsid w:val="00605914"/>
    <w:rsid w:val="00605F16"/>
    <w:rsid w:val="00620B08"/>
    <w:rsid w:val="006227BF"/>
    <w:rsid w:val="0062324F"/>
    <w:rsid w:val="00623E9C"/>
    <w:rsid w:val="00636F6E"/>
    <w:rsid w:val="0063763F"/>
    <w:rsid w:val="006423AE"/>
    <w:rsid w:val="0065231E"/>
    <w:rsid w:val="00654411"/>
    <w:rsid w:val="00661B90"/>
    <w:rsid w:val="00661D1E"/>
    <w:rsid w:val="0066733F"/>
    <w:rsid w:val="0067549C"/>
    <w:rsid w:val="00683F3D"/>
    <w:rsid w:val="0068574A"/>
    <w:rsid w:val="00696C7C"/>
    <w:rsid w:val="006A7F3B"/>
    <w:rsid w:val="006B0F1C"/>
    <w:rsid w:val="006B3BBD"/>
    <w:rsid w:val="006B4D6B"/>
    <w:rsid w:val="006B4F1B"/>
    <w:rsid w:val="006C0EE6"/>
    <w:rsid w:val="006C57C9"/>
    <w:rsid w:val="006C6C78"/>
    <w:rsid w:val="006D0999"/>
    <w:rsid w:val="006E5E94"/>
    <w:rsid w:val="006E73F1"/>
    <w:rsid w:val="006F32C0"/>
    <w:rsid w:val="006F5E62"/>
    <w:rsid w:val="0070757A"/>
    <w:rsid w:val="00707DCD"/>
    <w:rsid w:val="00720AAF"/>
    <w:rsid w:val="00721997"/>
    <w:rsid w:val="0073445A"/>
    <w:rsid w:val="00740BC6"/>
    <w:rsid w:val="00741666"/>
    <w:rsid w:val="00744191"/>
    <w:rsid w:val="00745561"/>
    <w:rsid w:val="00747797"/>
    <w:rsid w:val="00751842"/>
    <w:rsid w:val="0076404E"/>
    <w:rsid w:val="00765ED8"/>
    <w:rsid w:val="007717E5"/>
    <w:rsid w:val="0078357A"/>
    <w:rsid w:val="007846E4"/>
    <w:rsid w:val="0078753D"/>
    <w:rsid w:val="00790398"/>
    <w:rsid w:val="00793D9D"/>
    <w:rsid w:val="00793F38"/>
    <w:rsid w:val="00794956"/>
    <w:rsid w:val="00795C9F"/>
    <w:rsid w:val="007962BC"/>
    <w:rsid w:val="007C0E7E"/>
    <w:rsid w:val="007C511F"/>
    <w:rsid w:val="007D1FC6"/>
    <w:rsid w:val="007D4761"/>
    <w:rsid w:val="007E04DC"/>
    <w:rsid w:val="007E3273"/>
    <w:rsid w:val="007F6B95"/>
    <w:rsid w:val="008035E6"/>
    <w:rsid w:val="008163B0"/>
    <w:rsid w:val="0083440B"/>
    <w:rsid w:val="008363E9"/>
    <w:rsid w:val="00843510"/>
    <w:rsid w:val="0084398F"/>
    <w:rsid w:val="00844411"/>
    <w:rsid w:val="00844F34"/>
    <w:rsid w:val="00850C1D"/>
    <w:rsid w:val="00851103"/>
    <w:rsid w:val="0086240D"/>
    <w:rsid w:val="008630D3"/>
    <w:rsid w:val="00864CCC"/>
    <w:rsid w:val="0086526C"/>
    <w:rsid w:val="00866288"/>
    <w:rsid w:val="00881814"/>
    <w:rsid w:val="00883B38"/>
    <w:rsid w:val="00890E25"/>
    <w:rsid w:val="008946F8"/>
    <w:rsid w:val="0089640B"/>
    <w:rsid w:val="008970D5"/>
    <w:rsid w:val="00897B17"/>
    <w:rsid w:val="008A0A7C"/>
    <w:rsid w:val="008A0E14"/>
    <w:rsid w:val="008C141B"/>
    <w:rsid w:val="008C1E22"/>
    <w:rsid w:val="008C4E21"/>
    <w:rsid w:val="008D30E6"/>
    <w:rsid w:val="008E039E"/>
    <w:rsid w:val="00904B0C"/>
    <w:rsid w:val="0090585B"/>
    <w:rsid w:val="00910725"/>
    <w:rsid w:val="00921E31"/>
    <w:rsid w:val="00924ABE"/>
    <w:rsid w:val="00927EED"/>
    <w:rsid w:val="00932379"/>
    <w:rsid w:val="00932399"/>
    <w:rsid w:val="00937C06"/>
    <w:rsid w:val="00937FA3"/>
    <w:rsid w:val="009419BC"/>
    <w:rsid w:val="00945C4F"/>
    <w:rsid w:val="00947034"/>
    <w:rsid w:val="009551A0"/>
    <w:rsid w:val="009557A4"/>
    <w:rsid w:val="00955E6A"/>
    <w:rsid w:val="00963585"/>
    <w:rsid w:val="009638B1"/>
    <w:rsid w:val="00971748"/>
    <w:rsid w:val="009733E7"/>
    <w:rsid w:val="00974419"/>
    <w:rsid w:val="009757B7"/>
    <w:rsid w:val="00976BD0"/>
    <w:rsid w:val="009845B6"/>
    <w:rsid w:val="00986F0C"/>
    <w:rsid w:val="00990E25"/>
    <w:rsid w:val="00996FDB"/>
    <w:rsid w:val="009B3659"/>
    <w:rsid w:val="009B7071"/>
    <w:rsid w:val="009E04EE"/>
    <w:rsid w:val="009E1EA6"/>
    <w:rsid w:val="009E23C2"/>
    <w:rsid w:val="009E67EA"/>
    <w:rsid w:val="009E690B"/>
    <w:rsid w:val="009F5112"/>
    <w:rsid w:val="009F60B0"/>
    <w:rsid w:val="009F685C"/>
    <w:rsid w:val="00A02169"/>
    <w:rsid w:val="00A10713"/>
    <w:rsid w:val="00A1505F"/>
    <w:rsid w:val="00A2409E"/>
    <w:rsid w:val="00A25002"/>
    <w:rsid w:val="00A26BDB"/>
    <w:rsid w:val="00A33D86"/>
    <w:rsid w:val="00A36CB9"/>
    <w:rsid w:val="00A41BE3"/>
    <w:rsid w:val="00A67924"/>
    <w:rsid w:val="00A7207F"/>
    <w:rsid w:val="00A72179"/>
    <w:rsid w:val="00A77750"/>
    <w:rsid w:val="00A94807"/>
    <w:rsid w:val="00A952DA"/>
    <w:rsid w:val="00A964BA"/>
    <w:rsid w:val="00A971C7"/>
    <w:rsid w:val="00AA0121"/>
    <w:rsid w:val="00AA1C37"/>
    <w:rsid w:val="00AA1F11"/>
    <w:rsid w:val="00AA2DD9"/>
    <w:rsid w:val="00AA4A91"/>
    <w:rsid w:val="00AC2F95"/>
    <w:rsid w:val="00AC3CE3"/>
    <w:rsid w:val="00AC68C7"/>
    <w:rsid w:val="00AC7290"/>
    <w:rsid w:val="00AD0A17"/>
    <w:rsid w:val="00AE1B81"/>
    <w:rsid w:val="00AE41C5"/>
    <w:rsid w:val="00AE56C2"/>
    <w:rsid w:val="00AE7DBC"/>
    <w:rsid w:val="00AF1D10"/>
    <w:rsid w:val="00AF5FFD"/>
    <w:rsid w:val="00AF68B8"/>
    <w:rsid w:val="00B04713"/>
    <w:rsid w:val="00B04CFE"/>
    <w:rsid w:val="00B07108"/>
    <w:rsid w:val="00B1776B"/>
    <w:rsid w:val="00B20C3A"/>
    <w:rsid w:val="00B222FF"/>
    <w:rsid w:val="00B31C25"/>
    <w:rsid w:val="00B33B1B"/>
    <w:rsid w:val="00B41190"/>
    <w:rsid w:val="00B54BF4"/>
    <w:rsid w:val="00B55817"/>
    <w:rsid w:val="00B6287E"/>
    <w:rsid w:val="00B739BD"/>
    <w:rsid w:val="00B76236"/>
    <w:rsid w:val="00B82167"/>
    <w:rsid w:val="00B852B4"/>
    <w:rsid w:val="00B8556A"/>
    <w:rsid w:val="00B8775E"/>
    <w:rsid w:val="00B921BA"/>
    <w:rsid w:val="00BA0286"/>
    <w:rsid w:val="00BA0CD6"/>
    <w:rsid w:val="00BA567F"/>
    <w:rsid w:val="00BA5AE7"/>
    <w:rsid w:val="00BB3C27"/>
    <w:rsid w:val="00BB47C7"/>
    <w:rsid w:val="00BB5362"/>
    <w:rsid w:val="00BC6500"/>
    <w:rsid w:val="00BD204A"/>
    <w:rsid w:val="00BD4D6F"/>
    <w:rsid w:val="00BE08BD"/>
    <w:rsid w:val="00BE18D5"/>
    <w:rsid w:val="00BF1645"/>
    <w:rsid w:val="00C05C31"/>
    <w:rsid w:val="00C11A95"/>
    <w:rsid w:val="00C225C9"/>
    <w:rsid w:val="00C308ED"/>
    <w:rsid w:val="00C347AF"/>
    <w:rsid w:val="00C34E9A"/>
    <w:rsid w:val="00C35D81"/>
    <w:rsid w:val="00C44B3D"/>
    <w:rsid w:val="00C508ED"/>
    <w:rsid w:val="00C558F1"/>
    <w:rsid w:val="00C61F57"/>
    <w:rsid w:val="00C638A4"/>
    <w:rsid w:val="00C75CE1"/>
    <w:rsid w:val="00C8009A"/>
    <w:rsid w:val="00C80C8C"/>
    <w:rsid w:val="00C841A2"/>
    <w:rsid w:val="00C879FF"/>
    <w:rsid w:val="00C91274"/>
    <w:rsid w:val="00CA2FB5"/>
    <w:rsid w:val="00CA47AC"/>
    <w:rsid w:val="00CB5178"/>
    <w:rsid w:val="00CC09C1"/>
    <w:rsid w:val="00CC21BD"/>
    <w:rsid w:val="00CC3C32"/>
    <w:rsid w:val="00CC3D7A"/>
    <w:rsid w:val="00CD12AB"/>
    <w:rsid w:val="00CD2ACA"/>
    <w:rsid w:val="00CD4DAC"/>
    <w:rsid w:val="00CE1430"/>
    <w:rsid w:val="00CF0C47"/>
    <w:rsid w:val="00CF1F2C"/>
    <w:rsid w:val="00CF23A9"/>
    <w:rsid w:val="00CF67B6"/>
    <w:rsid w:val="00D027BE"/>
    <w:rsid w:val="00D1123C"/>
    <w:rsid w:val="00D14F5B"/>
    <w:rsid w:val="00D3136D"/>
    <w:rsid w:val="00D328C2"/>
    <w:rsid w:val="00D3727A"/>
    <w:rsid w:val="00D65EFE"/>
    <w:rsid w:val="00D726AB"/>
    <w:rsid w:val="00D729EF"/>
    <w:rsid w:val="00D76857"/>
    <w:rsid w:val="00D82FA0"/>
    <w:rsid w:val="00DA1591"/>
    <w:rsid w:val="00DA1A70"/>
    <w:rsid w:val="00DA68CC"/>
    <w:rsid w:val="00DB0167"/>
    <w:rsid w:val="00DB1BDC"/>
    <w:rsid w:val="00DC14A8"/>
    <w:rsid w:val="00DC1AF8"/>
    <w:rsid w:val="00DC5B1B"/>
    <w:rsid w:val="00DC7FE5"/>
    <w:rsid w:val="00DD146E"/>
    <w:rsid w:val="00DD33AC"/>
    <w:rsid w:val="00DD643A"/>
    <w:rsid w:val="00DE3F3B"/>
    <w:rsid w:val="00DE5E4E"/>
    <w:rsid w:val="00DF0AB4"/>
    <w:rsid w:val="00DF79A5"/>
    <w:rsid w:val="00E0177E"/>
    <w:rsid w:val="00E07E8D"/>
    <w:rsid w:val="00E11213"/>
    <w:rsid w:val="00E124FE"/>
    <w:rsid w:val="00E131E9"/>
    <w:rsid w:val="00E13863"/>
    <w:rsid w:val="00E139FF"/>
    <w:rsid w:val="00E14AE7"/>
    <w:rsid w:val="00E16721"/>
    <w:rsid w:val="00E20106"/>
    <w:rsid w:val="00E21D71"/>
    <w:rsid w:val="00E258C9"/>
    <w:rsid w:val="00E25EF1"/>
    <w:rsid w:val="00E30944"/>
    <w:rsid w:val="00E30E1B"/>
    <w:rsid w:val="00E349F4"/>
    <w:rsid w:val="00E35A42"/>
    <w:rsid w:val="00E374AB"/>
    <w:rsid w:val="00E40496"/>
    <w:rsid w:val="00E41BDE"/>
    <w:rsid w:val="00E459D0"/>
    <w:rsid w:val="00E47363"/>
    <w:rsid w:val="00E50AAB"/>
    <w:rsid w:val="00E51113"/>
    <w:rsid w:val="00E53230"/>
    <w:rsid w:val="00E571BF"/>
    <w:rsid w:val="00E57809"/>
    <w:rsid w:val="00E62EE7"/>
    <w:rsid w:val="00E64417"/>
    <w:rsid w:val="00E65B1F"/>
    <w:rsid w:val="00E676B9"/>
    <w:rsid w:val="00E760E0"/>
    <w:rsid w:val="00E81218"/>
    <w:rsid w:val="00E93A92"/>
    <w:rsid w:val="00EA0543"/>
    <w:rsid w:val="00EA419E"/>
    <w:rsid w:val="00EA7E00"/>
    <w:rsid w:val="00EB05E8"/>
    <w:rsid w:val="00EB1A7C"/>
    <w:rsid w:val="00EC16E4"/>
    <w:rsid w:val="00EC50B7"/>
    <w:rsid w:val="00ED0301"/>
    <w:rsid w:val="00ED181E"/>
    <w:rsid w:val="00ED39A6"/>
    <w:rsid w:val="00ED7C7A"/>
    <w:rsid w:val="00EE08F1"/>
    <w:rsid w:val="00EE4EDC"/>
    <w:rsid w:val="00EE5334"/>
    <w:rsid w:val="00EF36DE"/>
    <w:rsid w:val="00F04E5C"/>
    <w:rsid w:val="00F06009"/>
    <w:rsid w:val="00F107AB"/>
    <w:rsid w:val="00F14657"/>
    <w:rsid w:val="00F201CE"/>
    <w:rsid w:val="00F26024"/>
    <w:rsid w:val="00F31391"/>
    <w:rsid w:val="00F342A4"/>
    <w:rsid w:val="00F353BD"/>
    <w:rsid w:val="00F46D93"/>
    <w:rsid w:val="00F55DBD"/>
    <w:rsid w:val="00F576A5"/>
    <w:rsid w:val="00F7447B"/>
    <w:rsid w:val="00F75BC9"/>
    <w:rsid w:val="00F925BF"/>
    <w:rsid w:val="00F93D9E"/>
    <w:rsid w:val="00FB3BBF"/>
    <w:rsid w:val="00FC2723"/>
    <w:rsid w:val="00FC4F6B"/>
    <w:rsid w:val="00FC59C7"/>
    <w:rsid w:val="00FD05E4"/>
    <w:rsid w:val="00FD1EFA"/>
    <w:rsid w:val="00FE0F6F"/>
    <w:rsid w:val="00FE76C3"/>
    <w:rsid w:val="00FE7C70"/>
    <w:rsid w:val="00FF06F1"/>
    <w:rsid w:val="00FF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9D"/>
    <w:rPr>
      <w:rFonts w:ascii="Calibri" w:eastAsia="Calibri" w:hAnsi="Calibri" w:cs="Times New Roman"/>
    </w:rPr>
  </w:style>
  <w:style w:type="paragraph" w:styleId="1">
    <w:name w:val="heading 1"/>
    <w:aliases w:val="Bob"/>
    <w:basedOn w:val="a"/>
    <w:next w:val="a"/>
    <w:link w:val="10"/>
    <w:qFormat/>
    <w:rsid w:val="00793D9D"/>
    <w:pPr>
      <w:keepNext/>
      <w:spacing w:after="0" w:line="240" w:lineRule="auto"/>
      <w:jc w:val="center"/>
      <w:outlineLvl w:val="0"/>
    </w:pPr>
    <w:rPr>
      <w:rFonts w:ascii="PANDA Times UZ" w:eastAsia="Times New Roman" w:hAnsi="PANDA Times UZ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Bob Знак"/>
    <w:basedOn w:val="a0"/>
    <w:link w:val="1"/>
    <w:rsid w:val="00793D9D"/>
    <w:rPr>
      <w:rFonts w:ascii="PANDA Times UZ" w:eastAsia="Times New Roman" w:hAnsi="PANDA Times UZ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9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D9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50F7"/>
    <w:pPr>
      <w:ind w:left="720"/>
      <w:contextualSpacing/>
    </w:pPr>
  </w:style>
  <w:style w:type="paragraph" w:customStyle="1" w:styleId="BodyText211">
    <w:name w:val="Body Text 211"/>
    <w:basedOn w:val="a"/>
    <w:rsid w:val="00B04CFE"/>
    <w:pPr>
      <w:spacing w:after="0" w:line="240" w:lineRule="auto"/>
      <w:ind w:firstLine="709"/>
      <w:jc w:val="both"/>
    </w:pPr>
    <w:rPr>
      <w:rFonts w:ascii="PANDA Baltic UZ" w:hAnsi="PANDA Baltic UZ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F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1B7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0F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1B7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61;&#1040;&#1058;\&#1061;&#1040;&#1058;_&#1052;&#1041;\&#1050;&#1086;&#1084;&#1084;&#1091;&#1085;&#1080;&#1082;&#1072;&#1094;&#1080;&#1103;\&#1063;&#1086;&#1088;&#1072;&#1082;&#1083;&#1080;&#1082;%20&#1084;&#1072;&#1098;&#1083;&#1091;&#1084;&#1086;&#1090;\&#1058;&#1118;&#1083;&#1086;&#1074;%20&#1090;&#1080;&#1079;&#1080;&#1084;&#1075;&#1072;%20&#1096;&#1072;&#1088;&#1203;\2019%20&#1081;&#1080;&#1083;%202-&#1095;&#1086;&#1088;&#1072;&#1082;\&#1054;&#1073;&#1079;&#1086;&#1088;%20&#1090;&#1118;&#1083;&#1086;&#1074;%20&#1203;&#1091;&#1078;&#1078;&#1072;&#1090;&#1083;&#1072;&#1088;&#1080;%20&#1089;&#1086;&#1085;&#1080;%20&#1089;&#1091;&#1084;&#1084;&#1072;&#1089;&#1080;%20&#1076;&#1080;&#1072;&#1075;&#1088;&#1072;&#1084;&#1084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5005978419364246"/>
          <c:y val="0.17104174478190587"/>
          <c:w val="0.66701315981335652"/>
          <c:h val="0.7295469316335575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клиентов</c:v>
                </c:pt>
              </c:strCache>
            </c:strRef>
          </c:tx>
          <c:dLbls>
            <c:dLbl>
              <c:idx val="0"/>
              <c:layout>
                <c:manualLayout>
                  <c:x val="-2.3148148148148168E-2"/>
                  <c:y val="-7.936507936508012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44D-4D3C-B31D-A934ACDD714F}"/>
                </c:ext>
              </c:extLst>
            </c:dLbl>
            <c:dLbl>
              <c:idx val="1"/>
              <c:layout>
                <c:manualLayout>
                  <c:x val="-2.3148148148148147E-2"/>
                  <c:y val="-7.936507936507953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44D-4D3C-B31D-A934ACDD714F}"/>
                </c:ext>
              </c:extLst>
            </c:dLbl>
            <c:dLbl>
              <c:idx val="2"/>
              <c:layout>
                <c:manualLayout>
                  <c:x val="-1.8518518518518861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44D-4D3C-B31D-A934ACDD714F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</c:numCache>
            </c:numRef>
          </c:cat>
          <c:val>
            <c:numRef>
              <c:f>Лист1!$B$2:$B$4</c:f>
              <c:numCache>
                <c:formatCode>_-* #,##0_р_._-;\-* #,##0_р_._-;_-* "-"??_р_._-;_-@_-</c:formatCode>
                <c:ptCount val="3"/>
                <c:pt idx="0">
                  <c:v>1755492</c:v>
                </c:pt>
                <c:pt idx="1">
                  <c:v>1880634</c:v>
                </c:pt>
                <c:pt idx="2">
                  <c:v>2033277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44D-4D3C-B31D-A934ACDD71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счетов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7.936507936507953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44D-4D3C-B31D-A934ACDD714F}"/>
                </c:ext>
              </c:extLst>
            </c:dLbl>
            <c:dLbl>
              <c:idx val="2"/>
              <c:layout>
                <c:manualLayout>
                  <c:x val="0"/>
                  <c:y val="7.936507936507953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44D-4D3C-B31D-A934ACDD714F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</c:numCache>
            </c:numRef>
          </c:cat>
          <c:val>
            <c:numRef>
              <c:f>Лист1!$C$2:$C$4</c:f>
              <c:numCache>
                <c:formatCode>_-* #,##0_р_._-;\-* #,##0_р_._-;_-* "-"??_р_._-;_-@_-</c:formatCode>
                <c:ptCount val="3"/>
                <c:pt idx="0">
                  <c:v>6469921</c:v>
                </c:pt>
                <c:pt idx="1">
                  <c:v>7263621</c:v>
                </c:pt>
                <c:pt idx="2">
                  <c:v>7686510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44D-4D3C-B31D-A934ACDD714F}"/>
            </c:ext>
          </c:extLst>
        </c:ser>
        <c:axId val="100326400"/>
        <c:axId val="102194176"/>
      </c:barChart>
      <c:catAx>
        <c:axId val="100326400"/>
        <c:scaling>
          <c:orientation val="minMax"/>
        </c:scaling>
        <c:axPos val="b"/>
        <c:numFmt formatCode="General" sourceLinked="1"/>
        <c:tickLblPos val="nextTo"/>
        <c:crossAx val="102194176"/>
        <c:crosses val="autoZero"/>
        <c:auto val="1"/>
        <c:lblAlgn val="ctr"/>
        <c:lblOffset val="100"/>
      </c:catAx>
      <c:valAx>
        <c:axId val="102194176"/>
        <c:scaling>
          <c:orientation val="minMax"/>
        </c:scaling>
        <c:axPos val="l"/>
        <c:majorGridlines>
          <c:spPr>
            <a:ln w="0">
              <a:solidFill>
                <a:sysClr val="windowText" lastClr="000000">
                  <a:tint val="75000"/>
                  <a:shade val="95000"/>
                  <a:satMod val="105000"/>
                  <a:alpha val="0"/>
                </a:sysClr>
              </a:solidFill>
            </a:ln>
          </c:spPr>
        </c:majorGridlines>
        <c:numFmt formatCode="_-* #,##0_р_._-;\-* #,##0_р_._-;_-* &quot;-&quot;??_р_._-;_-@_-" sourceLinked="1"/>
        <c:tickLblPos val="nextTo"/>
        <c:crossAx val="100326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096183289590064"/>
          <c:y val="0.42824240719910622"/>
          <c:w val="0.1551492782152265"/>
          <c:h val="0.22288026496687918"/>
        </c:manualLayout>
      </c:layout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uz-Cyrl-UZ" sz="1200"/>
              <a:t>Количество установленных в Республике Узбекистан инфокиосков</a:t>
            </a:r>
            <a:r>
              <a:rPr lang="uz-Cyrl-UZ" sz="1200" baseline="0"/>
              <a:t> и банкоматов</a:t>
            </a:r>
            <a:r>
              <a:rPr lang="uz-Cyrl-UZ" sz="1200"/>
              <a:t>,</a:t>
            </a:r>
            <a:r>
              <a:rPr lang="uz-Cyrl-UZ" sz="1200" baseline="0"/>
              <a:t> </a:t>
            </a:r>
            <a:r>
              <a:rPr lang="uz-Cyrl-UZ" sz="1200" i="1" baseline="0"/>
              <a:t>штук</a:t>
            </a:r>
            <a:endParaRPr lang="ru-RU" sz="1200" i="1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8.3462561971420268E-2"/>
          <c:y val="0.16697444069491321"/>
          <c:w val="0.73709047668264904"/>
          <c:h val="0.718175170459752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банкоматов и инфокиосков</c:v>
                </c:pt>
              </c:strCache>
            </c:strRef>
          </c:tx>
          <c:dLbls>
            <c:dLbl>
              <c:idx val="0"/>
              <c:layout>
                <c:manualLayout>
                  <c:x val="2.7777777777778921E-2"/>
                  <c:y val="-2.38095238095238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BA9-4AC0-B8AF-0CEFC5DD9C04}"/>
                </c:ext>
              </c:extLst>
            </c:dLbl>
            <c:dLbl>
              <c:idx val="1"/>
              <c:layout>
                <c:manualLayout>
                  <c:x val="2.7777777777778921E-2"/>
                  <c:y val="-2.38095238095238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BA9-4AC0-B8AF-0CEFC5DD9C04}"/>
                </c:ext>
              </c:extLst>
            </c:dLbl>
            <c:dLbl>
              <c:idx val="2"/>
              <c:layout>
                <c:manualLayout>
                  <c:x val="3.0092592592592511E-2"/>
                  <c:y val="-2.38095238095238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BA9-4AC0-B8AF-0CEFC5DD9C04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5415</c:v>
                </c:pt>
                <c:pt idx="1">
                  <c:v>6174</c:v>
                </c:pt>
                <c:pt idx="2">
                  <c:v>7743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BA9-4AC0-B8AF-0CEFC5DD9C04}"/>
            </c:ext>
          </c:extLst>
        </c:ser>
        <c:shape val="box"/>
        <c:axId val="125912192"/>
        <c:axId val="125913728"/>
        <c:axId val="0"/>
      </c:bar3DChart>
      <c:catAx>
        <c:axId val="125912192"/>
        <c:scaling>
          <c:orientation val="minMax"/>
        </c:scaling>
        <c:delete val="1"/>
        <c:axPos val="b"/>
        <c:numFmt formatCode="General" sourceLinked="0"/>
        <c:tickLblPos val="none"/>
        <c:crossAx val="125913728"/>
        <c:crosses val="autoZero"/>
        <c:auto val="1"/>
        <c:lblAlgn val="ctr"/>
        <c:lblOffset val="100"/>
      </c:catAx>
      <c:valAx>
        <c:axId val="125913728"/>
        <c:scaling>
          <c:orientation val="minMax"/>
        </c:scaling>
        <c:axPos val="l"/>
        <c:numFmt formatCode="General" sourceLinked="1"/>
        <c:tickLblPos val="nextTo"/>
        <c:crossAx val="125912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824244298985482"/>
          <c:y val="0.41903811908530048"/>
          <c:w val="0.16786863261475887"/>
          <c:h val="0.28163814731982928"/>
        </c:manualLayout>
      </c:layout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Сумма </a:t>
            </a:r>
            <a:r>
              <a:rPr lang="ru-RU" sz="1200" b="1" i="0" u="none" strike="noStrike" baseline="0">
                <a:effectLst/>
              </a:rPr>
              <a:t>транзакций, </a:t>
            </a:r>
            <a:r>
              <a:rPr lang="ru-RU" sz="1200"/>
              <a:t>осуществленных через платежные терминалы в Республике Узбекистан, в млрд. сумов</a:t>
            </a:r>
          </a:p>
        </c:rich>
      </c:tx>
      <c:layout>
        <c:manualLayout>
          <c:xMode val="edge"/>
          <c:yMode val="edge"/>
          <c:x val="0.12633186251002121"/>
          <c:y val="1.6849199663016155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2135608048993876"/>
          <c:y val="0.16697444069491321"/>
          <c:w val="0.67773075240596303"/>
          <c:h val="0.7336142357205356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транзакций терминалов</c:v>
                </c:pt>
              </c:strCache>
            </c:strRef>
          </c:tx>
          <c:dLbls>
            <c:dLbl>
              <c:idx val="0"/>
              <c:layout>
                <c:manualLayout>
                  <c:x val="9.269876769031897E-3"/>
                  <c:y val="-1.012092513224941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E9E-42AD-87D5-EDA66C7DFC87}"/>
                </c:ext>
              </c:extLst>
            </c:dLbl>
            <c:dLbl>
              <c:idx val="1"/>
              <c:layout>
                <c:manualLayout>
                  <c:x val="6.9524075767739219E-3"/>
                  <c:y val="-1.686820855374902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9E-42AD-87D5-EDA66C7DFC87}"/>
                </c:ext>
              </c:extLst>
            </c:dLbl>
            <c:dLbl>
              <c:idx val="2"/>
              <c:layout>
                <c:manualLayout>
                  <c:x val="1.1587345961289871E-2"/>
                  <c:y val="-1.012092513224941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9E-42AD-87D5-EDA66C7DFC87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Лист1!$B$2:$B$4</c:f>
              <c:numCache>
                <c:formatCode>_-* #,##0_р_._-;\-* #,##0_р_._-;_-* "-"??_р_._-;_-@_-</c:formatCode>
                <c:ptCount val="3"/>
                <c:pt idx="0">
                  <c:v>28986.282212062171</c:v>
                </c:pt>
                <c:pt idx="1">
                  <c:v>28275.924202242721</c:v>
                </c:pt>
                <c:pt idx="2">
                  <c:v>33052.232060979775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E9E-42AD-87D5-EDA66C7DFC87}"/>
            </c:ext>
          </c:extLst>
        </c:ser>
        <c:shape val="cone"/>
        <c:axId val="125944576"/>
        <c:axId val="125946112"/>
        <c:axId val="0"/>
      </c:bar3DChart>
      <c:catAx>
        <c:axId val="125944576"/>
        <c:scaling>
          <c:orientation val="minMax"/>
        </c:scaling>
        <c:delete val="1"/>
        <c:axPos val="b"/>
        <c:numFmt formatCode="General" sourceLinked="0"/>
        <c:tickLblPos val="none"/>
        <c:crossAx val="125946112"/>
        <c:crosses val="autoZero"/>
        <c:auto val="1"/>
        <c:lblAlgn val="ctr"/>
        <c:lblOffset val="100"/>
      </c:catAx>
      <c:valAx>
        <c:axId val="125946112"/>
        <c:scaling>
          <c:orientation val="minMax"/>
          <c:min val="0"/>
        </c:scaling>
        <c:axPos val="l"/>
        <c:majorGridlines/>
        <c:numFmt formatCode="General" sourceLinked="0"/>
        <c:tickLblPos val="nextTo"/>
        <c:crossAx val="125944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519794400699916"/>
          <c:y val="0.50160542432195976"/>
          <c:w val="0.20091316710411244"/>
          <c:h val="0.23875328083989991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z-Cyrl-UZ" sz="1200" b="1" i="0" baseline="0"/>
              <a:t>Сведения о</a:t>
            </a:r>
            <a:r>
              <a:rPr lang="ru-RU" sz="1200" b="1" i="0" baseline="0"/>
              <a:t>б</a:t>
            </a:r>
            <a:r>
              <a:rPr lang="uz-Cyrl-UZ" sz="1200" b="1" i="0" baseline="0"/>
              <a:t> осуществленных через Межбанковскую платежную систему транзакциях в первом полугодии 2017-2019 год</a:t>
            </a:r>
            <a:r>
              <a:rPr lang="ru-RU" sz="1200" b="1" i="0" baseline="0"/>
              <a:t>ов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6.5358705161854769E-2"/>
          <c:y val="0.13930555555555557"/>
          <c:w val="0.89019685039370888"/>
          <c:h val="0.61498432487605659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0"/>
                  <c:y val="0.2907225286378690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37,65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342-44F4-B488-1C3530A27A6D}"/>
                </c:ext>
              </c:extLst>
            </c:dLbl>
            <c:dLbl>
              <c:idx val="1"/>
              <c:layout>
                <c:manualLayout>
                  <c:x val="0"/>
                  <c:y val="0.2767118043661608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36,31   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342-44F4-B488-1C3530A27A6D}"/>
                </c:ext>
              </c:extLst>
            </c:dLbl>
            <c:dLbl>
              <c:idx val="2"/>
              <c:layout>
                <c:manualLayout>
                  <c:x val="7.9315646360053093E-17"/>
                  <c:y val="0.2556957179586043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34,03   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342-44F4-B488-1C3530A27A6D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Лист1!$E$4:$G$4</c:f>
              <c:numCache>
                <c:formatCode>_-* #,##0_р_._-;\-* #,##0_р_._-;_-* "-"??_р_._-;_-@_-</c:formatCode>
                <c:ptCount val="3"/>
                <c:pt idx="0">
                  <c:v>37651861</c:v>
                </c:pt>
                <c:pt idx="1">
                  <c:v>36306233</c:v>
                </c:pt>
                <c:pt idx="2">
                  <c:v>34025622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342-44F4-B488-1C3530A27A6D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val>
            <c:numRef>
              <c:f>Лист1!$E$5:$G$5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342-44F4-B488-1C3530A27A6D}"/>
            </c:ext>
          </c:extLst>
        </c:ser>
        <c:axId val="103511168"/>
        <c:axId val="103512704"/>
      </c:barChart>
      <c:lineChart>
        <c:grouping val="standard"/>
        <c:ser>
          <c:idx val="2"/>
          <c:order val="2"/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triangle"/>
            <c:size val="7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1.5142252864040454E-2"/>
                  <c:y val="-5.95455781547434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318,79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342-44F4-B488-1C3530A27A6D}"/>
                </c:ext>
              </c:extLst>
            </c:dLbl>
            <c:dLbl>
              <c:idx val="1"/>
              <c:layout>
                <c:manualLayout>
                  <c:x val="-5.1916295533852977E-2"/>
                  <c:y val="-4.90375349509664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385,33  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342-44F4-B488-1C3530A27A6D}"/>
                </c:ext>
              </c:extLst>
            </c:dLbl>
            <c:dLbl>
              <c:idx val="2"/>
              <c:layout>
                <c:manualLayout>
                  <c:x val="-4.9753116553275814E-2"/>
                  <c:y val="-3.85294917471869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506,31  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342-44F4-B488-1C3530A27A6D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Лист1!$E$6:$G$6</c:f>
              <c:numCache>
                <c:formatCode>_-* #,##0_р_._-;\-* #,##0_р_._-;_-* "-"??_р_._-;_-@_-</c:formatCode>
                <c:ptCount val="3"/>
                <c:pt idx="0">
                  <c:v>31879206.994799998</c:v>
                </c:pt>
                <c:pt idx="1">
                  <c:v>38532987.196700007</c:v>
                </c:pt>
                <c:pt idx="2">
                  <c:v>50630639.918899998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342-44F4-B488-1C3530A27A6D}"/>
            </c:ext>
          </c:extLst>
        </c:ser>
        <c:marker val="1"/>
        <c:axId val="103511168"/>
        <c:axId val="103512704"/>
      </c:lineChart>
      <c:catAx>
        <c:axId val="103511168"/>
        <c:scaling>
          <c:orientation val="minMax"/>
        </c:scaling>
        <c:delete val="1"/>
        <c:axPos val="b"/>
        <c:majorTickMark val="none"/>
        <c:tickLblPos val="none"/>
        <c:crossAx val="103512704"/>
        <c:crosses val="autoZero"/>
        <c:auto val="1"/>
        <c:lblAlgn val="ctr"/>
        <c:lblOffset val="100"/>
      </c:catAx>
      <c:valAx>
        <c:axId val="10351270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р_._-;\-* #,##0_р_._-;_-* &quot;-&quot;??_р_._-;_-@_-" sourceLinked="1"/>
        <c:majorTickMark val="none"/>
        <c:tickLblPos val="none"/>
        <c:crossAx val="103511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uz-Cyrl-UZ" sz="1000"/>
              <a:t>Количество осуществленных в первом полугодии 2019 года через Межбанковскую платежную систему Центрального банка транзакций в разрезе платежных документов, </a:t>
            </a:r>
            <a:r>
              <a:rPr lang="uz-Cyrl-UZ" sz="1000" i="1"/>
              <a:t>в тысячах</a:t>
            </a:r>
            <a:endParaRPr lang="ru-RU" sz="1000" i="1"/>
          </a:p>
        </c:rich>
      </c:tx>
      <c:layout>
        <c:manualLayout>
          <c:xMode val="edge"/>
          <c:yMode val="edge"/>
          <c:x val="0.10856995995867588"/>
          <c:y val="3.5981579980925812E-2"/>
        </c:manualLayout>
      </c:layout>
    </c:title>
    <c:view3D>
      <c:rotX val="30"/>
      <c:rotY val="17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Платежное поручение</c:v>
                </c:pt>
                <c:pt idx="1">
                  <c:v>Мемориальный ордер</c:v>
                </c:pt>
                <c:pt idx="2">
                  <c:v>Инкассовое поручение</c:v>
                </c:pt>
                <c:pt idx="3">
                  <c:v>Другие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19565.669000000002</c:v>
                </c:pt>
                <c:pt idx="1">
                  <c:v>10315.41</c:v>
                </c:pt>
                <c:pt idx="2">
                  <c:v>3927.2259999999997</c:v>
                </c:pt>
                <c:pt idx="3">
                  <c:v>217.31700000000001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A7-4AC7-BE45-B519E520D9F8}"/>
            </c:ext>
          </c:extLst>
        </c:ser>
      </c:pie3D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uz-Cyrl-UZ" sz="1000"/>
              <a:t>Сумма осуществленных в первом полугодии 2019 года через Межбанковскую платежную систему Центрального банка транзакций в разрезе платежных документов, </a:t>
            </a:r>
            <a:r>
              <a:rPr lang="uz-Cyrl-UZ" sz="1000" i="1"/>
              <a:t>в </a:t>
            </a:r>
            <a:r>
              <a:rPr lang="ru-RU" sz="1000" b="1" i="1" baseline="0"/>
              <a:t>млрд. сумов</a:t>
            </a:r>
          </a:p>
        </c:rich>
      </c:tx>
      <c:layout>
        <c:manualLayout>
          <c:xMode val="edge"/>
          <c:yMode val="edge"/>
          <c:x val="0.10393689843161864"/>
          <c:y val="4.4288554930711981E-2"/>
        </c:manualLayout>
      </c:layout>
    </c:title>
    <c:view3D>
      <c:rotX val="30"/>
      <c:rotY val="15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Платежное поручение</c:v>
                </c:pt>
                <c:pt idx="1">
                  <c:v>Мемориальный ордер</c:v>
                </c:pt>
                <c:pt idx="2">
                  <c:v>Другие</c:v>
                </c:pt>
              </c:strCache>
            </c:strRef>
          </c:cat>
          <c:val>
            <c:numRef>
              <c:f>Лист1!$B$2:$B$4</c:f>
              <c:numCache>
                <c:formatCode>_(* #,##0.00_);_(* \(#,##0.00\);_(* "-"??_);_(@_)</c:formatCode>
                <c:ptCount val="3"/>
                <c:pt idx="0">
                  <c:v>338413.96888399997</c:v>
                </c:pt>
                <c:pt idx="1">
                  <c:v>165363.67250199997</c:v>
                </c:pt>
                <c:pt idx="2">
                  <c:v>2528.7578030000004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BA-4607-9264-EFFE232E27F6}"/>
            </c:ext>
          </c:extLst>
        </c:ser>
      </c:pie3DChart>
    </c:plotArea>
    <c:legend>
      <c:legendPos val="r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uz-Cyrl-UZ" sz="1000" b="1" i="0" u="none" strike="noStrike" baseline="0"/>
              <a:t>Сумма осуществленных через Клиринговую систему расчетов Центрального банка транзакций в первом полугодии 2017-2019 годов,</a:t>
            </a:r>
            <a:r>
              <a:rPr lang="uz-Cyrl-UZ" sz="1000" baseline="0"/>
              <a:t> </a:t>
            </a:r>
            <a:r>
              <a:rPr lang="uz-Cyrl-UZ" sz="1000" i="1" baseline="0"/>
              <a:t>в млрд. сумов</a:t>
            </a:r>
            <a:endParaRPr lang="ru-RU" sz="1000" i="1"/>
          </a:p>
        </c:rich>
      </c:tx>
      <c:layout>
        <c:manualLayout>
          <c:xMode val="edge"/>
          <c:yMode val="edge"/>
          <c:x val="0.12186231184505324"/>
          <c:y val="2.1020420593788777E-2"/>
        </c:manualLayout>
      </c:layout>
    </c:title>
    <c:plotArea>
      <c:layout>
        <c:manualLayout>
          <c:layoutTarget val="inner"/>
          <c:xMode val="edge"/>
          <c:yMode val="edge"/>
          <c:x val="0.12720107903178768"/>
          <c:y val="0.19604174478190517"/>
          <c:w val="0.63878262613006764"/>
          <c:h val="0.6410548681414958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транзакции МУНИС </c:v>
                </c:pt>
              </c:strCache>
            </c:strRef>
          </c:tx>
          <c:dLbls>
            <c:dLbl>
              <c:idx val="0"/>
              <c:layout>
                <c:manualLayout>
                  <c:x val="-0.10416666666666827"/>
                  <c:y val="-3.174603174603174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93C-4CA5-BA03-40DFB0D42AC3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Лист1!$B$2:$B$4</c:f>
              <c:numCache>
                <c:formatCode>_-* #,##0.0_р_._-;\-* #,##0.0_р_._-;_-* "-"??_р_._-;_-@_-</c:formatCode>
                <c:ptCount val="3"/>
                <c:pt idx="0">
                  <c:v>1973.5705298435903</c:v>
                </c:pt>
                <c:pt idx="1">
                  <c:v>4355.6550913148403</c:v>
                </c:pt>
                <c:pt idx="2">
                  <c:v>7484.1981733243701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93C-4CA5-BA03-40DFB0D42AC3}"/>
            </c:ext>
          </c:extLst>
        </c:ser>
        <c:marker val="1"/>
        <c:axId val="116166656"/>
        <c:axId val="116168192"/>
      </c:lineChart>
      <c:catAx>
        <c:axId val="116166656"/>
        <c:scaling>
          <c:orientation val="minMax"/>
        </c:scaling>
        <c:delete val="1"/>
        <c:axPos val="b"/>
        <c:numFmt formatCode="General" sourceLinked="0"/>
        <c:tickLblPos val="none"/>
        <c:crossAx val="116168192"/>
        <c:crosses val="autoZero"/>
        <c:auto val="1"/>
        <c:lblAlgn val="ctr"/>
        <c:lblOffset val="100"/>
      </c:catAx>
      <c:valAx>
        <c:axId val="116168192"/>
        <c:scaling>
          <c:orientation val="minMax"/>
        </c:scaling>
        <c:axPos val="l"/>
        <c:majorGridlines/>
        <c:numFmt formatCode="_-* #,##0.0_р_._-;\-* #,##0.0_р_._-;_-* &quot;-&quot;??_р_._-;_-@_-" sourceLinked="1"/>
        <c:tickLblPos val="nextTo"/>
        <c:crossAx val="116166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598370516185477"/>
          <c:y val="0.54011311086114056"/>
          <c:w val="0.22012740594925637"/>
          <c:h val="0.17493219597550341"/>
        </c:manualLayout>
      </c:layout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uz-Cyrl-UZ" sz="1100"/>
              <a:t>Состав осуществленных через Клиринговую систему расчетов Центрального банка платежей в первом полугодии 2019 года</a:t>
            </a:r>
            <a:endParaRPr lang="ru-RU" sz="1100"/>
          </a:p>
        </c:rich>
      </c:tx>
      <c:layout>
        <c:manualLayout>
          <c:xMode val="edge"/>
          <c:yMode val="edge"/>
          <c:x val="0.12038262409848818"/>
          <c:y val="1.6653346175205003E-2"/>
        </c:manualLayout>
      </c:layout>
    </c:title>
    <c:view3D>
      <c:rotX val="30"/>
      <c:rotY val="260"/>
      <c:perspective val="30"/>
    </c:view3D>
    <c:plotArea>
      <c:layout>
        <c:manualLayout>
          <c:layoutTarget val="inner"/>
          <c:xMode val="edge"/>
          <c:yMode val="edge"/>
          <c:x val="0.1388888888888889"/>
          <c:y val="0.14995656792900885"/>
          <c:w val="0.77314814814816102"/>
          <c:h val="0.636495750531203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МУНИС тўловлари таркиби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5533070189098291"/>
                  <c:y val="8.061188991077423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Казначейство</a:t>
                    </a:r>
                    <a:r>
                      <a:rPr lang="ru-RU" baseline="0"/>
                      <a:t> </a:t>
                    </a:r>
                    <a:r>
                      <a:rPr lang="ru-RU"/>
                      <a:t>25.0%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85E-4B6E-9BEF-EED58C5FEB23}"/>
                </c:ext>
              </c:extLst>
            </c:dLbl>
            <c:dLbl>
              <c:idx val="1"/>
              <c:layout>
                <c:manualLayout>
                  <c:x val="0.16169846514241723"/>
                  <c:y val="4.171284749953873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Узтрансгаз 15.1%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85E-4B6E-9BEF-EED58C5FEB23}"/>
                </c:ext>
              </c:extLst>
            </c:dLbl>
            <c:dLbl>
              <c:idx val="2"/>
              <c:layout>
                <c:manualLayout>
                  <c:x val="3.1049722073648811E-2"/>
                  <c:y val="6.980941321351702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Узбекэнерго 13.2%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85E-4B6E-9BEF-EED58C5FEB23}"/>
                </c:ext>
              </c:extLst>
            </c:dLbl>
            <c:dLbl>
              <c:idx val="3"/>
              <c:layout>
                <c:manualLayout>
                  <c:x val="5.1471807909222012E-2"/>
                  <c:y val="-9.29692438102984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UzAUTO</a:t>
                    </a:r>
                    <a:r>
                      <a:rPr lang="en-US" baseline="0"/>
                      <a:t> MOTORS </a:t>
                    </a:r>
                    <a:r>
                      <a:rPr lang="en-US"/>
                      <a:t>7.1%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85E-4B6E-9BEF-EED58C5FEB23}"/>
                </c:ext>
              </c:extLst>
            </c:dLbl>
            <c:dLbl>
              <c:idx val="4"/>
              <c:layout>
                <c:manualLayout>
                  <c:x val="5.381649413341906E-2"/>
                  <c:y val="-1.631020453494961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Центры</a:t>
                    </a:r>
                    <a:r>
                      <a:rPr lang="ru-RU" baseline="0"/>
                      <a:t> гос.услуг </a:t>
                    </a:r>
                    <a:r>
                      <a:rPr lang="ru-RU"/>
                      <a:t>6.9%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85E-4B6E-9BEF-EED58C5FEB23}"/>
                </c:ext>
              </c:extLst>
            </c:dLbl>
            <c:dLbl>
              <c:idx val="5"/>
              <c:layout>
                <c:manualLayout>
                  <c:x val="0.11073012369584498"/>
                  <c:y val="4.084263891406894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ГНК 6.8%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85E-4B6E-9BEF-EED58C5FEB23}"/>
                </c:ext>
              </c:extLst>
            </c:dLbl>
            <c:dLbl>
              <c:idx val="6"/>
              <c:layout>
                <c:manualLayout>
                  <c:x val="6.1808992491587736E-2"/>
                  <c:y val="6.222873354271910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Нотариат и ЗАГС 6.8%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85E-4B6E-9BEF-EED58C5FEB23}"/>
                </c:ext>
              </c:extLst>
            </c:dLbl>
            <c:dLbl>
              <c:idx val="7"/>
              <c:layout>
                <c:manualLayout>
                  <c:x val="-4.8391683197812391E-4"/>
                  <c:y val="0.1120161628831866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Штрафы ГУБДД</a:t>
                    </a:r>
                    <a:r>
                      <a:rPr lang="ru-RU" baseline="0"/>
                      <a:t> </a:t>
                    </a:r>
                    <a:r>
                      <a:rPr lang="ru-RU"/>
                      <a:t>5.1%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85E-4B6E-9BEF-EED58C5FEB23}"/>
                </c:ext>
              </c:extLst>
            </c:dLbl>
            <c:dLbl>
              <c:idx val="8"/>
              <c:layout>
                <c:manualLayout>
                  <c:x val="-0.21454196315529531"/>
                  <c:y val="0.1144203427589601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Таможенные платежи 3.5%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85E-4B6E-9BEF-EED58C5FEB23}"/>
                </c:ext>
              </c:extLst>
            </c:dLbl>
            <c:dLbl>
              <c:idx val="9"/>
              <c:layout>
                <c:manualLayout>
                  <c:x val="-0.16377910440687604"/>
                  <c:y val="-7.512735456916673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Таштеплоэнерго 2.4%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85E-4B6E-9BEF-EED58C5FEB23}"/>
                </c:ext>
              </c:extLst>
            </c:dLbl>
            <c:dLbl>
              <c:idx val="10"/>
              <c:layout>
                <c:manualLayout>
                  <c:x val="-0.1097009329659251"/>
                  <c:y val="-0.1163567528545552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8.2%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85E-4B6E-9BEF-EED58C5FEB23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Ғазначилик</c:v>
                </c:pt>
                <c:pt idx="1">
                  <c:v>Ўзтрансгаз</c:v>
                </c:pt>
                <c:pt idx="2">
                  <c:v>Ўзбекэнерго</c:v>
                </c:pt>
                <c:pt idx="3">
                  <c:v>UzAUTO MOTORS</c:v>
                </c:pt>
                <c:pt idx="4">
                  <c:v>Давлат хизматлари марказлари</c:v>
                </c:pt>
                <c:pt idx="5">
                  <c:v>Солиқлар</c:v>
                </c:pt>
                <c:pt idx="6">
                  <c:v>Нотариус ва ФҲДЁ</c:v>
                </c:pt>
                <c:pt idx="7">
                  <c:v>ЙҲХББ жарималари</c:v>
                </c:pt>
                <c:pt idx="8">
                  <c:v>Божхона тўловлари</c:v>
                </c:pt>
                <c:pt idx="9">
                  <c:v>Тошиссиққуввати</c:v>
                </c:pt>
                <c:pt idx="10">
                  <c:v>Бошқалар</c:v>
                </c:pt>
              </c:strCache>
            </c:strRef>
          </c:cat>
          <c:val>
            <c:numRef>
              <c:f>Лист1!$B$2:$B$12</c:f>
              <c:numCache>
                <c:formatCode>0.0%</c:formatCode>
                <c:ptCount val="11"/>
                <c:pt idx="0">
                  <c:v>0.2504192108186718</c:v>
                </c:pt>
                <c:pt idx="1">
                  <c:v>0.15127814458410818</c:v>
                </c:pt>
                <c:pt idx="2">
                  <c:v>0.13152996213025359</c:v>
                </c:pt>
                <c:pt idx="3">
                  <c:v>7.1270679292872799E-2</c:v>
                </c:pt>
                <c:pt idx="4">
                  <c:v>6.8513188854968834E-2</c:v>
                </c:pt>
                <c:pt idx="5">
                  <c:v>6.8475650415695796E-2</c:v>
                </c:pt>
                <c:pt idx="6">
                  <c:v>6.7602006634311124E-2</c:v>
                </c:pt>
                <c:pt idx="7">
                  <c:v>5.0736596149607772E-2</c:v>
                </c:pt>
                <c:pt idx="8">
                  <c:v>3.4966048691729201E-2</c:v>
                </c:pt>
                <c:pt idx="9">
                  <c:v>2.3521712653896756E-2</c:v>
                </c:pt>
                <c:pt idx="10">
                  <c:v>8.1686799773886265E-2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B85E-4B6E-9BEF-EED58C5FEB23}"/>
            </c:ext>
          </c:extLst>
        </c:ser>
      </c:pie3DChart>
    </c:plotArea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5005978419364246"/>
          <c:y val="0.18933524730320336"/>
          <c:w val="0.63716920285684364"/>
          <c:h val="0.711253419059887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 и индивидуальные предприниматели</c:v>
                </c:pt>
              </c:strCache>
            </c:strRef>
          </c:tx>
          <c:dLbls>
            <c:dLbl>
              <c:idx val="0"/>
              <c:layout>
                <c:manualLayout>
                  <c:x val="-1.0952953528601778E-2"/>
                  <c:y val="-2.302571144009204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DFD-4DA8-946E-745C2EBEAC74}"/>
                </c:ext>
              </c:extLst>
            </c:dLbl>
            <c:dLbl>
              <c:idx val="1"/>
              <c:layout>
                <c:manualLayout>
                  <c:x val="-8.7623628228814272E-3"/>
                  <c:y val="-2.302571144009204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DFD-4DA8-946E-745C2EBEAC74}"/>
                </c:ext>
              </c:extLst>
            </c:dLbl>
            <c:dLbl>
              <c:idx val="2"/>
              <c:layout>
                <c:manualLayout>
                  <c:x val="-1.3888888888889129E-2"/>
                  <c:y val="-1.587301587301587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DFD-4DA8-946E-745C2EBEAC74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01.07.2017</c:v>
                </c:pt>
                <c:pt idx="1">
                  <c:v>01.07.2018</c:v>
                </c:pt>
                <c:pt idx="2">
                  <c:v>01.07.2019</c:v>
                </c:pt>
              </c:strCache>
            </c:strRef>
          </c:cat>
          <c:val>
            <c:numRef>
              <c:f>Лист1!$B$2:$B$4</c:f>
              <c:numCache>
                <c:formatCode>_-* #,##0_р_._-;\-* #,##0_р_._-;_-* "-"??_р_._-;_-@_-</c:formatCode>
                <c:ptCount val="3"/>
                <c:pt idx="0">
                  <c:v>196434</c:v>
                </c:pt>
                <c:pt idx="1">
                  <c:v>304055</c:v>
                </c:pt>
                <c:pt idx="2">
                  <c:v>546520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DFD-4DA8-946E-745C2EBEAC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Физические лица</c:v>
                </c:pt>
              </c:strCache>
            </c:strRef>
          </c:tx>
          <c:dLbls>
            <c:dLbl>
              <c:idx val="0"/>
              <c:layout>
                <c:manualLayout>
                  <c:x val="8.7623628228814272E-3"/>
                  <c:y val="-1.151285572004596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DFD-4DA8-946E-745C2EBEAC74}"/>
                </c:ext>
              </c:extLst>
            </c:dLbl>
            <c:dLbl>
              <c:idx val="1"/>
              <c:layout>
                <c:manualLayout>
                  <c:x val="6.5717721171612252E-3"/>
                  <c:y val="-2.302571144009204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DFD-4DA8-946E-745C2EBEAC74}"/>
                </c:ext>
              </c:extLst>
            </c:dLbl>
            <c:dLbl>
              <c:idx val="2"/>
              <c:layout>
                <c:manualLayout>
                  <c:x val="1.0952953528601778E-2"/>
                  <c:y val="-1.151285572004604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DFD-4DA8-946E-745C2EBEAC74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01.07.2017</c:v>
                </c:pt>
                <c:pt idx="1">
                  <c:v>01.07.2018</c:v>
                </c:pt>
                <c:pt idx="2">
                  <c:v>01.07.2019</c:v>
                </c:pt>
              </c:strCache>
            </c:strRef>
          </c:cat>
          <c:val>
            <c:numRef>
              <c:f>Лист1!$C$2:$C$4</c:f>
              <c:numCache>
                <c:formatCode>_-* #,##0_р_._-;\-* #,##0_р_._-;_-* "-"??_р_._-;_-@_-</c:formatCode>
                <c:ptCount val="3"/>
                <c:pt idx="0">
                  <c:v>3438089</c:v>
                </c:pt>
                <c:pt idx="1">
                  <c:v>6383492</c:v>
                </c:pt>
                <c:pt idx="2">
                  <c:v>9236543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DFD-4DA8-946E-745C2EBEAC74}"/>
            </c:ext>
          </c:extLst>
        </c:ser>
        <c:shape val="cylinder"/>
        <c:axId val="118170752"/>
        <c:axId val="118172288"/>
        <c:axId val="0"/>
      </c:bar3DChart>
      <c:catAx>
        <c:axId val="118170752"/>
        <c:scaling>
          <c:orientation val="minMax"/>
        </c:scaling>
        <c:axPos val="b"/>
        <c:numFmt formatCode="General" sourceLinked="1"/>
        <c:tickLblPos val="nextTo"/>
        <c:crossAx val="118172288"/>
        <c:crosses val="autoZero"/>
        <c:auto val="1"/>
        <c:lblAlgn val="ctr"/>
        <c:lblOffset val="100"/>
      </c:catAx>
      <c:valAx>
        <c:axId val="118172288"/>
        <c:scaling>
          <c:orientation val="minMax"/>
        </c:scaling>
        <c:axPos val="l"/>
        <c:numFmt formatCode="_-* #,##0_р_._-;\-* #,##0_р_._-;_-* &quot;-&quot;??_р_._-;_-@_-" sourceLinked="1"/>
        <c:tickLblPos val="nextTo"/>
        <c:crossAx val="118170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188620036522493"/>
          <c:y val="0.29266372953380831"/>
          <c:w val="0.21422493709813797"/>
          <c:h val="0.55356142982126"/>
        </c:manualLayout>
      </c:layout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uz-Cyrl-UZ" sz="1200" b="1" i="0" u="none" strike="noStrike" baseline="0"/>
              <a:t>Количество находящихся в обращении в Республике Узбекистан банковских карт, </a:t>
            </a:r>
            <a:r>
              <a:rPr lang="uz-Cyrl-UZ" sz="1200" b="1" i="1" u="none" strike="noStrike" baseline="0"/>
              <a:t>штук</a:t>
            </a:r>
            <a:endParaRPr lang="ru-RU" sz="1200" i="1"/>
          </a:p>
        </c:rich>
      </c:tx>
      <c:layout>
        <c:manualLayout>
          <c:xMode val="edge"/>
          <c:yMode val="edge"/>
          <c:x val="0.16880313148428391"/>
          <c:y val="4.1059330732908995E-2"/>
        </c:manualLayout>
      </c:layout>
    </c:title>
    <c:plotArea>
      <c:layout>
        <c:manualLayout>
          <c:layoutTarget val="inner"/>
          <c:xMode val="edge"/>
          <c:yMode val="edge"/>
          <c:x val="0.16179589530475358"/>
          <c:y val="0.2528091975982073"/>
          <c:w val="0.64941859766346965"/>
          <c:h val="0.6049424192639184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банковских карт в обращении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Лист1!$B$2:$B$3</c:f>
              <c:numCache>
                <c:formatCode>_-* #,##0_р_._-;\-* #,##0_р_._-;_-* "-"??_р_._-;_-@_-</c:formatCode>
                <c:ptCount val="2"/>
                <c:pt idx="0">
                  <c:v>17686598</c:v>
                </c:pt>
                <c:pt idx="1">
                  <c:v>18855184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8A-4951-A57A-797060D0FFF2}"/>
            </c:ext>
          </c:extLst>
        </c:ser>
        <c:axId val="125655680"/>
        <c:axId val="125714816"/>
      </c:barChart>
      <c:catAx>
        <c:axId val="125655680"/>
        <c:scaling>
          <c:orientation val="minMax"/>
        </c:scaling>
        <c:axPos val="b"/>
        <c:numFmt formatCode="General" sourceLinked="1"/>
        <c:tickLblPos val="nextTo"/>
        <c:crossAx val="125714816"/>
        <c:crosses val="autoZero"/>
        <c:auto val="1"/>
        <c:lblAlgn val="ctr"/>
        <c:lblOffset val="100"/>
      </c:catAx>
      <c:valAx>
        <c:axId val="125714816"/>
        <c:scaling>
          <c:orientation val="minMax"/>
        </c:scaling>
        <c:axPos val="l"/>
        <c:numFmt formatCode="_-* #,##0_р_._-;\-* #,##0_р_._-;_-* &quot;-&quot;??_р_._-;_-@_-" sourceLinked="1"/>
        <c:tickLblPos val="nextTo"/>
        <c:crossAx val="125655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194898256868663"/>
          <c:y val="0.35041413088905188"/>
          <c:w val="0.18416215383461126"/>
          <c:h val="0.39391275525645447"/>
        </c:manualLayout>
      </c:layout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200"/>
              <a:t>Количество установленных в Республике Узбекистан платежных терминалов, </a:t>
            </a:r>
            <a:r>
              <a:rPr lang="ru-RU" sz="1200" i="1"/>
              <a:t>штук</a:t>
            </a:r>
          </a:p>
        </c:rich>
      </c:tx>
    </c:title>
    <c:plotArea>
      <c:layout>
        <c:manualLayout>
          <c:layoutTarget val="inner"/>
          <c:xMode val="edge"/>
          <c:yMode val="edge"/>
          <c:x val="0.1330921916010499"/>
          <c:y val="0.21540682414698492"/>
          <c:w val="0.66979806073240988"/>
          <c:h val="0.613551431071116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терминалов</c:v>
                </c:pt>
              </c:strCache>
            </c:strRef>
          </c:tx>
          <c:spPr>
            <a:gradFill>
              <a:gsLst>
                <a:gs pos="0">
                  <a:srgbClr val="4F81BD">
                    <a:tint val="66000"/>
                    <a:satMod val="16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ln>
              <a:solidFill>
                <a:srgbClr val="4F81BD"/>
              </a:solidFill>
            </a:ln>
            <a:effectLst>
              <a:outerShdw blurRad="50800" dist="50800" dir="5400000" algn="ctr" rotWithShape="0">
                <a:schemeClr val="tx2">
                  <a:lumMod val="60000"/>
                  <a:lumOff val="40000"/>
                </a:schemeClr>
              </a:outerShdw>
            </a:effectLst>
          </c:spPr>
          <c:dLbls>
            <c:dLbl>
              <c:idx val="0"/>
              <c:layout>
                <c:manualLayout>
                  <c:x val="0"/>
                  <c:y val="-2.777777777777892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513-4DB1-A997-DC8B5F420F27}"/>
                </c:ext>
              </c:extLst>
            </c:dLbl>
            <c:dLbl>
              <c:idx val="2"/>
              <c:layout>
                <c:manualLayout>
                  <c:x val="2.3081361800346219E-3"/>
                  <c:y val="-1.27442650807136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13-4DB1-A997-DC8B5F420F27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Лист1!$B$2:$B$4</c:f>
              <c:numCache>
                <c:formatCode>_-* #,##0_р_._-;\-* #,##0_р_._-;_-* "-"??_р_._-;_-@_-</c:formatCode>
                <c:ptCount val="3"/>
                <c:pt idx="0">
                  <c:v>222714</c:v>
                </c:pt>
                <c:pt idx="1">
                  <c:v>241810</c:v>
                </c:pt>
                <c:pt idx="2">
                  <c:v>284020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513-4DB1-A997-DC8B5F420F27}"/>
            </c:ext>
          </c:extLst>
        </c:ser>
        <c:axId val="125720064"/>
        <c:axId val="125721600"/>
      </c:barChart>
      <c:catAx>
        <c:axId val="125720064"/>
        <c:scaling>
          <c:orientation val="minMax"/>
        </c:scaling>
        <c:delete val="1"/>
        <c:axPos val="b"/>
        <c:numFmt formatCode="General" sourceLinked="0"/>
        <c:tickLblPos val="none"/>
        <c:crossAx val="125721600"/>
        <c:crosses val="autoZero"/>
        <c:auto val="1"/>
        <c:lblAlgn val="ctr"/>
        <c:lblOffset val="100"/>
      </c:catAx>
      <c:valAx>
        <c:axId val="125721600"/>
        <c:scaling>
          <c:orientation val="minMax"/>
        </c:scaling>
        <c:axPos val="l"/>
        <c:majorGridlines/>
        <c:numFmt formatCode="_-* #,##0_р_._-;\-* #,##0_р_._-;_-* &quot;-&quot;??_р_._-;_-@_-" sourceLinked="1"/>
        <c:tickLblPos val="nextTo"/>
        <c:crossAx val="125720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51240552844915"/>
          <c:y val="0.43923681563654732"/>
          <c:w val="0.17098717232872945"/>
          <c:h val="0.28549100595852733"/>
        </c:manualLayout>
      </c:layout>
    </c:legend>
    <c:plotVisOnly val="1"/>
    <c:dispBlanksAs val="gap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0.08803</cdr:x>
      <cdr:y>0.88377</cdr:y>
    </cdr:from>
    <cdr:to>
      <cdr:x>0.12021</cdr:x>
      <cdr:y>0.92662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516834" y="3204375"/>
          <a:ext cx="188915" cy="155363"/>
        </a:xfrm>
        <a:prstGeom xmlns:a="http://schemas.openxmlformats.org/drawingml/2006/main" prst="rect">
          <a:avLst/>
        </a:prstGeom>
        <a:solidFill xmlns:a="http://schemas.openxmlformats.org/drawingml/2006/main">
          <a:srgbClr val="4F81BD"/>
        </a:solidFill>
        <a:ln xmlns:a="http://schemas.openxmlformats.org/drawingml/2006/main" w="25400" cap="flat" cmpd="sng" algn="ctr">
          <a:solidFill>
            <a:srgbClr val="4F81BD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0.47537</cdr:x>
      <cdr:y>0.88597</cdr:y>
    </cdr:from>
    <cdr:to>
      <cdr:x>0.53771</cdr:x>
      <cdr:y>0.93053</cdr:y>
    </cdr:to>
    <cdr:sp macro="" textlink="">
      <cdr:nvSpPr>
        <cdr:cNvPr id="5" name="Минус 4"/>
        <cdr:cNvSpPr/>
      </cdr:nvSpPr>
      <cdr:spPr>
        <a:xfrm xmlns:a="http://schemas.openxmlformats.org/drawingml/2006/main">
          <a:off x="2790908" y="3212327"/>
          <a:ext cx="366001" cy="161574"/>
        </a:xfrm>
        <a:prstGeom xmlns:a="http://schemas.openxmlformats.org/drawingml/2006/main" prst="mathMinus">
          <a:avLst/>
        </a:prstGeom>
        <a:solidFill xmlns:a="http://schemas.openxmlformats.org/drawingml/2006/main">
          <a:srgbClr val="C0504D"/>
        </a:solidFill>
        <a:ln xmlns:a="http://schemas.openxmlformats.org/drawingml/2006/main" w="25400" cap="flat" cmpd="sng" algn="ctr">
          <a:solidFill>
            <a:srgbClr val="C0504D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>
            <a:solidFill>
              <a:srgbClr val="C0504D"/>
            </a:solidFill>
          </a:endParaRPr>
        </a:p>
      </cdr:txBody>
    </cdr:sp>
  </cdr:relSizeAnchor>
  <cdr:relSizeAnchor xmlns:cdr="http://schemas.openxmlformats.org/drawingml/2006/chartDrawing">
    <cdr:from>
      <cdr:x>0.13108</cdr:x>
      <cdr:y>0.87907</cdr:y>
    </cdr:from>
    <cdr:to>
      <cdr:x>0.47121</cdr:x>
      <cdr:y>0.95577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793630" y="3260785"/>
          <a:ext cx="2059345" cy="2844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800"/>
            <a:t>Количество платежных документов,  млн. </a:t>
          </a:r>
          <a:endParaRPr lang="ru-RU" sz="1100"/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0.53999</cdr:x>
      <cdr:y>0.87674</cdr:y>
    </cdr:from>
    <cdr:to>
      <cdr:x>0.91415</cdr:x>
      <cdr:y>0.93192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3269411" y="3252158"/>
          <a:ext cx="2265364" cy="2046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800"/>
            <a:t>Сумма платежных документов, трлн. сум</a:t>
          </a:r>
          <a:endParaRPr lang="ru-RU" sz="1100"/>
        </a:p>
        <a:p xmlns:a="http://schemas.openxmlformats.org/drawingml/2006/main">
          <a:endParaRPr lang="ru-RU" sz="800"/>
        </a:p>
        <a:p xmlns:a="http://schemas.openxmlformats.org/drawingml/2006/main">
          <a:endParaRPr lang="ru-RU" sz="8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D91B9-DF9D-41A6-882B-1456702F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Ashurov</dc:creator>
  <cp:keywords/>
  <dc:description/>
  <cp:lastModifiedBy>Sobirov_U</cp:lastModifiedBy>
  <cp:revision>28</cp:revision>
  <cp:lastPrinted>2019-04-23T12:17:00Z</cp:lastPrinted>
  <dcterms:created xsi:type="dcterms:W3CDTF">2019-07-26T15:35:00Z</dcterms:created>
  <dcterms:modified xsi:type="dcterms:W3CDTF">2019-07-29T12:05:00Z</dcterms:modified>
</cp:coreProperties>
</file>