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5B26B" w14:textId="2674130C" w:rsidR="00ED44EB" w:rsidRDefault="000C3A2C">
      <w:pPr>
        <w:rPr>
          <w:rFonts w:ascii="Arial" w:hAnsi="Arial" w:cs="Arial"/>
          <w:sz w:val="28"/>
        </w:rPr>
        <w:sectPr w:rsidR="00ED44EB" w:rsidSect="00B03896">
          <w:headerReference w:type="even" r:id="rId9"/>
          <w:headerReference w:type="default" r:id="rId10"/>
          <w:footerReference w:type="even" r:id="rId11"/>
          <w:footerReference w:type="default" r:id="rId12"/>
          <w:pgSz w:w="11906" w:h="16838"/>
          <w:pgMar w:top="1106" w:right="851" w:bottom="1559" w:left="1418" w:header="709" w:footer="709" w:gutter="0"/>
          <w:cols w:space="708"/>
          <w:titlePg/>
          <w:docGrid w:linePitch="360"/>
        </w:sectPr>
      </w:pPr>
      <w:r w:rsidRPr="000C3A2C">
        <w:rPr>
          <w:rFonts w:ascii="Arial" w:hAnsi="Arial" w:cs="Arial"/>
          <w:noProof/>
          <w:sz w:val="28"/>
          <w:lang w:eastAsia="ru-RU"/>
        </w:rPr>
        <w:drawing>
          <wp:anchor distT="0" distB="0" distL="114300" distR="114300" simplePos="0" relativeHeight="251658240" behindDoc="0" locked="0" layoutInCell="1" allowOverlap="1" wp14:anchorId="043F7FBA" wp14:editId="29E217BB">
            <wp:simplePos x="0" y="0"/>
            <wp:positionH relativeFrom="column">
              <wp:posOffset>-900430</wp:posOffset>
            </wp:positionH>
            <wp:positionV relativeFrom="paragraph">
              <wp:posOffset>-730885</wp:posOffset>
            </wp:positionV>
            <wp:extent cx="7562850" cy="10732204"/>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0595" cy="107431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BE71B3" w14:textId="77777777" w:rsidR="00074C82" w:rsidRDefault="00074C82" w:rsidP="002D7E9A">
      <w:pPr>
        <w:jc w:val="center"/>
        <w:rPr>
          <w:rFonts w:ascii="Arial" w:hAnsi="Arial" w:cs="Arial"/>
          <w:sz w:val="28"/>
        </w:rPr>
      </w:pPr>
    </w:p>
    <w:tbl>
      <w:tblPr>
        <w:tblW w:w="9657" w:type="dxa"/>
        <w:tblLook w:val="04A0" w:firstRow="1" w:lastRow="0" w:firstColumn="1" w:lastColumn="0" w:noHBand="0" w:noVBand="1"/>
      </w:tblPr>
      <w:tblGrid>
        <w:gridCol w:w="2397"/>
        <w:gridCol w:w="280"/>
        <w:gridCol w:w="6700"/>
        <w:gridCol w:w="280"/>
      </w:tblGrid>
      <w:tr w:rsidR="007721D2" w:rsidRPr="00F546C7" w14:paraId="7CAA4B77" w14:textId="77777777" w:rsidTr="00846DD2">
        <w:trPr>
          <w:trHeight w:val="2047"/>
        </w:trPr>
        <w:tc>
          <w:tcPr>
            <w:tcW w:w="2397" w:type="dxa"/>
            <w:tcBorders>
              <w:top w:val="nil"/>
              <w:left w:val="nil"/>
              <w:bottom w:val="nil"/>
            </w:tcBorders>
            <w:shd w:val="clear" w:color="auto" w:fill="auto"/>
            <w:noWrap/>
            <w:hideMark/>
          </w:tcPr>
          <w:p w14:paraId="16FC5D6F" w14:textId="77777777" w:rsidR="007721D2" w:rsidRPr="009E56FB" w:rsidRDefault="007721D2" w:rsidP="007721D2">
            <w:pPr>
              <w:spacing w:after="0" w:line="240" w:lineRule="auto"/>
              <w:rPr>
                <w:rFonts w:ascii="Arial" w:eastAsia="Times New Roman" w:hAnsi="Arial" w:cs="Arial"/>
                <w:color w:val="6B8068"/>
                <w:sz w:val="28"/>
                <w:lang w:val="uz-Cyrl-UZ" w:eastAsia="ru-RU"/>
              </w:rPr>
            </w:pPr>
            <w:r>
              <w:rPr>
                <w:rFonts w:ascii="Arial" w:eastAsia="Times New Roman" w:hAnsi="Arial" w:cs="Arial"/>
                <w:color w:val="6B8068"/>
                <w:sz w:val="28"/>
                <w:lang w:val="uz-Cyrl-UZ" w:eastAsia="ru-RU"/>
              </w:rPr>
              <w:t>Бу қандай нашр</w:t>
            </w:r>
            <w:r w:rsidRPr="00A27C2E">
              <w:rPr>
                <w:rFonts w:ascii="Arial" w:eastAsia="Times New Roman" w:hAnsi="Arial" w:cs="Arial"/>
                <w:color w:val="6B8068"/>
                <w:sz w:val="28"/>
                <w:lang w:val="uz-Cyrl-UZ" w:eastAsia="ru-RU"/>
              </w:rPr>
              <w:t>?</w:t>
            </w:r>
          </w:p>
        </w:tc>
        <w:tc>
          <w:tcPr>
            <w:tcW w:w="280" w:type="dxa"/>
            <w:tcBorders>
              <w:top w:val="nil"/>
              <w:left w:val="nil"/>
              <w:bottom w:val="nil"/>
              <w:right w:val="nil"/>
            </w:tcBorders>
            <w:shd w:val="clear" w:color="auto" w:fill="auto"/>
            <w:noWrap/>
            <w:vAlign w:val="bottom"/>
            <w:hideMark/>
          </w:tcPr>
          <w:p w14:paraId="6A993B92" w14:textId="77777777" w:rsidR="007721D2" w:rsidRPr="009E56FB" w:rsidRDefault="007721D2" w:rsidP="007721D2">
            <w:pPr>
              <w:spacing w:after="0" w:line="240" w:lineRule="auto"/>
              <w:rPr>
                <w:rFonts w:ascii="Arial" w:eastAsia="Times New Roman" w:hAnsi="Arial" w:cs="Arial"/>
                <w:color w:val="000000"/>
                <w:lang w:val="uz-Cyrl-UZ" w:eastAsia="ru-RU"/>
              </w:rPr>
            </w:pPr>
            <w:r w:rsidRPr="009E56FB">
              <w:rPr>
                <w:rFonts w:ascii="Arial" w:eastAsia="Times New Roman" w:hAnsi="Arial" w:cs="Arial"/>
                <w:color w:val="000000"/>
                <w:lang w:val="uz-Cyrl-UZ" w:eastAsia="ru-RU"/>
              </w:rPr>
              <w:t> </w:t>
            </w:r>
          </w:p>
        </w:tc>
        <w:tc>
          <w:tcPr>
            <w:tcW w:w="6700" w:type="dxa"/>
            <w:tcBorders>
              <w:top w:val="nil"/>
              <w:left w:val="nil"/>
              <w:bottom w:val="single" w:sz="4" w:space="0" w:color="auto"/>
              <w:right w:val="nil"/>
            </w:tcBorders>
            <w:shd w:val="clear" w:color="auto" w:fill="auto"/>
            <w:noWrap/>
            <w:vAlign w:val="center"/>
            <w:hideMark/>
          </w:tcPr>
          <w:p w14:paraId="138F3E7D" w14:textId="13E4195C" w:rsidR="007721D2" w:rsidRPr="00AC1A05" w:rsidRDefault="00410D47" w:rsidP="007F39CD">
            <w:pPr>
              <w:spacing w:after="240" w:line="240" w:lineRule="auto"/>
              <w:rPr>
                <w:rFonts w:ascii="Arial" w:eastAsia="Times New Roman" w:hAnsi="Arial" w:cs="Arial"/>
                <w:color w:val="000000"/>
                <w:sz w:val="24"/>
                <w:lang w:val="uz-Cyrl-UZ" w:eastAsia="ru-RU"/>
              </w:rPr>
            </w:pPr>
            <w:r w:rsidRPr="00AC1A05">
              <w:rPr>
                <w:rFonts w:ascii="Arial" w:eastAsia="Times New Roman" w:hAnsi="Arial" w:cs="Arial"/>
                <w:color w:val="000000"/>
                <w:sz w:val="24"/>
                <w:lang w:val="uz-Cyrl-UZ" w:eastAsia="ru-RU"/>
              </w:rPr>
              <w:t>Ушбу нашр 202</w:t>
            </w:r>
            <w:r w:rsidRPr="00CF0C4D">
              <w:rPr>
                <w:rFonts w:ascii="Arial" w:eastAsia="Times New Roman" w:hAnsi="Arial" w:cs="Arial"/>
                <w:color w:val="000000"/>
                <w:sz w:val="24"/>
                <w:lang w:val="uz-Cyrl-UZ" w:eastAsia="ru-RU"/>
              </w:rPr>
              <w:t>3</w:t>
            </w:r>
            <w:r w:rsidRPr="00AC1A05">
              <w:rPr>
                <w:rFonts w:ascii="Arial" w:eastAsia="Times New Roman" w:hAnsi="Arial" w:cs="Arial"/>
                <w:color w:val="000000"/>
                <w:sz w:val="24"/>
                <w:lang w:val="uz-Cyrl-UZ" w:eastAsia="ru-RU"/>
              </w:rPr>
              <w:t xml:space="preserve"> йил</w:t>
            </w:r>
            <w:r w:rsidR="00D74B6C">
              <w:rPr>
                <w:rFonts w:ascii="Arial" w:eastAsia="Times New Roman" w:hAnsi="Arial" w:cs="Arial"/>
                <w:color w:val="000000"/>
                <w:sz w:val="24"/>
                <w:lang w:val="uz-Cyrl-UZ" w:eastAsia="ru-RU"/>
              </w:rPr>
              <w:t>нинг</w:t>
            </w:r>
            <w:r w:rsidRPr="00AC1A05">
              <w:rPr>
                <w:rFonts w:ascii="Arial" w:eastAsia="Times New Roman" w:hAnsi="Arial" w:cs="Arial"/>
                <w:color w:val="000000"/>
                <w:sz w:val="24"/>
                <w:lang w:val="uz-Cyrl-UZ" w:eastAsia="ru-RU"/>
              </w:rPr>
              <w:t xml:space="preserve"> </w:t>
            </w:r>
            <w:r w:rsidR="007F39CD">
              <w:rPr>
                <w:rFonts w:ascii="Arial" w:eastAsia="Times New Roman" w:hAnsi="Arial" w:cs="Arial"/>
                <w:color w:val="000000"/>
                <w:sz w:val="24"/>
                <w:lang w:val="uz-Cyrl-UZ" w:eastAsia="ru-RU"/>
              </w:rPr>
              <w:t>9 ойи</w:t>
            </w:r>
            <w:r>
              <w:rPr>
                <w:rFonts w:ascii="Arial" w:eastAsia="Times New Roman" w:hAnsi="Arial" w:cs="Arial"/>
                <w:color w:val="000000"/>
                <w:sz w:val="24"/>
                <w:lang w:val="uz-Cyrl-UZ" w:eastAsia="ru-RU"/>
              </w:rPr>
              <w:t xml:space="preserve"> </w:t>
            </w:r>
            <w:r w:rsidRPr="00AC1A05">
              <w:rPr>
                <w:rFonts w:ascii="Arial" w:eastAsia="Times New Roman" w:hAnsi="Arial" w:cs="Arial"/>
                <w:color w:val="000000"/>
                <w:sz w:val="24"/>
                <w:lang w:val="uz-Cyrl-UZ" w:eastAsia="ru-RU"/>
              </w:rPr>
              <w:t>учун Ўзбекистон</w:t>
            </w:r>
            <w:r w:rsidR="009C4DB9">
              <w:rPr>
                <w:rFonts w:ascii="Arial" w:eastAsia="Times New Roman" w:hAnsi="Arial" w:cs="Arial"/>
                <w:color w:val="000000"/>
                <w:sz w:val="24"/>
                <w:lang w:val="uz-Cyrl-UZ" w:eastAsia="ru-RU"/>
              </w:rPr>
              <w:t>нинг</w:t>
            </w:r>
            <w:r w:rsidRPr="00AC1A05">
              <w:rPr>
                <w:rFonts w:ascii="Arial" w:eastAsia="Times New Roman" w:hAnsi="Arial" w:cs="Arial"/>
                <w:color w:val="000000"/>
                <w:sz w:val="24"/>
                <w:lang w:val="uz-Cyrl-UZ" w:eastAsia="ru-RU"/>
              </w:rPr>
              <w:t xml:space="preserve"> тўлов баланси</w:t>
            </w:r>
            <w:r>
              <w:rPr>
                <w:rFonts w:ascii="Arial" w:eastAsia="Times New Roman" w:hAnsi="Arial" w:cs="Arial"/>
                <w:color w:val="000000"/>
                <w:sz w:val="24"/>
                <w:lang w:val="uz-Cyrl-UZ" w:eastAsia="ru-RU"/>
              </w:rPr>
              <w:t xml:space="preserve"> ва</w:t>
            </w:r>
            <w:r w:rsidRPr="00AC1A05">
              <w:rPr>
                <w:rFonts w:ascii="Arial" w:eastAsia="Times New Roman" w:hAnsi="Arial" w:cs="Arial"/>
                <w:color w:val="000000"/>
                <w:sz w:val="24"/>
                <w:lang w:val="uz-Cyrl-UZ" w:eastAsia="ru-RU"/>
              </w:rPr>
              <w:t xml:space="preserve"> халқаро инвестицион позицияси бўйича маълумотларни ўз ичига олиб, Халқаро валюта жамғармасининг “Тўлов баланси ва халқаро инвестицион позиция бўйича қўлланмаси”нинг олтинчи нашрига</w:t>
            </w:r>
            <w:r>
              <w:rPr>
                <w:rFonts w:ascii="Arial" w:eastAsia="Times New Roman" w:hAnsi="Arial" w:cs="Arial"/>
                <w:color w:val="000000"/>
                <w:sz w:val="24"/>
                <w:lang w:val="uz-Cyrl-UZ" w:eastAsia="ru-RU"/>
              </w:rPr>
              <w:t xml:space="preserve"> </w:t>
            </w:r>
            <w:r w:rsidR="009C4DB9">
              <w:rPr>
                <w:rFonts w:ascii="Arial" w:eastAsia="Times New Roman" w:hAnsi="Arial" w:cs="Arial"/>
                <w:color w:val="000000"/>
                <w:sz w:val="24"/>
                <w:lang w:val="uz-Cyrl-UZ" w:eastAsia="ru-RU"/>
              </w:rPr>
              <w:br/>
            </w:r>
            <w:r w:rsidRPr="00AC1A05">
              <w:rPr>
                <w:rFonts w:ascii="Arial" w:eastAsia="Times New Roman" w:hAnsi="Arial" w:cs="Arial"/>
                <w:color w:val="000000"/>
                <w:sz w:val="24"/>
                <w:lang w:val="uz-Cyrl-UZ" w:eastAsia="ru-RU"/>
              </w:rPr>
              <w:t>(ТБҚ 6-сон, ХВЖ, 2009 й.) мувофиқ тайёрланган.</w:t>
            </w:r>
          </w:p>
        </w:tc>
        <w:tc>
          <w:tcPr>
            <w:tcW w:w="280" w:type="dxa"/>
            <w:tcBorders>
              <w:top w:val="nil"/>
              <w:left w:val="nil"/>
              <w:bottom w:val="nil"/>
            </w:tcBorders>
            <w:shd w:val="clear" w:color="auto" w:fill="auto"/>
            <w:noWrap/>
            <w:vAlign w:val="bottom"/>
            <w:hideMark/>
          </w:tcPr>
          <w:p w14:paraId="795CEAD8" w14:textId="77777777" w:rsidR="007721D2" w:rsidRPr="009E56FB" w:rsidRDefault="007721D2" w:rsidP="007721D2">
            <w:pPr>
              <w:spacing w:after="0" w:line="240" w:lineRule="auto"/>
              <w:rPr>
                <w:rFonts w:ascii="Arial" w:eastAsia="Times New Roman" w:hAnsi="Arial" w:cs="Arial"/>
                <w:color w:val="000000"/>
                <w:lang w:val="uz-Cyrl-UZ" w:eastAsia="ru-RU"/>
              </w:rPr>
            </w:pPr>
            <w:r w:rsidRPr="009E56FB">
              <w:rPr>
                <w:rFonts w:ascii="Arial" w:eastAsia="Times New Roman" w:hAnsi="Arial" w:cs="Arial"/>
                <w:color w:val="000000"/>
                <w:lang w:val="uz-Cyrl-UZ" w:eastAsia="ru-RU"/>
              </w:rPr>
              <w:t> </w:t>
            </w:r>
          </w:p>
        </w:tc>
      </w:tr>
      <w:tr w:rsidR="007721D2" w:rsidRPr="00F546C7" w14:paraId="413E1DFF" w14:textId="77777777" w:rsidTr="00846DD2">
        <w:trPr>
          <w:trHeight w:val="1555"/>
        </w:trPr>
        <w:tc>
          <w:tcPr>
            <w:tcW w:w="2397" w:type="dxa"/>
            <w:tcBorders>
              <w:top w:val="nil"/>
              <w:left w:val="nil"/>
              <w:bottom w:val="nil"/>
            </w:tcBorders>
            <w:shd w:val="clear" w:color="auto" w:fill="auto"/>
            <w:noWrap/>
            <w:hideMark/>
          </w:tcPr>
          <w:p w14:paraId="2C1DFCC2" w14:textId="77777777" w:rsidR="007721D2" w:rsidRPr="009E56FB" w:rsidRDefault="007721D2" w:rsidP="007721D2">
            <w:pPr>
              <w:spacing w:before="240" w:after="240" w:line="240" w:lineRule="auto"/>
              <w:rPr>
                <w:rFonts w:ascii="Arial" w:eastAsia="Times New Roman" w:hAnsi="Arial" w:cs="Arial"/>
                <w:color w:val="000000"/>
                <w:lang w:val="uz-Cyrl-UZ" w:eastAsia="ru-RU"/>
              </w:rPr>
            </w:pPr>
            <w:r w:rsidRPr="00A27C2E">
              <w:rPr>
                <w:rFonts w:ascii="Arial" w:eastAsia="Times New Roman" w:hAnsi="Arial" w:cs="Arial"/>
                <w:color w:val="6B8068"/>
                <w:sz w:val="28"/>
                <w:lang w:val="uz-Cyrl-UZ" w:eastAsia="ru-RU"/>
              </w:rPr>
              <w:t>Маълумотлар қайси санага долзарб?</w:t>
            </w:r>
          </w:p>
        </w:tc>
        <w:tc>
          <w:tcPr>
            <w:tcW w:w="280" w:type="dxa"/>
            <w:tcBorders>
              <w:top w:val="nil"/>
              <w:left w:val="nil"/>
              <w:bottom w:val="nil"/>
              <w:right w:val="nil"/>
            </w:tcBorders>
            <w:shd w:val="clear" w:color="auto" w:fill="auto"/>
            <w:noWrap/>
            <w:vAlign w:val="bottom"/>
            <w:hideMark/>
          </w:tcPr>
          <w:p w14:paraId="157660F1" w14:textId="77777777" w:rsidR="007721D2" w:rsidRPr="009E56FB" w:rsidRDefault="007721D2" w:rsidP="007721D2">
            <w:pPr>
              <w:spacing w:before="240" w:after="240" w:line="240" w:lineRule="auto"/>
              <w:rPr>
                <w:rFonts w:ascii="Arial" w:eastAsia="Times New Roman" w:hAnsi="Arial" w:cs="Arial"/>
                <w:color w:val="000000"/>
                <w:lang w:val="uz-Cyrl-UZ" w:eastAsia="ru-RU"/>
              </w:rPr>
            </w:pPr>
            <w:r w:rsidRPr="009E56FB">
              <w:rPr>
                <w:rFonts w:ascii="Arial" w:eastAsia="Times New Roman" w:hAnsi="Arial" w:cs="Arial"/>
                <w:color w:val="000000"/>
                <w:lang w:val="uz-Cyrl-UZ" w:eastAsia="ru-RU"/>
              </w:rPr>
              <w:t> </w:t>
            </w:r>
          </w:p>
        </w:tc>
        <w:tc>
          <w:tcPr>
            <w:tcW w:w="6700" w:type="dxa"/>
            <w:tcBorders>
              <w:top w:val="nil"/>
              <w:left w:val="nil"/>
              <w:bottom w:val="single" w:sz="4" w:space="0" w:color="auto"/>
              <w:right w:val="nil"/>
            </w:tcBorders>
            <w:shd w:val="clear" w:color="auto" w:fill="auto"/>
            <w:noWrap/>
            <w:vAlign w:val="center"/>
            <w:hideMark/>
          </w:tcPr>
          <w:p w14:paraId="7971B572" w14:textId="0B96D475" w:rsidR="007721D2" w:rsidRPr="00AC1A05" w:rsidRDefault="007721D2" w:rsidP="007F39CD">
            <w:pPr>
              <w:spacing w:before="240" w:after="240" w:line="240" w:lineRule="auto"/>
              <w:rPr>
                <w:rFonts w:ascii="Arial" w:eastAsia="Times New Roman" w:hAnsi="Arial" w:cs="Arial"/>
                <w:color w:val="000000"/>
                <w:sz w:val="24"/>
                <w:lang w:val="uz-Cyrl-UZ" w:eastAsia="ru-RU"/>
              </w:rPr>
            </w:pPr>
            <w:r w:rsidRPr="00AC1A05">
              <w:rPr>
                <w:rFonts w:ascii="Arial" w:eastAsia="Times New Roman" w:hAnsi="Arial" w:cs="Arial"/>
                <w:color w:val="000000"/>
                <w:sz w:val="24"/>
                <w:lang w:val="uz-Cyrl-UZ" w:eastAsia="ru-RU"/>
              </w:rPr>
              <w:t xml:space="preserve">Ушбу нашрда келтирилган статистик маълумотлар </w:t>
            </w:r>
            <w:r>
              <w:rPr>
                <w:rFonts w:ascii="Arial" w:eastAsia="Times New Roman" w:hAnsi="Arial" w:cs="Arial"/>
                <w:color w:val="000000"/>
                <w:sz w:val="24"/>
                <w:lang w:val="uz-Cyrl-UZ" w:eastAsia="ru-RU"/>
              </w:rPr>
              <w:br/>
            </w:r>
            <w:r w:rsidRPr="00AC1A05">
              <w:rPr>
                <w:rFonts w:ascii="Arial" w:eastAsia="Times New Roman" w:hAnsi="Arial" w:cs="Arial"/>
                <w:color w:val="000000"/>
                <w:sz w:val="24"/>
                <w:lang w:val="uz-Cyrl-UZ" w:eastAsia="ru-RU"/>
              </w:rPr>
              <w:t xml:space="preserve">2023 йилнинг </w:t>
            </w:r>
            <w:r w:rsidR="007F39CD">
              <w:rPr>
                <w:rFonts w:ascii="Arial" w:eastAsia="Times New Roman" w:hAnsi="Arial" w:cs="Arial"/>
                <w:color w:val="000000"/>
                <w:sz w:val="24"/>
                <w:lang w:val="uz-Cyrl-UZ" w:eastAsia="ru-RU"/>
              </w:rPr>
              <w:t>28</w:t>
            </w:r>
            <w:r w:rsidRPr="002C34ED">
              <w:rPr>
                <w:rFonts w:ascii="Arial" w:eastAsia="Times New Roman" w:hAnsi="Arial" w:cs="Arial"/>
                <w:color w:val="000000"/>
                <w:sz w:val="24"/>
                <w:lang w:val="uz-Cyrl-UZ" w:eastAsia="ru-RU"/>
              </w:rPr>
              <w:t xml:space="preserve"> </w:t>
            </w:r>
            <w:r w:rsidR="007F39CD">
              <w:rPr>
                <w:rFonts w:ascii="Arial" w:eastAsia="Times New Roman" w:hAnsi="Arial" w:cs="Arial"/>
                <w:color w:val="000000"/>
                <w:sz w:val="24"/>
                <w:lang w:val="uz-Cyrl-UZ" w:eastAsia="ru-RU"/>
              </w:rPr>
              <w:t>декабрь</w:t>
            </w:r>
            <w:r w:rsidRPr="00AC1A05">
              <w:rPr>
                <w:rFonts w:ascii="Arial" w:eastAsia="Times New Roman" w:hAnsi="Arial" w:cs="Arial"/>
                <w:color w:val="000000"/>
                <w:sz w:val="24"/>
                <w:lang w:val="uz-Cyrl-UZ" w:eastAsia="ru-RU"/>
              </w:rPr>
              <w:t xml:space="preserve"> ҳолатига долзарб ҳисобланади.</w:t>
            </w:r>
          </w:p>
        </w:tc>
        <w:tc>
          <w:tcPr>
            <w:tcW w:w="280" w:type="dxa"/>
            <w:tcBorders>
              <w:top w:val="nil"/>
              <w:left w:val="nil"/>
              <w:bottom w:val="nil"/>
            </w:tcBorders>
            <w:shd w:val="clear" w:color="auto" w:fill="auto"/>
            <w:noWrap/>
            <w:vAlign w:val="bottom"/>
            <w:hideMark/>
          </w:tcPr>
          <w:p w14:paraId="1A4AC396" w14:textId="77777777" w:rsidR="007721D2" w:rsidRPr="009E56FB" w:rsidRDefault="007721D2" w:rsidP="007721D2">
            <w:pPr>
              <w:spacing w:after="0" w:line="240" w:lineRule="auto"/>
              <w:rPr>
                <w:rFonts w:ascii="Arial" w:eastAsia="Times New Roman" w:hAnsi="Arial" w:cs="Arial"/>
                <w:color w:val="000000"/>
                <w:lang w:val="uz-Cyrl-UZ" w:eastAsia="ru-RU"/>
              </w:rPr>
            </w:pPr>
            <w:r w:rsidRPr="009E56FB">
              <w:rPr>
                <w:rFonts w:ascii="Arial" w:eastAsia="Times New Roman" w:hAnsi="Arial" w:cs="Arial"/>
                <w:color w:val="000000"/>
                <w:lang w:val="uz-Cyrl-UZ" w:eastAsia="ru-RU"/>
              </w:rPr>
              <w:t> </w:t>
            </w:r>
          </w:p>
        </w:tc>
      </w:tr>
      <w:tr w:rsidR="007721D2" w:rsidRPr="00F546C7" w14:paraId="1D67F95A" w14:textId="77777777" w:rsidTr="00846DD2">
        <w:trPr>
          <w:trHeight w:val="2258"/>
        </w:trPr>
        <w:tc>
          <w:tcPr>
            <w:tcW w:w="2397" w:type="dxa"/>
            <w:tcBorders>
              <w:top w:val="nil"/>
              <w:left w:val="nil"/>
              <w:bottom w:val="nil"/>
            </w:tcBorders>
            <w:shd w:val="clear" w:color="auto" w:fill="auto"/>
            <w:noWrap/>
            <w:hideMark/>
          </w:tcPr>
          <w:p w14:paraId="07118493" w14:textId="77777777" w:rsidR="007721D2" w:rsidRPr="009E56FB" w:rsidRDefault="007721D2" w:rsidP="007721D2">
            <w:pPr>
              <w:spacing w:before="240" w:after="240" w:line="240" w:lineRule="auto"/>
              <w:rPr>
                <w:rFonts w:ascii="Arial" w:eastAsia="Times New Roman" w:hAnsi="Arial" w:cs="Arial"/>
                <w:color w:val="000000"/>
                <w:lang w:val="uz-Cyrl-UZ" w:eastAsia="ru-RU"/>
              </w:rPr>
            </w:pPr>
            <w:r>
              <w:rPr>
                <w:rFonts w:ascii="Arial" w:eastAsia="Times New Roman" w:hAnsi="Arial" w:cs="Arial"/>
                <w:color w:val="6B8068"/>
                <w:sz w:val="28"/>
                <w:lang w:val="uz-Cyrl-UZ" w:eastAsia="ru-RU"/>
              </w:rPr>
              <w:t>М</w:t>
            </w:r>
            <w:r w:rsidRPr="001739CB">
              <w:rPr>
                <w:rFonts w:ascii="Arial" w:eastAsia="Times New Roman" w:hAnsi="Arial" w:cs="Arial"/>
                <w:color w:val="6B8068"/>
                <w:sz w:val="28"/>
                <w:lang w:val="uz-Cyrl-UZ" w:eastAsia="ru-RU"/>
              </w:rPr>
              <w:t>аълумотлар</w:t>
            </w:r>
            <w:r>
              <w:rPr>
                <w:rFonts w:ascii="Arial" w:eastAsia="Times New Roman" w:hAnsi="Arial" w:cs="Arial"/>
                <w:color w:val="6B8068"/>
                <w:sz w:val="28"/>
                <w:lang w:val="uz-Cyrl-UZ" w:eastAsia="ru-RU"/>
              </w:rPr>
              <w:t>ни</w:t>
            </w:r>
            <w:r w:rsidRPr="001739CB">
              <w:rPr>
                <w:rFonts w:ascii="Arial" w:eastAsia="Times New Roman" w:hAnsi="Arial" w:cs="Arial"/>
                <w:color w:val="6B8068"/>
                <w:sz w:val="28"/>
                <w:lang w:val="uz-Cyrl-UZ" w:eastAsia="ru-RU"/>
              </w:rPr>
              <w:t xml:space="preserve"> қаердан </w:t>
            </w:r>
            <w:r>
              <w:rPr>
                <w:rFonts w:ascii="Arial" w:eastAsia="Times New Roman" w:hAnsi="Arial" w:cs="Arial"/>
                <w:color w:val="6B8068"/>
                <w:sz w:val="28"/>
                <w:lang w:val="uz-Cyrl-UZ" w:eastAsia="ru-RU"/>
              </w:rPr>
              <w:t>олиш</w:t>
            </w:r>
            <w:r w:rsidRPr="001739CB">
              <w:rPr>
                <w:rFonts w:ascii="Arial" w:eastAsia="Times New Roman" w:hAnsi="Arial" w:cs="Arial"/>
                <w:color w:val="6B8068"/>
                <w:sz w:val="28"/>
                <w:lang w:val="uz-Cyrl-UZ" w:eastAsia="ru-RU"/>
              </w:rPr>
              <w:t xml:space="preserve"> </w:t>
            </w:r>
            <w:r>
              <w:rPr>
                <w:rFonts w:ascii="Arial" w:eastAsia="Times New Roman" w:hAnsi="Arial" w:cs="Arial"/>
                <w:color w:val="6B8068"/>
                <w:sz w:val="28"/>
                <w:lang w:val="uz-Cyrl-UZ" w:eastAsia="ru-RU"/>
              </w:rPr>
              <w:t>мумкин</w:t>
            </w:r>
            <w:r w:rsidRPr="001739CB">
              <w:rPr>
                <w:rFonts w:ascii="Arial" w:eastAsia="Times New Roman" w:hAnsi="Arial" w:cs="Arial"/>
                <w:color w:val="6B8068"/>
                <w:sz w:val="28"/>
                <w:lang w:val="uz-Cyrl-UZ" w:eastAsia="ru-RU"/>
              </w:rPr>
              <w:t>?</w:t>
            </w:r>
          </w:p>
        </w:tc>
        <w:tc>
          <w:tcPr>
            <w:tcW w:w="280" w:type="dxa"/>
            <w:tcBorders>
              <w:top w:val="nil"/>
              <w:left w:val="nil"/>
              <w:bottom w:val="nil"/>
              <w:right w:val="nil"/>
            </w:tcBorders>
            <w:shd w:val="clear" w:color="auto" w:fill="auto"/>
            <w:noWrap/>
            <w:vAlign w:val="bottom"/>
            <w:hideMark/>
          </w:tcPr>
          <w:p w14:paraId="4617B313" w14:textId="77777777" w:rsidR="007721D2" w:rsidRPr="009E56FB" w:rsidRDefault="007721D2" w:rsidP="007721D2">
            <w:pPr>
              <w:spacing w:before="240" w:after="240" w:line="240" w:lineRule="auto"/>
              <w:rPr>
                <w:rFonts w:ascii="Arial" w:eastAsia="Times New Roman" w:hAnsi="Arial" w:cs="Arial"/>
                <w:color w:val="000000"/>
                <w:lang w:val="uz-Cyrl-UZ" w:eastAsia="ru-RU"/>
              </w:rPr>
            </w:pPr>
            <w:r w:rsidRPr="009E56FB">
              <w:rPr>
                <w:rFonts w:ascii="Arial" w:eastAsia="Times New Roman" w:hAnsi="Arial" w:cs="Arial"/>
                <w:color w:val="000000"/>
                <w:lang w:val="uz-Cyrl-UZ" w:eastAsia="ru-RU"/>
              </w:rPr>
              <w:t> </w:t>
            </w:r>
          </w:p>
        </w:tc>
        <w:tc>
          <w:tcPr>
            <w:tcW w:w="6700" w:type="dxa"/>
            <w:tcBorders>
              <w:top w:val="nil"/>
              <w:left w:val="nil"/>
              <w:bottom w:val="single" w:sz="4" w:space="0" w:color="auto"/>
              <w:right w:val="nil"/>
            </w:tcBorders>
            <w:shd w:val="clear" w:color="auto" w:fill="auto"/>
            <w:noWrap/>
            <w:vAlign w:val="center"/>
            <w:hideMark/>
          </w:tcPr>
          <w:p w14:paraId="163DB82C" w14:textId="68999019" w:rsidR="007721D2" w:rsidRPr="00AC1A05" w:rsidRDefault="007721D2" w:rsidP="00464378">
            <w:pPr>
              <w:spacing w:before="240" w:after="240" w:line="240" w:lineRule="auto"/>
              <w:rPr>
                <w:rFonts w:ascii="Arial" w:eastAsia="Times New Roman" w:hAnsi="Arial" w:cs="Arial"/>
                <w:color w:val="000000"/>
                <w:sz w:val="24"/>
                <w:lang w:val="uz-Cyrl-UZ" w:eastAsia="ru-RU"/>
              </w:rPr>
            </w:pPr>
            <w:r w:rsidRPr="00AC1A05">
              <w:rPr>
                <w:rFonts w:ascii="Arial" w:eastAsia="Times New Roman" w:hAnsi="Arial" w:cs="Arial"/>
                <w:color w:val="000000"/>
                <w:sz w:val="24"/>
                <w:lang w:val="uz-Cyrl-UZ" w:eastAsia="ru-RU"/>
              </w:rPr>
              <w:t>Тўлов баланси</w:t>
            </w:r>
            <w:r w:rsidR="00464378">
              <w:rPr>
                <w:rFonts w:ascii="Arial" w:eastAsia="Times New Roman" w:hAnsi="Arial" w:cs="Arial"/>
                <w:color w:val="000000"/>
                <w:sz w:val="24"/>
                <w:lang w:val="uz-Cyrl-UZ" w:eastAsia="ru-RU"/>
              </w:rPr>
              <w:t xml:space="preserve"> ва</w:t>
            </w:r>
            <w:r w:rsidRPr="00AC1A05">
              <w:rPr>
                <w:rFonts w:ascii="Arial" w:eastAsia="Times New Roman" w:hAnsi="Arial" w:cs="Arial"/>
                <w:color w:val="000000"/>
                <w:sz w:val="24"/>
                <w:lang w:val="uz-Cyrl-UZ" w:eastAsia="ru-RU"/>
              </w:rPr>
              <w:t xml:space="preserve"> халқаро инвестицион позиция бўйича таҳлилий ва стандарт кўринишдаги статистик жадваллар Ўзбекистон Республикаси Марказий банкининг </w:t>
            </w:r>
            <w:r>
              <w:fldChar w:fldCharType="begin"/>
            </w:r>
            <w:r w:rsidRPr="007721D2">
              <w:rPr>
                <w:lang w:val="uz-Cyrl-UZ"/>
              </w:rPr>
              <w:instrText xml:space="preserve"> HYPERLINK "http://www.cbu.uz/" </w:instrText>
            </w:r>
            <w:r>
              <w:fldChar w:fldCharType="separate"/>
            </w:r>
            <w:r w:rsidRPr="00AC1A05">
              <w:rPr>
                <w:rStyle w:val="aa"/>
                <w:rFonts w:ascii="Arial" w:eastAsia="Times New Roman" w:hAnsi="Arial" w:cs="Arial"/>
                <w:color w:val="6B8068"/>
                <w:sz w:val="24"/>
                <w:lang w:val="uz-Cyrl-UZ" w:eastAsia="ru-RU"/>
              </w:rPr>
              <w:t>http://www.cbu.uz/</w:t>
            </w:r>
            <w:r>
              <w:rPr>
                <w:rStyle w:val="aa"/>
                <w:rFonts w:ascii="Arial" w:eastAsia="Times New Roman" w:hAnsi="Arial" w:cs="Arial"/>
                <w:color w:val="6B8068"/>
                <w:sz w:val="24"/>
                <w:lang w:val="uz-Cyrl-UZ" w:eastAsia="ru-RU"/>
              </w:rPr>
              <w:fldChar w:fldCharType="end"/>
            </w:r>
            <w:r w:rsidRPr="00AC1A05">
              <w:rPr>
                <w:rFonts w:ascii="Arial" w:eastAsia="Times New Roman" w:hAnsi="Arial" w:cs="Arial"/>
                <w:color w:val="000000"/>
                <w:sz w:val="24"/>
                <w:lang w:val="uz-Cyrl-UZ" w:eastAsia="ru-RU"/>
              </w:rPr>
              <w:t xml:space="preserve"> ва </w:t>
            </w:r>
            <w:r>
              <w:rPr>
                <w:rFonts w:ascii="Arial" w:eastAsia="Times New Roman" w:hAnsi="Arial" w:cs="Arial"/>
                <w:color w:val="000000"/>
                <w:sz w:val="24"/>
                <w:lang w:val="uz-Cyrl-UZ" w:eastAsia="ru-RU"/>
              </w:rPr>
              <w:t>ХВЖ</w:t>
            </w:r>
            <w:r w:rsidRPr="00AC1A05">
              <w:rPr>
                <w:rFonts w:ascii="Arial" w:eastAsia="Times New Roman" w:hAnsi="Arial" w:cs="Arial"/>
                <w:color w:val="000000"/>
                <w:sz w:val="24"/>
                <w:lang w:val="uz-Cyrl-UZ" w:eastAsia="ru-RU"/>
              </w:rPr>
              <w:t xml:space="preserve">нинг </w:t>
            </w:r>
            <w:hyperlink r:id="rId14" w:history="1">
              <w:r w:rsidRPr="00AC1A05">
                <w:rPr>
                  <w:rStyle w:val="aa"/>
                  <w:rFonts w:ascii="Arial" w:eastAsia="Times New Roman" w:hAnsi="Arial" w:cs="Arial"/>
                  <w:color w:val="6B8068"/>
                  <w:sz w:val="24"/>
                  <w:lang w:val="uz-Cyrl-UZ" w:eastAsia="ru-RU"/>
                </w:rPr>
                <w:t>http://data.imf.org/</w:t>
              </w:r>
            </w:hyperlink>
            <w:r w:rsidRPr="00AC1A05">
              <w:rPr>
                <w:rFonts w:ascii="Arial" w:eastAsia="Times New Roman" w:hAnsi="Arial" w:cs="Arial"/>
                <w:color w:val="6B8068"/>
                <w:sz w:val="24"/>
                <w:lang w:val="uz-Cyrl-UZ" w:eastAsia="ru-RU"/>
              </w:rPr>
              <w:t xml:space="preserve"> </w:t>
            </w:r>
            <w:r w:rsidR="00F546C7">
              <w:rPr>
                <w:rFonts w:ascii="Arial" w:eastAsia="Times New Roman" w:hAnsi="Arial" w:cs="Arial"/>
                <w:color w:val="6B8068"/>
                <w:sz w:val="24"/>
                <w:lang w:val="uz-Cyrl-UZ" w:eastAsia="ru-RU"/>
              </w:rPr>
              <w:br/>
            </w:r>
            <w:r w:rsidRPr="00AC1A05">
              <w:rPr>
                <w:rFonts w:ascii="Arial" w:eastAsia="Times New Roman" w:hAnsi="Arial" w:cs="Arial"/>
                <w:color w:val="000000"/>
                <w:sz w:val="24"/>
                <w:lang w:val="uz-Cyrl-UZ" w:eastAsia="ru-RU"/>
              </w:rPr>
              <w:t>веб-сайтлари орқали тақдим қилинмоқда.</w:t>
            </w:r>
          </w:p>
        </w:tc>
        <w:tc>
          <w:tcPr>
            <w:tcW w:w="280" w:type="dxa"/>
            <w:tcBorders>
              <w:top w:val="nil"/>
              <w:left w:val="nil"/>
              <w:bottom w:val="nil"/>
            </w:tcBorders>
            <w:shd w:val="clear" w:color="auto" w:fill="auto"/>
            <w:noWrap/>
            <w:vAlign w:val="bottom"/>
            <w:hideMark/>
          </w:tcPr>
          <w:p w14:paraId="58CF2269" w14:textId="77777777" w:rsidR="007721D2" w:rsidRPr="009E56FB" w:rsidRDefault="007721D2" w:rsidP="007721D2">
            <w:pPr>
              <w:spacing w:after="0" w:line="240" w:lineRule="auto"/>
              <w:rPr>
                <w:rFonts w:ascii="Arial" w:eastAsia="Times New Roman" w:hAnsi="Arial" w:cs="Arial"/>
                <w:color w:val="000000"/>
                <w:lang w:val="uz-Cyrl-UZ" w:eastAsia="ru-RU"/>
              </w:rPr>
            </w:pPr>
            <w:r w:rsidRPr="009E56FB">
              <w:rPr>
                <w:rFonts w:ascii="Arial" w:eastAsia="Times New Roman" w:hAnsi="Arial" w:cs="Arial"/>
                <w:color w:val="000000"/>
                <w:lang w:val="uz-Cyrl-UZ" w:eastAsia="ru-RU"/>
              </w:rPr>
              <w:t> </w:t>
            </w:r>
          </w:p>
        </w:tc>
      </w:tr>
      <w:tr w:rsidR="007721D2" w:rsidRPr="00846DD2" w14:paraId="18474CA0" w14:textId="77777777" w:rsidTr="007721D2">
        <w:trPr>
          <w:trHeight w:val="5054"/>
        </w:trPr>
        <w:tc>
          <w:tcPr>
            <w:tcW w:w="2397" w:type="dxa"/>
            <w:tcBorders>
              <w:top w:val="nil"/>
              <w:left w:val="nil"/>
              <w:bottom w:val="nil"/>
            </w:tcBorders>
            <w:shd w:val="clear" w:color="auto" w:fill="auto"/>
            <w:noWrap/>
            <w:hideMark/>
          </w:tcPr>
          <w:p w14:paraId="38D5B80E" w14:textId="77777777" w:rsidR="007721D2" w:rsidRPr="009E56FB" w:rsidRDefault="007721D2" w:rsidP="007721D2">
            <w:pPr>
              <w:spacing w:before="240" w:after="240" w:line="240" w:lineRule="auto"/>
              <w:rPr>
                <w:rFonts w:ascii="Arial" w:eastAsia="Times New Roman" w:hAnsi="Arial" w:cs="Arial"/>
                <w:color w:val="000000"/>
                <w:lang w:val="uz-Cyrl-UZ" w:eastAsia="ru-RU"/>
              </w:rPr>
            </w:pPr>
            <w:r w:rsidRPr="001739CB">
              <w:rPr>
                <w:rFonts w:ascii="Arial" w:eastAsia="Times New Roman" w:hAnsi="Arial" w:cs="Arial"/>
                <w:color w:val="6B8068"/>
                <w:sz w:val="28"/>
                <w:lang w:val="uz-Cyrl-UZ" w:eastAsia="ru-RU"/>
              </w:rPr>
              <w:t xml:space="preserve">Нашрга тааллуқли савол ва таклифлар бўйича </w:t>
            </w:r>
            <w:r>
              <w:rPr>
                <w:rFonts w:ascii="Arial" w:eastAsia="Times New Roman" w:hAnsi="Arial" w:cs="Arial"/>
                <w:color w:val="6B8068"/>
                <w:sz w:val="28"/>
                <w:lang w:val="uz-Cyrl-UZ" w:eastAsia="ru-RU"/>
              </w:rPr>
              <w:t>қандай м</w:t>
            </w:r>
            <w:r w:rsidRPr="001739CB">
              <w:rPr>
                <w:rFonts w:ascii="Arial" w:eastAsia="Times New Roman" w:hAnsi="Arial" w:cs="Arial"/>
                <w:color w:val="6B8068"/>
                <w:sz w:val="28"/>
                <w:lang w:val="uz-Cyrl-UZ" w:eastAsia="ru-RU"/>
              </w:rPr>
              <w:t xml:space="preserve">урожаат </w:t>
            </w:r>
            <w:r>
              <w:rPr>
                <w:rFonts w:ascii="Arial" w:eastAsia="Times New Roman" w:hAnsi="Arial" w:cs="Arial"/>
                <w:color w:val="6B8068"/>
                <w:sz w:val="28"/>
                <w:lang w:val="uz-Cyrl-UZ" w:eastAsia="ru-RU"/>
              </w:rPr>
              <w:t>қилиш мумкин?</w:t>
            </w:r>
            <w:r>
              <w:rPr>
                <w:rFonts w:ascii="Arial" w:eastAsia="Times New Roman" w:hAnsi="Arial" w:cs="Arial"/>
                <w:color w:val="000000"/>
                <w:lang w:val="uz-Cyrl-UZ" w:eastAsia="ru-RU"/>
              </w:rPr>
              <w:t xml:space="preserve"> </w:t>
            </w:r>
          </w:p>
        </w:tc>
        <w:tc>
          <w:tcPr>
            <w:tcW w:w="280" w:type="dxa"/>
            <w:tcBorders>
              <w:top w:val="nil"/>
              <w:left w:val="nil"/>
              <w:bottom w:val="nil"/>
              <w:right w:val="nil"/>
            </w:tcBorders>
            <w:shd w:val="clear" w:color="auto" w:fill="auto"/>
            <w:noWrap/>
            <w:vAlign w:val="bottom"/>
            <w:hideMark/>
          </w:tcPr>
          <w:p w14:paraId="1AD2D117" w14:textId="77777777" w:rsidR="007721D2" w:rsidRDefault="007721D2" w:rsidP="007721D2">
            <w:pPr>
              <w:spacing w:after="0" w:line="240" w:lineRule="auto"/>
              <w:rPr>
                <w:rFonts w:ascii="Arial" w:eastAsia="Times New Roman" w:hAnsi="Arial" w:cs="Arial"/>
                <w:color w:val="000000"/>
                <w:lang w:val="uz-Cyrl-UZ" w:eastAsia="ru-RU"/>
              </w:rPr>
            </w:pPr>
            <w:r w:rsidRPr="009E56FB">
              <w:rPr>
                <w:rFonts w:ascii="Arial" w:eastAsia="Times New Roman" w:hAnsi="Arial" w:cs="Arial"/>
                <w:color w:val="000000"/>
                <w:lang w:val="uz-Cyrl-UZ" w:eastAsia="ru-RU"/>
              </w:rPr>
              <w:t> </w:t>
            </w:r>
          </w:p>
          <w:p w14:paraId="5CD868A1" w14:textId="77777777" w:rsidR="007F39CD" w:rsidRDefault="007F39CD" w:rsidP="007721D2">
            <w:pPr>
              <w:spacing w:after="0" w:line="240" w:lineRule="auto"/>
              <w:rPr>
                <w:rFonts w:ascii="Arial" w:eastAsia="Times New Roman" w:hAnsi="Arial" w:cs="Arial"/>
                <w:color w:val="000000"/>
                <w:lang w:val="uz-Cyrl-UZ" w:eastAsia="ru-RU"/>
              </w:rPr>
            </w:pPr>
          </w:p>
          <w:p w14:paraId="76DBB392" w14:textId="77777777" w:rsidR="007F39CD" w:rsidRDefault="007F39CD" w:rsidP="007721D2">
            <w:pPr>
              <w:spacing w:after="0" w:line="240" w:lineRule="auto"/>
              <w:rPr>
                <w:rFonts w:ascii="Arial" w:eastAsia="Times New Roman" w:hAnsi="Arial" w:cs="Arial"/>
                <w:color w:val="000000"/>
                <w:lang w:val="uz-Cyrl-UZ" w:eastAsia="ru-RU"/>
              </w:rPr>
            </w:pPr>
          </w:p>
          <w:p w14:paraId="37B0F018" w14:textId="77777777" w:rsidR="007F39CD" w:rsidRDefault="007F39CD" w:rsidP="007721D2">
            <w:pPr>
              <w:spacing w:after="0" w:line="240" w:lineRule="auto"/>
              <w:rPr>
                <w:rFonts w:ascii="Arial" w:eastAsia="Times New Roman" w:hAnsi="Arial" w:cs="Arial"/>
                <w:color w:val="000000"/>
                <w:lang w:val="uz-Cyrl-UZ" w:eastAsia="ru-RU"/>
              </w:rPr>
            </w:pPr>
          </w:p>
          <w:p w14:paraId="4CBA42CD" w14:textId="77777777" w:rsidR="007F39CD" w:rsidRDefault="007F39CD" w:rsidP="007721D2">
            <w:pPr>
              <w:spacing w:after="0" w:line="240" w:lineRule="auto"/>
              <w:rPr>
                <w:rFonts w:ascii="Arial" w:eastAsia="Times New Roman" w:hAnsi="Arial" w:cs="Arial"/>
                <w:color w:val="000000"/>
                <w:lang w:val="uz-Cyrl-UZ" w:eastAsia="ru-RU"/>
              </w:rPr>
            </w:pPr>
          </w:p>
          <w:p w14:paraId="7A02BA10" w14:textId="6AE77682" w:rsidR="007F39CD" w:rsidRPr="009E56FB" w:rsidRDefault="007F39CD" w:rsidP="007721D2">
            <w:pPr>
              <w:spacing w:after="0" w:line="240" w:lineRule="auto"/>
              <w:rPr>
                <w:rFonts w:ascii="Arial" w:eastAsia="Times New Roman" w:hAnsi="Arial" w:cs="Arial"/>
                <w:color w:val="000000"/>
                <w:lang w:val="uz-Cyrl-UZ" w:eastAsia="ru-RU"/>
              </w:rPr>
            </w:pPr>
          </w:p>
        </w:tc>
        <w:tc>
          <w:tcPr>
            <w:tcW w:w="6700" w:type="dxa"/>
            <w:tcBorders>
              <w:top w:val="single" w:sz="4" w:space="0" w:color="auto"/>
              <w:left w:val="nil"/>
              <w:right w:val="nil"/>
            </w:tcBorders>
            <w:shd w:val="clear" w:color="auto" w:fill="auto"/>
            <w:noWrap/>
            <w:vAlign w:val="center"/>
            <w:hideMark/>
          </w:tcPr>
          <w:p w14:paraId="7D7E5E01" w14:textId="77777777" w:rsidR="007721D2" w:rsidRPr="003E0E87" w:rsidRDefault="007721D2" w:rsidP="007721D2">
            <w:pPr>
              <w:spacing w:after="60" w:line="240" w:lineRule="auto"/>
              <w:rPr>
                <w:rFonts w:ascii="Arial" w:eastAsia="Times New Roman" w:hAnsi="Arial" w:cs="Arial"/>
                <w:b/>
                <w:color w:val="000000"/>
                <w:sz w:val="28"/>
                <w:lang w:val="uz-Cyrl-UZ" w:eastAsia="ru-RU"/>
              </w:rPr>
            </w:pPr>
            <w:r w:rsidRPr="003E0E87">
              <w:rPr>
                <w:rFonts w:ascii="Arial" w:eastAsia="Times New Roman" w:hAnsi="Arial" w:cs="Arial"/>
                <w:b/>
                <w:color w:val="000000"/>
                <w:sz w:val="28"/>
                <w:lang w:val="uz-Cyrl-UZ" w:eastAsia="ru-RU"/>
              </w:rPr>
              <w:t xml:space="preserve">О.О.Тожиддинов </w:t>
            </w:r>
          </w:p>
          <w:p w14:paraId="73E9540E" w14:textId="77777777" w:rsidR="007721D2" w:rsidRPr="001739CB" w:rsidRDefault="007721D2" w:rsidP="007721D2">
            <w:pPr>
              <w:spacing w:after="0" w:line="240" w:lineRule="auto"/>
              <w:rPr>
                <w:rFonts w:ascii="Arial" w:eastAsia="Times New Roman" w:hAnsi="Arial" w:cs="Arial"/>
                <w:color w:val="000000"/>
                <w:sz w:val="24"/>
                <w:lang w:val="uz-Cyrl-UZ" w:eastAsia="ru-RU"/>
              </w:rPr>
            </w:pPr>
            <w:r w:rsidRPr="004F4554">
              <w:rPr>
                <w:rFonts w:ascii="Arial" w:eastAsia="Times New Roman" w:hAnsi="Arial" w:cs="Arial"/>
                <w:i/>
                <w:color w:val="000000"/>
                <w:sz w:val="24"/>
                <w:lang w:val="uz-Cyrl-UZ" w:eastAsia="ru-RU"/>
              </w:rPr>
              <w:t>Департамент директори ўринбосари – тўлов баланси бошқармаси бошлиғи</w:t>
            </w:r>
          </w:p>
          <w:p w14:paraId="594A9B7D" w14:textId="77777777" w:rsidR="007721D2" w:rsidRDefault="007721D2" w:rsidP="007721D2">
            <w:pPr>
              <w:spacing w:after="0" w:line="240" w:lineRule="auto"/>
              <w:rPr>
                <w:rFonts w:ascii="Arial" w:eastAsia="Times New Roman" w:hAnsi="Arial" w:cs="Arial"/>
                <w:color w:val="000000"/>
                <w:lang w:val="uz-Cyrl-UZ" w:eastAsia="ru-RU"/>
              </w:rPr>
            </w:pPr>
          </w:p>
          <w:p w14:paraId="1E3BF4BC" w14:textId="77777777" w:rsidR="007721D2" w:rsidRPr="004F4554" w:rsidRDefault="007721D2" w:rsidP="007721D2">
            <w:pPr>
              <w:spacing w:after="0" w:line="240" w:lineRule="auto"/>
              <w:rPr>
                <w:rFonts w:ascii="Arial" w:eastAsia="Times New Roman" w:hAnsi="Arial" w:cs="Arial"/>
                <w:color w:val="000000"/>
                <w:sz w:val="24"/>
                <w:lang w:val="uz-Cyrl-UZ" w:eastAsia="ru-RU"/>
              </w:rPr>
            </w:pPr>
            <w:r w:rsidRPr="004F4554">
              <w:rPr>
                <w:rFonts w:ascii="Arial" w:eastAsia="Times New Roman" w:hAnsi="Arial" w:cs="Arial"/>
                <w:color w:val="000000"/>
                <w:sz w:val="24"/>
                <w:lang w:val="uz-Cyrl-UZ" w:eastAsia="ru-RU"/>
              </w:rPr>
              <w:t xml:space="preserve">(+998) 71 212-60-77                      </w:t>
            </w:r>
            <w:r>
              <w:fldChar w:fldCharType="begin"/>
            </w:r>
            <w:r w:rsidRPr="007721D2">
              <w:rPr>
                <w:lang w:val="uz-Cyrl-UZ"/>
              </w:rPr>
              <w:instrText xml:space="preserve"> HYPERLINK "mailto:o.tojiddinov@cbu.uz" </w:instrText>
            </w:r>
            <w:r>
              <w:fldChar w:fldCharType="separate"/>
            </w:r>
            <w:r w:rsidRPr="004F4554">
              <w:rPr>
                <w:rStyle w:val="aa"/>
                <w:rFonts w:ascii="Arial" w:eastAsia="Times New Roman" w:hAnsi="Arial" w:cs="Arial"/>
                <w:color w:val="6B8068"/>
                <w:sz w:val="24"/>
                <w:lang w:val="uz-Cyrl-UZ" w:eastAsia="ru-RU"/>
              </w:rPr>
              <w:t>o.tojiddinov@cbu.uz</w:t>
            </w:r>
            <w:r>
              <w:rPr>
                <w:rStyle w:val="aa"/>
                <w:rFonts w:ascii="Arial" w:eastAsia="Times New Roman" w:hAnsi="Arial" w:cs="Arial"/>
                <w:color w:val="6B8068"/>
                <w:sz w:val="24"/>
                <w:lang w:val="uz-Cyrl-UZ" w:eastAsia="ru-RU"/>
              </w:rPr>
              <w:fldChar w:fldCharType="end"/>
            </w:r>
          </w:p>
          <w:p w14:paraId="7D28A077" w14:textId="77777777" w:rsidR="007721D2" w:rsidRPr="00846DD2" w:rsidRDefault="007721D2" w:rsidP="007721D2">
            <w:pPr>
              <w:spacing w:after="0" w:line="240" w:lineRule="auto"/>
              <w:rPr>
                <w:rFonts w:ascii="Arial" w:eastAsia="Times New Roman" w:hAnsi="Arial" w:cs="Arial"/>
                <w:color w:val="000000"/>
                <w:sz w:val="36"/>
                <w:lang w:val="uz-Cyrl-UZ" w:eastAsia="ru-RU"/>
              </w:rPr>
            </w:pPr>
          </w:p>
          <w:p w14:paraId="1AA10313" w14:textId="77777777" w:rsidR="007721D2" w:rsidRPr="003E0E87" w:rsidRDefault="007721D2" w:rsidP="007721D2">
            <w:pPr>
              <w:spacing w:after="60" w:line="240" w:lineRule="auto"/>
              <w:rPr>
                <w:rFonts w:ascii="Arial" w:eastAsia="Times New Roman" w:hAnsi="Arial" w:cs="Arial"/>
                <w:b/>
                <w:color w:val="000000"/>
                <w:sz w:val="28"/>
                <w:lang w:val="uz-Cyrl-UZ" w:eastAsia="ru-RU"/>
              </w:rPr>
            </w:pPr>
            <w:r w:rsidRPr="003E0E87">
              <w:rPr>
                <w:rFonts w:ascii="Arial" w:eastAsia="Times New Roman" w:hAnsi="Arial" w:cs="Arial"/>
                <w:b/>
                <w:color w:val="000000"/>
                <w:sz w:val="28"/>
                <w:lang w:val="uz-Cyrl-UZ" w:eastAsia="ru-RU"/>
              </w:rPr>
              <w:t>Ш.Х.Хайитбоев</w:t>
            </w:r>
          </w:p>
          <w:p w14:paraId="2DFF9D89" w14:textId="77777777" w:rsidR="007721D2" w:rsidRPr="004F4554" w:rsidRDefault="007721D2" w:rsidP="007721D2">
            <w:pPr>
              <w:spacing w:after="0" w:line="240" w:lineRule="auto"/>
              <w:rPr>
                <w:rFonts w:ascii="Arial" w:eastAsia="Times New Roman" w:hAnsi="Arial" w:cs="Arial"/>
                <w:i/>
                <w:color w:val="000000"/>
                <w:sz w:val="24"/>
                <w:lang w:val="uz-Cyrl-UZ" w:eastAsia="ru-RU"/>
              </w:rPr>
            </w:pPr>
            <w:r w:rsidRPr="004F4554">
              <w:rPr>
                <w:rFonts w:ascii="Arial" w:eastAsia="Times New Roman" w:hAnsi="Arial" w:cs="Arial"/>
                <w:i/>
                <w:color w:val="000000"/>
                <w:sz w:val="24"/>
                <w:lang w:val="uz-Cyrl-UZ" w:eastAsia="ru-RU"/>
              </w:rPr>
              <w:t>Тўлов баланси бошқармаси бошлиғи ўринбосари</w:t>
            </w:r>
          </w:p>
          <w:p w14:paraId="424B5BFF" w14:textId="77777777" w:rsidR="007721D2" w:rsidRDefault="007721D2" w:rsidP="007721D2">
            <w:pPr>
              <w:spacing w:after="0" w:line="240" w:lineRule="auto"/>
              <w:rPr>
                <w:rFonts w:ascii="Arial" w:eastAsia="Times New Roman" w:hAnsi="Arial" w:cs="Arial"/>
                <w:color w:val="000000"/>
                <w:lang w:val="uz-Cyrl-UZ" w:eastAsia="ru-RU"/>
              </w:rPr>
            </w:pPr>
          </w:p>
          <w:p w14:paraId="60152D90" w14:textId="77777777" w:rsidR="007721D2" w:rsidRDefault="007721D2" w:rsidP="007721D2">
            <w:pPr>
              <w:spacing w:after="0" w:line="240" w:lineRule="auto"/>
              <w:rPr>
                <w:rFonts w:ascii="Arial" w:eastAsia="Times New Roman" w:hAnsi="Arial" w:cs="Arial"/>
                <w:color w:val="6B8068"/>
                <w:sz w:val="24"/>
                <w:lang w:val="uz-Cyrl-UZ" w:eastAsia="ru-RU"/>
              </w:rPr>
            </w:pPr>
            <w:r w:rsidRPr="004F4554">
              <w:rPr>
                <w:rFonts w:ascii="Arial" w:eastAsia="Times New Roman" w:hAnsi="Arial" w:cs="Arial"/>
                <w:color w:val="000000"/>
                <w:sz w:val="24"/>
                <w:lang w:val="uz-Cyrl-UZ" w:eastAsia="ru-RU"/>
              </w:rPr>
              <w:t xml:space="preserve">(+998) 71 212-60-42                      </w:t>
            </w:r>
            <w:r w:rsidR="00B41D27">
              <w:fldChar w:fldCharType="begin"/>
            </w:r>
            <w:r w:rsidR="00B41D27">
              <w:instrText xml:space="preserve"> HYPERLINK "mailto:sh.khayitboev@cbu.uz" </w:instrText>
            </w:r>
            <w:r w:rsidR="00B41D27">
              <w:fldChar w:fldCharType="separate"/>
            </w:r>
            <w:r w:rsidRPr="004F4554">
              <w:rPr>
                <w:rStyle w:val="aa"/>
                <w:rFonts w:ascii="Arial" w:eastAsia="Times New Roman" w:hAnsi="Arial" w:cs="Arial"/>
                <w:color w:val="6B8068"/>
                <w:sz w:val="24"/>
                <w:lang w:val="uz-Cyrl-UZ" w:eastAsia="ru-RU"/>
              </w:rPr>
              <w:t>sh.khayitboev@cbu.uz</w:t>
            </w:r>
            <w:r w:rsidR="00B41D27">
              <w:rPr>
                <w:rStyle w:val="aa"/>
                <w:rFonts w:ascii="Arial" w:eastAsia="Times New Roman" w:hAnsi="Arial" w:cs="Arial"/>
                <w:color w:val="6B8068"/>
                <w:sz w:val="24"/>
                <w:lang w:val="uz-Cyrl-UZ" w:eastAsia="ru-RU"/>
              </w:rPr>
              <w:fldChar w:fldCharType="end"/>
            </w:r>
            <w:r w:rsidRPr="004F4554">
              <w:rPr>
                <w:rFonts w:ascii="Arial" w:eastAsia="Times New Roman" w:hAnsi="Arial" w:cs="Arial"/>
                <w:color w:val="6B8068"/>
                <w:sz w:val="24"/>
                <w:lang w:val="uz-Cyrl-UZ" w:eastAsia="ru-RU"/>
              </w:rPr>
              <w:t xml:space="preserve"> </w:t>
            </w:r>
          </w:p>
          <w:p w14:paraId="2781C4AE" w14:textId="77777777" w:rsidR="007721D2" w:rsidRPr="004F4554" w:rsidRDefault="007721D2" w:rsidP="007721D2">
            <w:pPr>
              <w:spacing w:after="0" w:line="240" w:lineRule="auto"/>
              <w:rPr>
                <w:rFonts w:ascii="Arial" w:eastAsia="Times New Roman" w:hAnsi="Arial" w:cs="Arial"/>
                <w:color w:val="000000"/>
                <w:sz w:val="24"/>
                <w:lang w:val="uz-Cyrl-UZ" w:eastAsia="ru-RU"/>
              </w:rPr>
            </w:pPr>
          </w:p>
          <w:p w14:paraId="2D155833" w14:textId="77777777" w:rsidR="007721D2" w:rsidRPr="00846DD2" w:rsidRDefault="007721D2" w:rsidP="007721D2">
            <w:pPr>
              <w:spacing w:after="0" w:line="240" w:lineRule="auto"/>
              <w:rPr>
                <w:rFonts w:ascii="Arial" w:eastAsia="Times New Roman" w:hAnsi="Arial" w:cs="Arial"/>
                <w:color w:val="000000"/>
                <w:sz w:val="36"/>
                <w:lang w:val="uz-Cyrl-UZ" w:eastAsia="ru-RU"/>
              </w:rPr>
            </w:pPr>
          </w:p>
          <w:p w14:paraId="26E565F5" w14:textId="77777777" w:rsidR="007721D2" w:rsidRPr="003C6A96" w:rsidRDefault="007721D2" w:rsidP="003C6A96">
            <w:pPr>
              <w:spacing w:after="0" w:line="240" w:lineRule="auto"/>
              <w:jc w:val="both"/>
              <w:rPr>
                <w:rFonts w:ascii="Arial" w:eastAsia="Times New Roman" w:hAnsi="Arial" w:cs="Arial"/>
                <w:color w:val="000000"/>
                <w:sz w:val="24"/>
                <w:szCs w:val="24"/>
                <w:lang w:val="uz-Cyrl-UZ" w:eastAsia="ru-RU"/>
              </w:rPr>
            </w:pPr>
            <w:r w:rsidRPr="003C6A96">
              <w:rPr>
                <w:rFonts w:ascii="Arial" w:eastAsia="Times New Roman" w:hAnsi="Arial" w:cs="Arial"/>
                <w:color w:val="000000"/>
                <w:sz w:val="24"/>
                <w:szCs w:val="24"/>
                <w:lang w:val="uz-Cyrl-UZ" w:eastAsia="ru-RU"/>
              </w:rPr>
              <w:t xml:space="preserve">Шунингдек, саволлар ва таклифлар қўшимча равишда </w:t>
            </w:r>
            <w:r w:rsidRPr="003C6A96">
              <w:fldChar w:fldCharType="begin"/>
            </w:r>
            <w:r w:rsidRPr="003C6A96">
              <w:rPr>
                <w:sz w:val="24"/>
                <w:szCs w:val="24"/>
              </w:rPr>
              <w:instrText xml:space="preserve"> HYPERLINK "mailto:val@cbu.uz" </w:instrText>
            </w:r>
            <w:r w:rsidRPr="003C6A96">
              <w:fldChar w:fldCharType="separate"/>
            </w:r>
            <w:r w:rsidRPr="003C6A96">
              <w:rPr>
                <w:rStyle w:val="aa"/>
                <w:rFonts w:ascii="Arial" w:eastAsia="Times New Roman" w:hAnsi="Arial" w:cs="Arial"/>
                <w:color w:val="6B8068"/>
                <w:sz w:val="24"/>
                <w:szCs w:val="24"/>
                <w:lang w:val="uz-Cyrl-UZ" w:eastAsia="ru-RU"/>
              </w:rPr>
              <w:t>val@cbu.uz</w:t>
            </w:r>
            <w:r w:rsidRPr="003C6A96">
              <w:rPr>
                <w:rStyle w:val="aa"/>
                <w:rFonts w:ascii="Arial" w:eastAsia="Times New Roman" w:hAnsi="Arial" w:cs="Arial"/>
                <w:color w:val="6B8068"/>
                <w:sz w:val="24"/>
                <w:szCs w:val="24"/>
                <w:lang w:val="uz-Cyrl-UZ" w:eastAsia="ru-RU"/>
              </w:rPr>
              <w:fldChar w:fldCharType="end"/>
            </w:r>
            <w:r w:rsidRPr="003C6A96">
              <w:rPr>
                <w:rFonts w:ascii="Arial" w:eastAsia="Times New Roman" w:hAnsi="Arial" w:cs="Arial"/>
                <w:color w:val="000000"/>
                <w:sz w:val="24"/>
                <w:szCs w:val="24"/>
                <w:lang w:val="uz-Cyrl-UZ" w:eastAsia="ru-RU"/>
              </w:rPr>
              <w:t xml:space="preserve"> электрон почта манзилига юборилиши мумкин.</w:t>
            </w:r>
          </w:p>
        </w:tc>
        <w:tc>
          <w:tcPr>
            <w:tcW w:w="280" w:type="dxa"/>
            <w:tcBorders>
              <w:top w:val="nil"/>
              <w:left w:val="nil"/>
              <w:bottom w:val="nil"/>
            </w:tcBorders>
            <w:shd w:val="clear" w:color="auto" w:fill="auto"/>
            <w:noWrap/>
            <w:vAlign w:val="bottom"/>
            <w:hideMark/>
          </w:tcPr>
          <w:p w14:paraId="49854224" w14:textId="77777777" w:rsidR="007721D2" w:rsidRPr="009E56FB" w:rsidRDefault="007721D2" w:rsidP="007721D2">
            <w:pPr>
              <w:spacing w:after="0" w:line="240" w:lineRule="auto"/>
              <w:rPr>
                <w:rFonts w:ascii="Arial" w:eastAsia="Times New Roman" w:hAnsi="Arial" w:cs="Arial"/>
                <w:color w:val="000000"/>
                <w:lang w:val="uz-Cyrl-UZ" w:eastAsia="ru-RU"/>
              </w:rPr>
            </w:pPr>
            <w:r w:rsidRPr="009E56FB">
              <w:rPr>
                <w:rFonts w:ascii="Arial" w:eastAsia="Times New Roman" w:hAnsi="Arial" w:cs="Arial"/>
                <w:color w:val="000000"/>
                <w:lang w:val="uz-Cyrl-UZ" w:eastAsia="ru-RU"/>
              </w:rPr>
              <w:t> </w:t>
            </w:r>
          </w:p>
        </w:tc>
      </w:tr>
    </w:tbl>
    <w:p w14:paraId="5052824C" w14:textId="29351F02" w:rsidR="007F39CD" w:rsidRDefault="007F39CD" w:rsidP="003A4EF1">
      <w:pPr>
        <w:rPr>
          <w:lang w:val="uz-Cyrl-UZ"/>
        </w:rPr>
      </w:pPr>
      <w:bookmarkStart w:id="0" w:name="_Toc130921200"/>
    </w:p>
    <w:p w14:paraId="75F36A29" w14:textId="77777777" w:rsidR="003A4EF1" w:rsidRDefault="003A4EF1" w:rsidP="003A4EF1">
      <w:pPr>
        <w:rPr>
          <w:lang w:val="uz-Cyrl-UZ"/>
        </w:rPr>
      </w:pPr>
    </w:p>
    <w:p w14:paraId="7A28CA73" w14:textId="61AF5543" w:rsidR="00606A33" w:rsidRDefault="00606A33">
      <w:pPr>
        <w:rPr>
          <w:lang w:val="uz-Cyrl-UZ"/>
        </w:rPr>
      </w:pPr>
      <w:r>
        <w:rPr>
          <w:lang w:val="uz-Cyrl-UZ"/>
        </w:rPr>
        <w:br w:type="page"/>
      </w:r>
    </w:p>
    <w:p w14:paraId="1E66CD33" w14:textId="77777777" w:rsidR="00F546C7" w:rsidRPr="00F546C7" w:rsidRDefault="00F546C7">
      <w:pPr>
        <w:rPr>
          <w:sz w:val="20"/>
          <w:lang w:val="uz-Cyrl-UZ"/>
        </w:rPr>
      </w:pPr>
    </w:p>
    <w:bookmarkEnd w:id="0"/>
    <w:p w14:paraId="1047E9D3" w14:textId="77777777" w:rsidR="00F546C7" w:rsidRPr="00774DC9" w:rsidRDefault="00F546C7" w:rsidP="00F546C7">
      <w:pPr>
        <w:pStyle w:val="1"/>
        <w:spacing w:before="120" w:after="200" w:line="240" w:lineRule="auto"/>
        <w:ind w:firstLine="709"/>
        <w:rPr>
          <w:rFonts w:ascii="Arial" w:hAnsi="Arial" w:cs="Arial"/>
          <w:b/>
          <w:color w:val="6B8068"/>
          <w:sz w:val="30"/>
          <w:szCs w:val="30"/>
          <w:lang w:val="uz-Cyrl-UZ"/>
        </w:rPr>
      </w:pPr>
      <w:r w:rsidRPr="00774DC9">
        <w:rPr>
          <w:rFonts w:ascii="Arial" w:hAnsi="Arial" w:cs="Arial"/>
          <w:b/>
          <w:color w:val="6B8068"/>
          <w:sz w:val="30"/>
          <w:szCs w:val="30"/>
          <w:lang w:val="uz-Cyrl-UZ"/>
        </w:rPr>
        <w:t>ҚИСҚАЧА ШАРҲ</w:t>
      </w:r>
    </w:p>
    <w:p w14:paraId="31E1FCE6" w14:textId="77777777" w:rsidR="00F546C7" w:rsidRPr="00B603BA" w:rsidRDefault="00F546C7" w:rsidP="00F546C7">
      <w:pPr>
        <w:spacing w:after="150" w:line="276" w:lineRule="auto"/>
        <w:ind w:firstLine="709"/>
        <w:jc w:val="both"/>
        <w:rPr>
          <w:rFonts w:ascii="Arial" w:hAnsi="Arial" w:cs="Arial"/>
          <w:b/>
          <w:sz w:val="12"/>
          <w:szCs w:val="28"/>
          <w:lang w:val="uz-Cyrl-UZ"/>
        </w:rPr>
      </w:pPr>
    </w:p>
    <w:p w14:paraId="45AFD4B4" w14:textId="77777777" w:rsidR="00F546C7" w:rsidRPr="0030648F" w:rsidRDefault="00F546C7" w:rsidP="00F546C7">
      <w:pPr>
        <w:spacing w:after="180" w:line="283" w:lineRule="auto"/>
        <w:ind w:firstLine="709"/>
        <w:jc w:val="both"/>
        <w:rPr>
          <w:rFonts w:ascii="Arial" w:hAnsi="Arial" w:cs="Arial"/>
          <w:b/>
          <w:sz w:val="28"/>
          <w:szCs w:val="28"/>
          <w:lang w:val="uz-Cyrl-UZ"/>
        </w:rPr>
      </w:pPr>
      <w:r w:rsidRPr="00290719">
        <w:rPr>
          <w:rFonts w:ascii="Arial" w:hAnsi="Arial" w:cs="Arial"/>
          <w:b/>
          <w:sz w:val="28"/>
          <w:szCs w:val="28"/>
          <w:lang w:val="uz-Cyrl-UZ"/>
        </w:rPr>
        <w:t>2023 йилнинг 9 ойида</w:t>
      </w:r>
      <w:r w:rsidRPr="00AD2B26">
        <w:rPr>
          <w:rFonts w:ascii="Arial" w:hAnsi="Arial" w:cs="Arial"/>
          <w:sz w:val="28"/>
          <w:szCs w:val="28"/>
          <w:lang w:val="uz-Cyrl-UZ"/>
        </w:rPr>
        <w:t xml:space="preserve"> </w:t>
      </w:r>
      <w:r w:rsidRPr="00EC543B">
        <w:rPr>
          <w:rFonts w:ascii="Arial" w:hAnsi="Arial" w:cs="Arial"/>
          <w:sz w:val="28"/>
          <w:szCs w:val="28"/>
          <w:lang w:val="uz-Cyrl-UZ"/>
        </w:rPr>
        <w:t>Ўзбекистон тўлов баланси</w:t>
      </w:r>
      <w:r>
        <w:rPr>
          <w:rFonts w:ascii="Arial" w:hAnsi="Arial" w:cs="Arial"/>
          <w:sz w:val="28"/>
          <w:szCs w:val="28"/>
          <w:lang w:val="uz-Cyrl-UZ"/>
        </w:rPr>
        <w:t>нинг</w:t>
      </w:r>
      <w:r w:rsidRPr="00EC543B">
        <w:rPr>
          <w:rFonts w:ascii="Arial" w:hAnsi="Arial" w:cs="Arial"/>
          <w:sz w:val="28"/>
          <w:szCs w:val="28"/>
          <w:lang w:val="uz-Cyrl-UZ"/>
        </w:rPr>
        <w:t xml:space="preserve"> </w:t>
      </w:r>
      <w:r w:rsidRPr="00EC543B">
        <w:rPr>
          <w:rFonts w:ascii="Arial" w:hAnsi="Arial" w:cs="Arial"/>
          <w:b/>
          <w:sz w:val="28"/>
          <w:szCs w:val="28"/>
          <w:lang w:val="uz-Cyrl-UZ"/>
        </w:rPr>
        <w:t>жорий о</w:t>
      </w:r>
      <w:r>
        <w:rPr>
          <w:rFonts w:ascii="Arial" w:hAnsi="Arial" w:cs="Arial"/>
          <w:b/>
          <w:sz w:val="28"/>
          <w:szCs w:val="28"/>
          <w:lang w:val="uz-Cyrl-UZ"/>
        </w:rPr>
        <w:t>перациялар ҳисоби</w:t>
      </w:r>
      <w:r w:rsidRPr="00AD2B26">
        <w:rPr>
          <w:rFonts w:ascii="Arial" w:hAnsi="Arial" w:cs="Arial"/>
          <w:sz w:val="28"/>
          <w:szCs w:val="28"/>
          <w:lang w:val="uz-Cyrl-UZ"/>
        </w:rPr>
        <w:t xml:space="preserve"> бир томондан,</w:t>
      </w:r>
      <w:r>
        <w:rPr>
          <w:rFonts w:ascii="Arial" w:hAnsi="Arial" w:cs="Arial"/>
          <w:sz w:val="28"/>
          <w:szCs w:val="28"/>
          <w:lang w:val="uz-Cyrl-UZ"/>
        </w:rPr>
        <w:t xml:space="preserve"> туризм</w:t>
      </w:r>
      <w:r w:rsidRPr="00B43286">
        <w:rPr>
          <w:rFonts w:ascii="Arial" w:hAnsi="Arial" w:cs="Arial"/>
          <w:sz w:val="28"/>
          <w:szCs w:val="28"/>
          <w:lang w:val="uz-Cyrl-UZ"/>
        </w:rPr>
        <w:t xml:space="preserve"> </w:t>
      </w:r>
      <w:r>
        <w:rPr>
          <w:rFonts w:ascii="Arial" w:hAnsi="Arial" w:cs="Arial"/>
          <w:sz w:val="28"/>
          <w:szCs w:val="28"/>
          <w:lang w:val="uz-Cyrl-UZ"/>
        </w:rPr>
        <w:t xml:space="preserve">соҳасидаги ўсиш суръатларининг пандемиядан олдинги даражага қайта тикланиши </w:t>
      </w:r>
      <w:r>
        <w:rPr>
          <w:rFonts w:ascii="Arial" w:hAnsi="Arial" w:cs="Arial"/>
          <w:sz w:val="28"/>
          <w:szCs w:val="28"/>
          <w:lang w:val="uz-Cyrl-UZ"/>
        </w:rPr>
        <w:br/>
        <w:t>ва</w:t>
      </w:r>
      <w:r w:rsidRPr="00B43286">
        <w:rPr>
          <w:rFonts w:ascii="Arial" w:hAnsi="Arial" w:cs="Arial"/>
          <w:sz w:val="28"/>
          <w:szCs w:val="28"/>
          <w:lang w:val="uz-Cyrl-UZ"/>
        </w:rPr>
        <w:t xml:space="preserve"> маҳсулот етказиб бериш занжиридаги узилишларнинг қисқариши</w:t>
      </w:r>
      <w:r>
        <w:rPr>
          <w:rFonts w:ascii="Arial" w:hAnsi="Arial" w:cs="Arial"/>
          <w:sz w:val="28"/>
          <w:szCs w:val="28"/>
          <w:lang w:val="uz-Cyrl-UZ"/>
        </w:rPr>
        <w:t>, иккинчи томондан, Ўзбекистоннинг а</w:t>
      </w:r>
      <w:r w:rsidRPr="00B43286">
        <w:rPr>
          <w:rFonts w:ascii="Arial" w:hAnsi="Arial" w:cs="Arial"/>
          <w:sz w:val="28"/>
          <w:szCs w:val="28"/>
          <w:lang w:val="uz-Cyrl-UZ"/>
        </w:rPr>
        <w:t>сосий савдо ҳамкорларида ялпи талабнинг пасайиши ва валюта курслари</w:t>
      </w:r>
      <w:r>
        <w:rPr>
          <w:rFonts w:ascii="Arial" w:hAnsi="Arial" w:cs="Arial"/>
          <w:sz w:val="28"/>
          <w:szCs w:val="28"/>
          <w:lang w:val="uz-Cyrl-UZ"/>
        </w:rPr>
        <w:t>даги тебранишлар</w:t>
      </w:r>
      <w:r w:rsidRPr="00B43286">
        <w:rPr>
          <w:rFonts w:ascii="Arial" w:hAnsi="Arial" w:cs="Arial"/>
          <w:sz w:val="28"/>
          <w:szCs w:val="28"/>
          <w:lang w:val="uz-Cyrl-UZ"/>
        </w:rPr>
        <w:t xml:space="preserve">, </w:t>
      </w:r>
      <w:r>
        <w:rPr>
          <w:rFonts w:ascii="Arial" w:hAnsi="Arial" w:cs="Arial"/>
          <w:sz w:val="28"/>
          <w:szCs w:val="28"/>
          <w:lang w:val="uz-Cyrl-UZ"/>
        </w:rPr>
        <w:t>ташқи</w:t>
      </w:r>
      <w:r w:rsidRPr="00B43286">
        <w:rPr>
          <w:rFonts w:ascii="Arial" w:hAnsi="Arial" w:cs="Arial"/>
          <w:sz w:val="28"/>
          <w:szCs w:val="28"/>
          <w:lang w:val="uz-Cyrl-UZ"/>
        </w:rPr>
        <w:t xml:space="preserve"> қарзга хизмат кўрсатиш</w:t>
      </w:r>
      <w:r>
        <w:rPr>
          <w:rFonts w:ascii="Arial" w:hAnsi="Arial" w:cs="Arial"/>
          <w:sz w:val="28"/>
          <w:szCs w:val="28"/>
          <w:lang w:val="uz-Cyrl-UZ"/>
        </w:rPr>
        <w:t>нинг қимматлашиши</w:t>
      </w:r>
      <w:r w:rsidRPr="00B43286">
        <w:rPr>
          <w:rFonts w:ascii="Arial" w:hAnsi="Arial" w:cs="Arial"/>
          <w:sz w:val="28"/>
          <w:szCs w:val="28"/>
          <w:lang w:val="uz-Cyrl-UZ"/>
        </w:rPr>
        <w:t xml:space="preserve"> ҳамда геосиёсий зиддиятлар </w:t>
      </w:r>
      <w:r>
        <w:rPr>
          <w:rFonts w:ascii="Arial" w:hAnsi="Arial" w:cs="Arial"/>
          <w:sz w:val="28"/>
          <w:szCs w:val="28"/>
          <w:lang w:val="uz-Cyrl-UZ"/>
        </w:rPr>
        <w:t xml:space="preserve">оқибатида халқаро савдода юзага келаётган фрагментация жараёнлари кучайиши каби </w:t>
      </w:r>
      <w:r w:rsidRPr="00290719">
        <w:rPr>
          <w:rFonts w:ascii="Arial" w:hAnsi="Arial" w:cs="Arial"/>
          <w:sz w:val="28"/>
          <w:szCs w:val="28"/>
          <w:lang w:val="uz-Cyrl-UZ"/>
        </w:rPr>
        <w:t>омиллар</w:t>
      </w:r>
      <w:r>
        <w:rPr>
          <w:rFonts w:ascii="Arial" w:hAnsi="Arial" w:cs="Arial"/>
          <w:sz w:val="28"/>
          <w:szCs w:val="28"/>
          <w:lang w:val="uz-Cyrl-UZ"/>
        </w:rPr>
        <w:t xml:space="preserve"> таъсирида, 4,8</w:t>
      </w:r>
      <w:r w:rsidRPr="00495A64">
        <w:rPr>
          <w:rFonts w:ascii="Arial" w:hAnsi="Arial" w:cs="Arial"/>
          <w:sz w:val="28"/>
          <w:szCs w:val="28"/>
          <w:lang w:val="uz-Cyrl-UZ"/>
        </w:rPr>
        <w:t xml:space="preserve"> млрд. доллар </w:t>
      </w:r>
      <w:r w:rsidRPr="00290719">
        <w:rPr>
          <w:rFonts w:ascii="Arial" w:hAnsi="Arial" w:cs="Arial"/>
          <w:sz w:val="28"/>
          <w:szCs w:val="28"/>
          <w:lang w:val="uz-Cyrl-UZ"/>
        </w:rPr>
        <w:t>манфий сальдо</w:t>
      </w:r>
      <w:r w:rsidRPr="00495A64">
        <w:rPr>
          <w:rFonts w:ascii="Arial" w:hAnsi="Arial" w:cs="Arial"/>
          <w:sz w:val="28"/>
          <w:szCs w:val="28"/>
          <w:lang w:val="uz-Cyrl-UZ"/>
        </w:rPr>
        <w:t xml:space="preserve"> билан шаклланди.</w:t>
      </w:r>
    </w:p>
    <w:p w14:paraId="057FCC5E" w14:textId="77777777" w:rsidR="00F546C7" w:rsidRPr="00606A33" w:rsidRDefault="00F546C7" w:rsidP="00F546C7">
      <w:pPr>
        <w:spacing w:after="180" w:line="283" w:lineRule="auto"/>
        <w:ind w:firstLine="709"/>
        <w:jc w:val="both"/>
        <w:rPr>
          <w:rFonts w:ascii="Arial" w:hAnsi="Arial" w:cs="Arial"/>
          <w:spacing w:val="-2"/>
          <w:sz w:val="28"/>
          <w:szCs w:val="28"/>
          <w:lang w:val="uz-Cyrl-UZ"/>
        </w:rPr>
      </w:pPr>
      <w:r w:rsidRPr="00606A33">
        <w:rPr>
          <w:rFonts w:ascii="Arial" w:hAnsi="Arial" w:cs="Arial"/>
          <w:spacing w:val="-2"/>
          <w:sz w:val="28"/>
          <w:szCs w:val="28"/>
          <w:lang w:val="uz-Cyrl-UZ"/>
        </w:rPr>
        <w:t xml:space="preserve">Ҳисобот даврида импорт ҳажмининг экспорт ҳажмига нисбатан юқорироқ </w:t>
      </w:r>
      <w:r>
        <w:rPr>
          <w:rFonts w:ascii="Arial" w:hAnsi="Arial" w:cs="Arial"/>
          <w:spacing w:val="-2"/>
          <w:sz w:val="28"/>
          <w:szCs w:val="28"/>
          <w:lang w:val="uz-Cyrl-UZ"/>
        </w:rPr>
        <w:t>суръатларда</w:t>
      </w:r>
      <w:r w:rsidRPr="00606A33">
        <w:rPr>
          <w:rFonts w:ascii="Arial" w:hAnsi="Arial" w:cs="Arial"/>
          <w:spacing w:val="-2"/>
          <w:sz w:val="28"/>
          <w:szCs w:val="28"/>
          <w:lang w:val="uz-Cyrl-UZ"/>
        </w:rPr>
        <w:t xml:space="preserve"> ўсиши натижасида, савдо балансининг манфий сальдоси 12 млрд. долларни ташкил қилди.</w:t>
      </w:r>
    </w:p>
    <w:p w14:paraId="12CFF6DC" w14:textId="77777777" w:rsidR="00F546C7" w:rsidRPr="0030648F" w:rsidRDefault="00F546C7" w:rsidP="00F546C7">
      <w:pPr>
        <w:spacing w:after="180" w:line="283" w:lineRule="auto"/>
        <w:ind w:firstLine="709"/>
        <w:jc w:val="both"/>
        <w:rPr>
          <w:rFonts w:ascii="Arial" w:hAnsi="Arial" w:cs="Arial"/>
          <w:sz w:val="28"/>
          <w:szCs w:val="28"/>
          <w:lang w:val="uz-Cyrl-UZ"/>
        </w:rPr>
      </w:pPr>
      <w:r>
        <w:rPr>
          <w:rFonts w:ascii="Arial" w:hAnsi="Arial" w:cs="Arial"/>
          <w:sz w:val="28"/>
          <w:szCs w:val="28"/>
          <w:lang w:val="uz-Cyrl-UZ"/>
        </w:rPr>
        <w:t>Экспорт ҳажми 17,9</w:t>
      </w:r>
      <w:r w:rsidRPr="0030648F">
        <w:rPr>
          <w:rFonts w:ascii="Arial" w:hAnsi="Arial" w:cs="Arial"/>
          <w:sz w:val="28"/>
          <w:szCs w:val="28"/>
          <w:lang w:val="uz-Cyrl-UZ"/>
        </w:rPr>
        <w:t xml:space="preserve"> млрд. доллар ва импорт ҳажми </w:t>
      </w:r>
      <w:r>
        <w:rPr>
          <w:rFonts w:ascii="Arial" w:hAnsi="Arial" w:cs="Arial"/>
          <w:sz w:val="28"/>
          <w:szCs w:val="28"/>
          <w:lang w:val="uz-Cyrl-UZ"/>
        </w:rPr>
        <w:t>2</w:t>
      </w:r>
      <w:r w:rsidRPr="0030648F">
        <w:rPr>
          <w:rFonts w:ascii="Arial" w:hAnsi="Arial" w:cs="Arial"/>
          <w:sz w:val="28"/>
          <w:szCs w:val="28"/>
          <w:lang w:val="uz-Cyrl-UZ"/>
        </w:rPr>
        <w:t>9,</w:t>
      </w:r>
      <w:r>
        <w:rPr>
          <w:rFonts w:ascii="Arial" w:hAnsi="Arial" w:cs="Arial"/>
          <w:sz w:val="28"/>
          <w:szCs w:val="28"/>
          <w:lang w:val="uz-Cyrl-UZ"/>
        </w:rPr>
        <w:t>8</w:t>
      </w:r>
      <w:r w:rsidRPr="0030648F">
        <w:rPr>
          <w:rFonts w:ascii="Arial" w:hAnsi="Arial" w:cs="Arial"/>
          <w:sz w:val="28"/>
          <w:szCs w:val="28"/>
          <w:lang w:val="uz-Cyrl-UZ"/>
        </w:rPr>
        <w:t xml:space="preserve"> млрд. долларга тенг бўлиб, ўтган йилнинг </w:t>
      </w:r>
      <w:r>
        <w:rPr>
          <w:rFonts w:ascii="Arial" w:hAnsi="Arial" w:cs="Arial"/>
          <w:sz w:val="28"/>
          <w:szCs w:val="28"/>
          <w:lang w:val="uz-Cyrl-UZ"/>
        </w:rPr>
        <w:t>тегишли даврига</w:t>
      </w:r>
      <w:r w:rsidRPr="0030648F">
        <w:rPr>
          <w:rFonts w:ascii="Arial" w:hAnsi="Arial" w:cs="Arial"/>
          <w:sz w:val="28"/>
          <w:szCs w:val="28"/>
          <w:lang w:val="uz-Cyrl-UZ"/>
        </w:rPr>
        <w:t xml:space="preserve"> нисбатан мос равишда </w:t>
      </w:r>
      <w:r>
        <w:rPr>
          <w:rFonts w:ascii="Arial" w:hAnsi="Arial" w:cs="Arial"/>
          <w:sz w:val="28"/>
          <w:szCs w:val="28"/>
          <w:lang w:val="uz-Cyrl-UZ"/>
        </w:rPr>
        <w:t>13 фоиз ва 17</w:t>
      </w:r>
      <w:r w:rsidRPr="0030648F">
        <w:rPr>
          <w:rFonts w:ascii="Arial" w:hAnsi="Arial" w:cs="Arial"/>
          <w:sz w:val="28"/>
          <w:szCs w:val="28"/>
          <w:lang w:val="uz-Cyrl-UZ"/>
        </w:rPr>
        <w:t xml:space="preserve"> фоизга кўпайди. </w:t>
      </w:r>
    </w:p>
    <w:p w14:paraId="4F3E1F0D" w14:textId="77777777" w:rsidR="00F546C7" w:rsidRPr="0030648F" w:rsidRDefault="00F546C7" w:rsidP="00F546C7">
      <w:pPr>
        <w:spacing w:after="180" w:line="283" w:lineRule="auto"/>
        <w:ind w:firstLine="709"/>
        <w:jc w:val="both"/>
        <w:rPr>
          <w:rFonts w:ascii="Arial" w:hAnsi="Arial" w:cs="Arial"/>
          <w:sz w:val="28"/>
          <w:szCs w:val="28"/>
          <w:lang w:val="uz-Cyrl-UZ"/>
        </w:rPr>
      </w:pPr>
      <w:r w:rsidRPr="0030648F">
        <w:rPr>
          <w:rFonts w:ascii="Arial" w:hAnsi="Arial" w:cs="Arial"/>
          <w:sz w:val="28"/>
          <w:szCs w:val="28"/>
          <w:lang w:val="uz-Cyrl-UZ"/>
        </w:rPr>
        <w:t xml:space="preserve">Экспорт таркибида товарлар </w:t>
      </w:r>
      <w:r>
        <w:rPr>
          <w:rFonts w:ascii="Arial" w:hAnsi="Arial" w:cs="Arial"/>
          <w:sz w:val="28"/>
          <w:szCs w:val="28"/>
          <w:lang w:val="uz-Cyrl-UZ"/>
        </w:rPr>
        <w:t>14,1</w:t>
      </w:r>
      <w:r w:rsidRPr="0030648F">
        <w:rPr>
          <w:rFonts w:ascii="Arial" w:hAnsi="Arial" w:cs="Arial"/>
          <w:sz w:val="28"/>
          <w:szCs w:val="28"/>
          <w:lang w:val="uz-Cyrl-UZ"/>
        </w:rPr>
        <w:t xml:space="preserve"> млрд. доллар ва хизматлар </w:t>
      </w:r>
      <w:r>
        <w:rPr>
          <w:rFonts w:ascii="Arial" w:hAnsi="Arial" w:cs="Arial"/>
          <w:sz w:val="28"/>
          <w:szCs w:val="28"/>
          <w:lang w:val="uz-Cyrl-UZ"/>
        </w:rPr>
        <w:br/>
        <w:t>3,8 млрд</w:t>
      </w:r>
      <w:r w:rsidRPr="0030648F">
        <w:rPr>
          <w:rFonts w:ascii="Arial" w:hAnsi="Arial" w:cs="Arial"/>
          <w:sz w:val="28"/>
          <w:szCs w:val="28"/>
          <w:lang w:val="uz-Cyrl-UZ"/>
        </w:rPr>
        <w:t xml:space="preserve">. долларни ташкил қилган бўлса, товар ва хизматлар импорти мос равишда </w:t>
      </w:r>
      <w:r>
        <w:rPr>
          <w:rFonts w:ascii="Arial" w:hAnsi="Arial" w:cs="Arial"/>
          <w:sz w:val="28"/>
          <w:szCs w:val="28"/>
          <w:lang w:val="uz-Cyrl-UZ"/>
        </w:rPr>
        <w:t>24,3</w:t>
      </w:r>
      <w:r w:rsidRPr="0030648F">
        <w:rPr>
          <w:rFonts w:ascii="Arial" w:hAnsi="Arial" w:cs="Arial"/>
          <w:sz w:val="28"/>
          <w:szCs w:val="28"/>
          <w:lang w:val="uz-Cyrl-UZ"/>
        </w:rPr>
        <w:t xml:space="preserve"> млрд. доллар ва </w:t>
      </w:r>
      <w:r>
        <w:rPr>
          <w:rFonts w:ascii="Arial" w:hAnsi="Arial" w:cs="Arial"/>
          <w:sz w:val="28"/>
          <w:szCs w:val="28"/>
          <w:lang w:val="uz-Cyrl-UZ"/>
        </w:rPr>
        <w:t>5,5</w:t>
      </w:r>
      <w:r w:rsidRPr="0030648F">
        <w:rPr>
          <w:rFonts w:ascii="Arial" w:hAnsi="Arial" w:cs="Arial"/>
          <w:sz w:val="28"/>
          <w:szCs w:val="28"/>
          <w:lang w:val="uz-Cyrl-UZ"/>
        </w:rPr>
        <w:t xml:space="preserve"> млрд. долларга тенг бўлди. </w:t>
      </w:r>
    </w:p>
    <w:p w14:paraId="1D3A1A5B" w14:textId="77777777" w:rsidR="00F546C7" w:rsidRPr="00DC7FDE" w:rsidRDefault="00F546C7" w:rsidP="00F546C7">
      <w:pPr>
        <w:spacing w:after="180" w:line="283" w:lineRule="auto"/>
        <w:ind w:firstLine="709"/>
        <w:jc w:val="both"/>
        <w:rPr>
          <w:rFonts w:ascii="Arial" w:hAnsi="Arial" w:cs="Arial"/>
          <w:spacing w:val="-2"/>
          <w:sz w:val="28"/>
          <w:szCs w:val="28"/>
          <w:lang w:val="uz-Cyrl-UZ"/>
        </w:rPr>
      </w:pPr>
      <w:r w:rsidRPr="00DC7FDE">
        <w:rPr>
          <w:rFonts w:ascii="Arial" w:hAnsi="Arial" w:cs="Arial"/>
          <w:spacing w:val="-2"/>
          <w:sz w:val="28"/>
          <w:szCs w:val="28"/>
          <w:lang w:val="uz-Cyrl-UZ"/>
        </w:rPr>
        <w:t xml:space="preserve">Бирламчи даромадлар сальдоси манфий </w:t>
      </w:r>
      <w:r>
        <w:rPr>
          <w:rFonts w:ascii="Arial" w:hAnsi="Arial" w:cs="Arial"/>
          <w:spacing w:val="-2"/>
          <w:sz w:val="28"/>
          <w:szCs w:val="28"/>
          <w:lang w:val="uz-Cyrl-UZ"/>
        </w:rPr>
        <w:t>кўринишда шаклланиб</w:t>
      </w:r>
      <w:r w:rsidRPr="00DC7FDE">
        <w:rPr>
          <w:rFonts w:ascii="Arial" w:hAnsi="Arial" w:cs="Arial"/>
          <w:spacing w:val="-2"/>
          <w:sz w:val="28"/>
          <w:szCs w:val="28"/>
          <w:lang w:val="uz-Cyrl-UZ"/>
        </w:rPr>
        <w:t xml:space="preserve">, 171,3 млн. долларни ташкил этди. </w:t>
      </w:r>
    </w:p>
    <w:p w14:paraId="5911C65C" w14:textId="77777777" w:rsidR="00F546C7" w:rsidRDefault="00F546C7" w:rsidP="00F546C7">
      <w:pPr>
        <w:spacing w:after="180" w:line="283" w:lineRule="auto"/>
        <w:ind w:firstLine="709"/>
        <w:jc w:val="both"/>
        <w:rPr>
          <w:rFonts w:ascii="Arial" w:hAnsi="Arial" w:cs="Arial"/>
          <w:sz w:val="28"/>
          <w:szCs w:val="28"/>
          <w:lang w:val="uz-Cyrl-UZ"/>
        </w:rPr>
      </w:pPr>
      <w:r w:rsidRPr="00DC7FDE">
        <w:rPr>
          <w:rFonts w:ascii="Arial" w:hAnsi="Arial" w:cs="Arial"/>
          <w:sz w:val="28"/>
          <w:szCs w:val="28"/>
          <w:lang w:val="uz-Cyrl-UZ"/>
        </w:rPr>
        <w:t>2023 йилнинг 9 ойида иккиламчи даромадларнинг ижобий сальдоси ўтган йилнинг мос даврига нисбатан 17 фоизга қисқариб,</w:t>
      </w:r>
      <w:r>
        <w:rPr>
          <w:rFonts w:ascii="Arial" w:hAnsi="Arial" w:cs="Arial"/>
          <w:sz w:val="28"/>
          <w:szCs w:val="28"/>
          <w:lang w:val="uz-Cyrl-UZ"/>
        </w:rPr>
        <w:t xml:space="preserve"> </w:t>
      </w:r>
      <w:r w:rsidRPr="00DC7FDE">
        <w:rPr>
          <w:rFonts w:ascii="Arial" w:hAnsi="Arial" w:cs="Arial"/>
          <w:sz w:val="28"/>
          <w:szCs w:val="28"/>
          <w:lang w:val="uz-Cyrl-UZ"/>
        </w:rPr>
        <w:t>7,3 млрд. долларга тенг бўлди.</w:t>
      </w:r>
    </w:p>
    <w:p w14:paraId="19F3A532" w14:textId="77777777" w:rsidR="00F546C7" w:rsidRDefault="00F546C7" w:rsidP="00F546C7">
      <w:pPr>
        <w:spacing w:after="180" w:line="283" w:lineRule="auto"/>
        <w:ind w:firstLine="709"/>
        <w:jc w:val="both"/>
        <w:rPr>
          <w:rFonts w:ascii="Arial" w:hAnsi="Arial" w:cs="Arial"/>
          <w:sz w:val="28"/>
          <w:szCs w:val="28"/>
          <w:lang w:val="uz-Cyrl-UZ"/>
        </w:rPr>
      </w:pPr>
      <w:r>
        <w:rPr>
          <w:rFonts w:ascii="Arial" w:hAnsi="Arial" w:cs="Arial"/>
          <w:sz w:val="28"/>
          <w:szCs w:val="28"/>
          <w:lang w:val="uz-Cyrl-UZ"/>
        </w:rPr>
        <w:t>Шунингдек, ҳисобот даврида</w:t>
      </w:r>
      <w:r w:rsidRPr="005C3403">
        <w:rPr>
          <w:rFonts w:ascii="Arial" w:hAnsi="Arial" w:cs="Arial"/>
          <w:sz w:val="28"/>
          <w:szCs w:val="28"/>
          <w:lang w:val="uz-Cyrl-UZ"/>
        </w:rPr>
        <w:t xml:space="preserve"> </w:t>
      </w:r>
      <w:r>
        <w:rPr>
          <w:rFonts w:ascii="Arial" w:hAnsi="Arial" w:cs="Arial"/>
          <w:sz w:val="28"/>
          <w:szCs w:val="28"/>
          <w:lang w:val="uz-Cyrl-UZ"/>
        </w:rPr>
        <w:t>х</w:t>
      </w:r>
      <w:r w:rsidRPr="005C3403">
        <w:rPr>
          <w:rFonts w:ascii="Arial" w:hAnsi="Arial" w:cs="Arial"/>
          <w:sz w:val="28"/>
          <w:szCs w:val="28"/>
          <w:lang w:val="uz-Cyrl-UZ"/>
        </w:rPr>
        <w:t xml:space="preserve">алқаро пул ўтказмаларининг </w:t>
      </w:r>
      <w:r>
        <w:rPr>
          <w:rFonts w:ascii="Arial" w:hAnsi="Arial" w:cs="Arial"/>
          <w:sz w:val="28"/>
          <w:szCs w:val="28"/>
          <w:lang w:val="uz-Cyrl-UZ"/>
        </w:rPr>
        <w:br/>
        <w:t xml:space="preserve">2022 йилдаги </w:t>
      </w:r>
      <w:r w:rsidRPr="005C3403">
        <w:rPr>
          <w:rFonts w:ascii="Arial" w:hAnsi="Arial" w:cs="Arial"/>
          <w:sz w:val="28"/>
          <w:szCs w:val="28"/>
          <w:lang w:val="uz-Cyrl-UZ"/>
        </w:rPr>
        <w:t>ноодатий тарзда ўсиш суръатлари ўзининг тарихий (фундаментал) тенденцияларига қайт</w:t>
      </w:r>
      <w:r>
        <w:rPr>
          <w:rFonts w:ascii="Arial" w:hAnsi="Arial" w:cs="Arial"/>
          <w:sz w:val="28"/>
          <w:szCs w:val="28"/>
          <w:lang w:val="uz-Cyrl-UZ"/>
        </w:rPr>
        <w:t>иш</w:t>
      </w:r>
      <w:r w:rsidRPr="005C3403">
        <w:rPr>
          <w:rFonts w:ascii="Arial" w:hAnsi="Arial" w:cs="Arial"/>
          <w:sz w:val="28"/>
          <w:szCs w:val="28"/>
          <w:lang w:val="uz-Cyrl-UZ"/>
        </w:rPr>
        <w:t xml:space="preserve">и </w:t>
      </w:r>
      <w:r>
        <w:rPr>
          <w:rFonts w:ascii="Arial" w:hAnsi="Arial" w:cs="Arial"/>
          <w:sz w:val="28"/>
          <w:szCs w:val="28"/>
          <w:lang w:val="uz-Cyrl-UZ"/>
        </w:rPr>
        <w:t>давом этмоқда</w:t>
      </w:r>
      <w:r w:rsidRPr="005C3403">
        <w:rPr>
          <w:rFonts w:ascii="Arial" w:hAnsi="Arial" w:cs="Arial"/>
          <w:sz w:val="28"/>
          <w:szCs w:val="28"/>
          <w:lang w:val="uz-Cyrl-UZ"/>
        </w:rPr>
        <w:t>.</w:t>
      </w:r>
    </w:p>
    <w:p w14:paraId="3315269D" w14:textId="77777777" w:rsidR="00F546C7" w:rsidRDefault="00F546C7" w:rsidP="00F546C7">
      <w:pPr>
        <w:spacing w:after="180" w:line="283" w:lineRule="auto"/>
        <w:ind w:firstLine="709"/>
        <w:jc w:val="both"/>
        <w:rPr>
          <w:rFonts w:ascii="Arial" w:hAnsi="Arial" w:cs="Arial"/>
          <w:sz w:val="28"/>
          <w:szCs w:val="28"/>
          <w:lang w:val="uz-Cyrl-UZ"/>
        </w:rPr>
      </w:pPr>
      <w:r>
        <w:rPr>
          <w:rFonts w:ascii="Arial" w:hAnsi="Arial" w:cs="Arial"/>
          <w:sz w:val="28"/>
          <w:szCs w:val="28"/>
          <w:lang w:val="uz-Cyrl-UZ"/>
        </w:rPr>
        <w:t>2023 йилнинг 9 ойи</w:t>
      </w:r>
      <w:r w:rsidRPr="0030648F">
        <w:rPr>
          <w:rFonts w:ascii="Arial" w:hAnsi="Arial" w:cs="Arial"/>
          <w:sz w:val="28"/>
          <w:szCs w:val="28"/>
          <w:lang w:val="uz-Cyrl-UZ"/>
        </w:rPr>
        <w:t xml:space="preserve"> якуни бўйича </w:t>
      </w:r>
      <w:r w:rsidRPr="0030648F">
        <w:rPr>
          <w:rFonts w:ascii="Arial" w:hAnsi="Arial" w:cs="Arial"/>
          <w:b/>
          <w:sz w:val="28"/>
          <w:szCs w:val="28"/>
          <w:lang w:val="uz-Cyrl-UZ"/>
        </w:rPr>
        <w:t>молиявий ҳисоб сальдоси</w:t>
      </w:r>
      <w:r w:rsidRPr="0030648F">
        <w:rPr>
          <w:rFonts w:ascii="Arial" w:hAnsi="Arial" w:cs="Arial"/>
          <w:sz w:val="28"/>
          <w:szCs w:val="28"/>
          <w:lang w:val="uz-Cyrl-UZ"/>
        </w:rPr>
        <w:t xml:space="preserve"> манфий </w:t>
      </w:r>
      <w:r>
        <w:rPr>
          <w:rFonts w:ascii="Arial" w:hAnsi="Arial" w:cs="Arial"/>
          <w:sz w:val="28"/>
          <w:szCs w:val="28"/>
          <w:lang w:val="uz-Cyrl-UZ"/>
        </w:rPr>
        <w:t>6</w:t>
      </w:r>
      <w:r w:rsidRPr="0030648F">
        <w:rPr>
          <w:rFonts w:ascii="Arial" w:hAnsi="Arial" w:cs="Arial"/>
          <w:sz w:val="28"/>
          <w:szCs w:val="28"/>
          <w:lang w:val="uz-Cyrl-UZ"/>
        </w:rPr>
        <w:t>,</w:t>
      </w:r>
      <w:r>
        <w:rPr>
          <w:rFonts w:ascii="Arial" w:hAnsi="Arial" w:cs="Arial"/>
          <w:sz w:val="28"/>
          <w:szCs w:val="28"/>
          <w:lang w:val="uz-Cyrl-UZ"/>
        </w:rPr>
        <w:t>4</w:t>
      </w:r>
      <w:r w:rsidRPr="0030648F">
        <w:rPr>
          <w:rFonts w:ascii="Arial" w:hAnsi="Arial" w:cs="Arial"/>
          <w:sz w:val="28"/>
          <w:szCs w:val="28"/>
          <w:lang w:val="uz-Cyrl-UZ"/>
        </w:rPr>
        <w:t xml:space="preserve"> млрд. долларни ташкил этди. </w:t>
      </w:r>
    </w:p>
    <w:p w14:paraId="4D771865" w14:textId="77777777" w:rsidR="00F546C7" w:rsidRDefault="00F546C7" w:rsidP="00F546C7">
      <w:pPr>
        <w:spacing w:after="180" w:line="283" w:lineRule="auto"/>
        <w:ind w:firstLine="709"/>
        <w:jc w:val="both"/>
        <w:rPr>
          <w:rFonts w:ascii="Arial" w:hAnsi="Arial" w:cs="Arial"/>
          <w:color w:val="000000" w:themeColor="text1"/>
          <w:sz w:val="28"/>
          <w:lang w:val="uz-Cyrl-UZ"/>
        </w:rPr>
      </w:pPr>
    </w:p>
    <w:p w14:paraId="21C17E74" w14:textId="77777777" w:rsidR="00F546C7" w:rsidRPr="00F546C7" w:rsidRDefault="00F546C7" w:rsidP="00F546C7">
      <w:pPr>
        <w:spacing w:after="180" w:line="283" w:lineRule="auto"/>
        <w:ind w:firstLine="709"/>
        <w:jc w:val="both"/>
        <w:rPr>
          <w:rFonts w:ascii="Arial" w:hAnsi="Arial" w:cs="Arial"/>
          <w:color w:val="000000" w:themeColor="text1"/>
          <w:sz w:val="18"/>
          <w:lang w:val="uz-Cyrl-UZ"/>
        </w:rPr>
      </w:pPr>
    </w:p>
    <w:p w14:paraId="449FA38D" w14:textId="34259B3F" w:rsidR="00F546C7" w:rsidRDefault="00F546C7" w:rsidP="00F546C7">
      <w:pPr>
        <w:spacing w:after="180" w:line="283" w:lineRule="auto"/>
        <w:ind w:firstLine="709"/>
        <w:jc w:val="both"/>
        <w:rPr>
          <w:rFonts w:ascii="Arial" w:hAnsi="Arial" w:cs="Arial"/>
          <w:color w:val="000000" w:themeColor="text1"/>
          <w:sz w:val="28"/>
          <w:lang w:val="uz-Cyrl-UZ"/>
        </w:rPr>
      </w:pPr>
      <w:r w:rsidRPr="0063750B">
        <w:rPr>
          <w:rFonts w:ascii="Arial" w:hAnsi="Arial" w:cs="Arial"/>
          <w:color w:val="000000" w:themeColor="text1"/>
          <w:sz w:val="28"/>
          <w:lang w:val="uz-Cyrl-UZ"/>
        </w:rPr>
        <w:t>Молиявий</w:t>
      </w:r>
      <w:r w:rsidRPr="0063750B">
        <w:rPr>
          <w:rFonts w:ascii="Arial" w:hAnsi="Arial" w:cs="Arial"/>
          <w:b/>
          <w:color w:val="000000" w:themeColor="text1"/>
          <w:sz w:val="28"/>
          <w:lang w:val="uz-Cyrl-UZ"/>
        </w:rPr>
        <w:t xml:space="preserve"> </w:t>
      </w:r>
      <w:r w:rsidRPr="00EC555B">
        <w:rPr>
          <w:rFonts w:ascii="Arial" w:hAnsi="Arial" w:cs="Arial"/>
          <w:color w:val="000000" w:themeColor="text1"/>
          <w:sz w:val="28"/>
          <w:lang w:val="uz-Cyrl-UZ"/>
        </w:rPr>
        <w:t>активларнинг</w:t>
      </w:r>
      <w:r>
        <w:rPr>
          <w:rFonts w:ascii="Arial" w:hAnsi="Arial" w:cs="Arial"/>
          <w:b/>
          <w:color w:val="000000" w:themeColor="text1"/>
          <w:sz w:val="28"/>
          <w:lang w:val="uz-Cyrl-UZ"/>
        </w:rPr>
        <w:t xml:space="preserve"> </w:t>
      </w:r>
      <w:r w:rsidRPr="001C0C5E">
        <w:rPr>
          <w:rFonts w:ascii="Arial" w:hAnsi="Arial" w:cs="Arial"/>
          <w:color w:val="000000" w:themeColor="text1"/>
          <w:sz w:val="28"/>
          <w:lang w:val="uz-Cyrl-UZ"/>
        </w:rPr>
        <w:t xml:space="preserve">соф </w:t>
      </w:r>
      <w:r>
        <w:rPr>
          <w:rFonts w:ascii="Arial" w:hAnsi="Arial" w:cs="Arial"/>
          <w:color w:val="000000" w:themeColor="text1"/>
          <w:sz w:val="28"/>
          <w:lang w:val="uz-Cyrl-UZ"/>
        </w:rPr>
        <w:t xml:space="preserve">камайиши 680 млн. долларга тенг бўлиб, бунда бошқа инвестициялар </w:t>
      </w:r>
      <w:r w:rsidRPr="006710DF">
        <w:rPr>
          <w:rFonts w:ascii="Arial" w:hAnsi="Arial" w:cs="Arial"/>
          <w:color w:val="000000" w:themeColor="text1"/>
          <w:sz w:val="28"/>
          <w:lang w:val="uz-Cyrl-UZ"/>
        </w:rPr>
        <w:t xml:space="preserve">билан боғлиқ операциялар </w:t>
      </w:r>
      <w:r>
        <w:rPr>
          <w:rFonts w:ascii="Arial" w:hAnsi="Arial" w:cs="Arial"/>
          <w:color w:val="000000" w:themeColor="text1"/>
          <w:sz w:val="28"/>
          <w:lang w:val="uz-Cyrl-UZ"/>
        </w:rPr>
        <w:t>3,5 млрд. доллар</w:t>
      </w:r>
      <w:r w:rsidRPr="006710DF">
        <w:rPr>
          <w:rFonts w:ascii="Arial" w:hAnsi="Arial" w:cs="Arial"/>
          <w:color w:val="000000" w:themeColor="text1"/>
          <w:sz w:val="28"/>
          <w:lang w:val="uz-Cyrl-UZ"/>
        </w:rPr>
        <w:t xml:space="preserve">га </w:t>
      </w:r>
      <w:r>
        <w:rPr>
          <w:rFonts w:ascii="Arial" w:hAnsi="Arial" w:cs="Arial"/>
          <w:color w:val="000000" w:themeColor="text1"/>
          <w:sz w:val="28"/>
          <w:lang w:val="uz-Cyrl-UZ"/>
        </w:rPr>
        <w:t>ошган бўлса, х</w:t>
      </w:r>
      <w:r w:rsidRPr="006710DF">
        <w:rPr>
          <w:rFonts w:ascii="Arial" w:hAnsi="Arial" w:cs="Arial"/>
          <w:color w:val="000000" w:themeColor="text1"/>
          <w:sz w:val="28"/>
          <w:lang w:val="uz-Cyrl-UZ"/>
        </w:rPr>
        <w:t xml:space="preserve">алқаро </w:t>
      </w:r>
      <w:r>
        <w:rPr>
          <w:rFonts w:ascii="Arial" w:hAnsi="Arial" w:cs="Arial"/>
          <w:color w:val="000000" w:themeColor="text1"/>
          <w:sz w:val="28"/>
          <w:lang w:val="uz-Cyrl-UZ"/>
        </w:rPr>
        <w:t>захира</w:t>
      </w:r>
      <w:r w:rsidRPr="006710DF">
        <w:rPr>
          <w:rFonts w:ascii="Arial" w:hAnsi="Arial" w:cs="Arial"/>
          <w:color w:val="000000" w:themeColor="text1"/>
          <w:sz w:val="28"/>
          <w:lang w:val="uz-Cyrl-UZ"/>
        </w:rPr>
        <w:t xml:space="preserve"> активлари хор</w:t>
      </w:r>
      <w:r>
        <w:rPr>
          <w:rFonts w:ascii="Arial" w:hAnsi="Arial" w:cs="Arial"/>
          <w:color w:val="000000" w:themeColor="text1"/>
          <w:sz w:val="28"/>
          <w:lang w:val="uz-Cyrl-UZ"/>
        </w:rPr>
        <w:t>ижий валюта компоненти ҳисобига 4,2 млрд. долларга</w:t>
      </w:r>
      <w:r w:rsidRPr="006710DF">
        <w:rPr>
          <w:rFonts w:ascii="Arial" w:hAnsi="Arial" w:cs="Arial"/>
          <w:color w:val="000000" w:themeColor="text1"/>
          <w:sz w:val="28"/>
          <w:lang w:val="uz-Cyrl-UZ"/>
        </w:rPr>
        <w:t xml:space="preserve"> </w:t>
      </w:r>
      <w:r>
        <w:rPr>
          <w:rFonts w:ascii="Arial" w:hAnsi="Arial" w:cs="Arial"/>
          <w:color w:val="000000" w:themeColor="text1"/>
          <w:sz w:val="28"/>
          <w:lang w:val="uz-Cyrl-UZ"/>
        </w:rPr>
        <w:t>қисқарди</w:t>
      </w:r>
      <w:r w:rsidRPr="006710DF">
        <w:rPr>
          <w:rFonts w:ascii="Arial" w:hAnsi="Arial" w:cs="Arial"/>
          <w:color w:val="000000" w:themeColor="text1"/>
          <w:sz w:val="28"/>
          <w:lang w:val="uz-Cyrl-UZ"/>
        </w:rPr>
        <w:t>.</w:t>
      </w:r>
    </w:p>
    <w:p w14:paraId="3B522939" w14:textId="77777777" w:rsidR="00F546C7" w:rsidRDefault="00F546C7" w:rsidP="00F546C7">
      <w:pPr>
        <w:spacing w:after="180" w:line="283" w:lineRule="auto"/>
        <w:ind w:firstLine="709"/>
        <w:jc w:val="both"/>
        <w:rPr>
          <w:rFonts w:ascii="Arial" w:hAnsi="Arial" w:cs="Arial"/>
          <w:color w:val="000000" w:themeColor="text1"/>
          <w:sz w:val="28"/>
          <w:lang w:val="uz-Cyrl-UZ"/>
        </w:rPr>
      </w:pPr>
      <w:r w:rsidRPr="0063750B">
        <w:rPr>
          <w:rFonts w:ascii="Arial" w:hAnsi="Arial" w:cs="Arial"/>
          <w:color w:val="000000" w:themeColor="text1"/>
          <w:sz w:val="28"/>
          <w:lang w:val="uz-Cyrl-UZ"/>
        </w:rPr>
        <w:t>Молиявий</w:t>
      </w:r>
      <w:r>
        <w:rPr>
          <w:rFonts w:ascii="Arial" w:hAnsi="Arial" w:cs="Arial"/>
          <w:color w:val="000000" w:themeColor="text1"/>
          <w:sz w:val="28"/>
          <w:lang w:val="uz-Cyrl-UZ"/>
        </w:rPr>
        <w:t xml:space="preserve"> </w:t>
      </w:r>
      <w:r w:rsidRPr="00EC555B">
        <w:rPr>
          <w:rFonts w:ascii="Arial" w:hAnsi="Arial" w:cs="Arial"/>
          <w:color w:val="000000" w:themeColor="text1"/>
          <w:sz w:val="28"/>
          <w:lang w:val="uz-Cyrl-UZ"/>
        </w:rPr>
        <w:t>мажбуриятлар</w:t>
      </w:r>
      <w:r>
        <w:rPr>
          <w:rFonts w:ascii="Arial" w:hAnsi="Arial" w:cs="Arial"/>
          <w:b/>
          <w:color w:val="000000" w:themeColor="text1"/>
          <w:sz w:val="28"/>
          <w:lang w:val="uz-Cyrl-UZ"/>
        </w:rPr>
        <w:t xml:space="preserve"> </w:t>
      </w:r>
      <w:r>
        <w:rPr>
          <w:rFonts w:ascii="Arial" w:hAnsi="Arial" w:cs="Arial"/>
          <w:color w:val="000000" w:themeColor="text1"/>
          <w:sz w:val="28"/>
          <w:lang w:val="uz-Cyrl-UZ"/>
        </w:rPr>
        <w:t xml:space="preserve">бўйича операциялар 5,7 млрд. долларни ташкил қилиб, асосан тўғридан-тўғри ва бошқа </w:t>
      </w:r>
      <w:r w:rsidRPr="006710DF">
        <w:rPr>
          <w:rFonts w:ascii="Arial" w:hAnsi="Arial" w:cs="Arial"/>
          <w:color w:val="000000" w:themeColor="text1"/>
          <w:sz w:val="28"/>
          <w:lang w:val="uz-Cyrl-UZ"/>
        </w:rPr>
        <w:t xml:space="preserve">инвестициялар билан боғлиқ операциялар </w:t>
      </w:r>
      <w:r>
        <w:rPr>
          <w:rFonts w:ascii="Arial" w:hAnsi="Arial" w:cs="Arial"/>
          <w:color w:val="000000" w:themeColor="text1"/>
          <w:sz w:val="28"/>
          <w:lang w:val="uz-Cyrl-UZ"/>
        </w:rPr>
        <w:t xml:space="preserve">ҳиссасига </w:t>
      </w:r>
      <w:r w:rsidRPr="006710DF">
        <w:rPr>
          <w:rFonts w:ascii="Arial" w:hAnsi="Arial" w:cs="Arial"/>
          <w:color w:val="000000" w:themeColor="text1"/>
          <w:sz w:val="28"/>
          <w:lang w:val="uz-Cyrl-UZ"/>
        </w:rPr>
        <w:t xml:space="preserve">мос равишда </w:t>
      </w:r>
      <w:r>
        <w:rPr>
          <w:rFonts w:ascii="Arial" w:hAnsi="Arial" w:cs="Arial"/>
          <w:color w:val="000000" w:themeColor="text1"/>
          <w:sz w:val="28"/>
          <w:lang w:val="uz-Cyrl-UZ"/>
        </w:rPr>
        <w:t>1,4 млрд. доллар</w:t>
      </w:r>
      <w:r w:rsidRPr="006710DF">
        <w:rPr>
          <w:rFonts w:ascii="Arial" w:hAnsi="Arial" w:cs="Arial"/>
          <w:color w:val="000000" w:themeColor="text1"/>
          <w:sz w:val="28"/>
          <w:lang w:val="uz-Cyrl-UZ"/>
        </w:rPr>
        <w:t xml:space="preserve"> </w:t>
      </w:r>
      <w:r>
        <w:rPr>
          <w:rFonts w:ascii="Arial" w:hAnsi="Arial" w:cs="Arial"/>
          <w:color w:val="000000" w:themeColor="text1"/>
          <w:sz w:val="28"/>
          <w:lang w:val="uz-Cyrl-UZ"/>
        </w:rPr>
        <w:br/>
      </w:r>
      <w:r w:rsidRPr="006710DF">
        <w:rPr>
          <w:rFonts w:ascii="Arial" w:hAnsi="Arial" w:cs="Arial"/>
          <w:color w:val="000000" w:themeColor="text1"/>
          <w:sz w:val="28"/>
          <w:lang w:val="uz-Cyrl-UZ"/>
        </w:rPr>
        <w:t xml:space="preserve">ва </w:t>
      </w:r>
      <w:r>
        <w:rPr>
          <w:rFonts w:ascii="Arial" w:hAnsi="Arial" w:cs="Arial"/>
          <w:color w:val="000000" w:themeColor="text1"/>
          <w:sz w:val="28"/>
          <w:lang w:val="uz-Cyrl-UZ"/>
        </w:rPr>
        <w:t>4,2 млрд. доллар тўғри кел</w:t>
      </w:r>
      <w:r w:rsidRPr="006710DF">
        <w:rPr>
          <w:rFonts w:ascii="Arial" w:hAnsi="Arial" w:cs="Arial"/>
          <w:color w:val="000000" w:themeColor="text1"/>
          <w:sz w:val="28"/>
          <w:lang w:val="uz-Cyrl-UZ"/>
        </w:rPr>
        <w:t>ди.</w:t>
      </w:r>
    </w:p>
    <w:p w14:paraId="5A0430BE" w14:textId="77777777" w:rsidR="00F546C7" w:rsidRPr="00222E56" w:rsidRDefault="00F546C7" w:rsidP="00F546C7">
      <w:pPr>
        <w:spacing w:after="180" w:line="283" w:lineRule="auto"/>
        <w:ind w:firstLine="709"/>
        <w:jc w:val="both"/>
        <w:rPr>
          <w:rFonts w:ascii="Arial" w:hAnsi="Arial" w:cs="Arial"/>
          <w:sz w:val="28"/>
          <w:lang w:val="uz-Cyrl-UZ"/>
        </w:rPr>
      </w:pPr>
      <w:r w:rsidRPr="00222E56">
        <w:rPr>
          <w:rFonts w:ascii="Arial" w:hAnsi="Arial" w:cs="Arial"/>
          <w:sz w:val="28"/>
          <w:lang w:val="uz-Cyrl-UZ"/>
        </w:rPr>
        <w:t xml:space="preserve">Ҳисобот даврида мамлакатга жалб қилинган </w:t>
      </w:r>
      <w:r w:rsidRPr="00EC555B">
        <w:rPr>
          <w:rFonts w:ascii="Arial" w:hAnsi="Arial" w:cs="Arial"/>
          <w:sz w:val="28"/>
          <w:lang w:val="uz-Cyrl-UZ"/>
        </w:rPr>
        <w:t xml:space="preserve">тўғридан-тўғри хорижий инвестицияларнинг </w:t>
      </w:r>
      <w:r w:rsidRPr="00222E56">
        <w:rPr>
          <w:rFonts w:ascii="Arial" w:hAnsi="Arial" w:cs="Arial"/>
          <w:sz w:val="28"/>
          <w:lang w:val="uz-Cyrl-UZ"/>
        </w:rPr>
        <w:t xml:space="preserve">капиталдаги соф ўсиши </w:t>
      </w:r>
      <w:r>
        <w:rPr>
          <w:rFonts w:ascii="Arial" w:hAnsi="Arial" w:cs="Arial"/>
          <w:sz w:val="28"/>
          <w:lang w:val="uz-Cyrl-UZ"/>
        </w:rPr>
        <w:t>855</w:t>
      </w:r>
      <w:r w:rsidRPr="00222E56">
        <w:rPr>
          <w:rFonts w:ascii="Arial" w:hAnsi="Arial" w:cs="Arial"/>
          <w:sz w:val="28"/>
          <w:lang w:val="uz-Cyrl-UZ"/>
        </w:rPr>
        <w:t xml:space="preserve"> млн. доллар</w:t>
      </w:r>
      <w:r>
        <w:rPr>
          <w:rFonts w:ascii="Arial" w:hAnsi="Arial" w:cs="Arial"/>
          <w:sz w:val="28"/>
          <w:lang w:val="uz-Cyrl-UZ"/>
        </w:rPr>
        <w:t xml:space="preserve">ни, бош </w:t>
      </w:r>
      <w:r w:rsidRPr="00222E56">
        <w:rPr>
          <w:rFonts w:ascii="Arial" w:hAnsi="Arial" w:cs="Arial"/>
          <w:sz w:val="28"/>
          <w:lang w:val="uz-Cyrl-UZ"/>
        </w:rPr>
        <w:t xml:space="preserve">компаниялардан олинган қарзлар бўйича мажбуриятларнинг соф ўсиши </w:t>
      </w:r>
      <w:r>
        <w:rPr>
          <w:rFonts w:ascii="Arial" w:hAnsi="Arial" w:cs="Arial"/>
          <w:sz w:val="28"/>
          <w:lang w:val="uz-Cyrl-UZ"/>
        </w:rPr>
        <w:t>289</w:t>
      </w:r>
      <w:r w:rsidRPr="00222E56">
        <w:rPr>
          <w:rFonts w:ascii="Arial" w:hAnsi="Arial" w:cs="Arial"/>
          <w:sz w:val="28"/>
          <w:lang w:val="uz-Cyrl-UZ"/>
        </w:rPr>
        <w:t xml:space="preserve"> млн. долларни ташкил қилди. Маҳсулот тақсимотига оид битимлар (МТБ) доирасида инвестициялар</w:t>
      </w:r>
      <w:r>
        <w:rPr>
          <w:rFonts w:ascii="Arial" w:hAnsi="Arial" w:cs="Arial"/>
          <w:sz w:val="28"/>
          <w:lang w:val="uz-Cyrl-UZ"/>
        </w:rPr>
        <w:t>нинг</w:t>
      </w:r>
      <w:r w:rsidRPr="00222E56">
        <w:rPr>
          <w:rFonts w:ascii="Arial" w:hAnsi="Arial" w:cs="Arial"/>
          <w:sz w:val="28"/>
          <w:lang w:val="uz-Cyrl-UZ"/>
        </w:rPr>
        <w:t xml:space="preserve"> соф камайиши </w:t>
      </w:r>
      <w:r>
        <w:rPr>
          <w:rFonts w:ascii="Arial" w:hAnsi="Arial" w:cs="Arial"/>
          <w:sz w:val="28"/>
          <w:lang w:val="uz-Cyrl-UZ"/>
        </w:rPr>
        <w:t>359</w:t>
      </w:r>
      <w:r w:rsidRPr="00222E56">
        <w:rPr>
          <w:rFonts w:ascii="Arial" w:hAnsi="Arial" w:cs="Arial"/>
          <w:sz w:val="28"/>
          <w:lang w:val="uz-Cyrl-UZ"/>
        </w:rPr>
        <w:t xml:space="preserve"> млн. долларга тенг бўлди</w:t>
      </w:r>
      <w:r>
        <w:rPr>
          <w:rFonts w:ascii="Arial" w:hAnsi="Arial" w:cs="Arial"/>
          <w:sz w:val="28"/>
          <w:lang w:val="uz-Cyrl-UZ"/>
        </w:rPr>
        <w:t>.</w:t>
      </w:r>
    </w:p>
    <w:p w14:paraId="6DCEDC56" w14:textId="77777777" w:rsidR="00F546C7" w:rsidRPr="00CE5C57" w:rsidRDefault="00F546C7" w:rsidP="00F546C7">
      <w:pPr>
        <w:spacing w:after="180" w:line="283" w:lineRule="auto"/>
        <w:ind w:firstLine="709"/>
        <w:jc w:val="both"/>
        <w:rPr>
          <w:rFonts w:ascii="Arial" w:hAnsi="Arial" w:cs="Arial"/>
          <w:sz w:val="28"/>
          <w:lang w:val="uz-Cyrl-UZ"/>
        </w:rPr>
      </w:pPr>
      <w:r w:rsidRPr="00CE5C57">
        <w:rPr>
          <w:rFonts w:ascii="Arial" w:hAnsi="Arial" w:cs="Arial"/>
          <w:sz w:val="28"/>
          <w:lang w:val="uz-Cyrl-UZ"/>
        </w:rPr>
        <w:t xml:space="preserve">2023 йилнинг 9 ойида </w:t>
      </w:r>
      <w:r w:rsidRPr="00CE5C57">
        <w:rPr>
          <w:rFonts w:ascii="Arial" w:hAnsi="Arial" w:cs="Arial"/>
          <w:b/>
          <w:sz w:val="28"/>
          <w:lang w:val="uz-Cyrl-UZ"/>
        </w:rPr>
        <w:t>портфель инвестициялар</w:t>
      </w:r>
      <w:r w:rsidRPr="00CE5C57">
        <w:rPr>
          <w:rFonts w:ascii="Arial" w:hAnsi="Arial" w:cs="Arial"/>
          <w:sz w:val="28"/>
          <w:lang w:val="uz-Cyrl-UZ"/>
        </w:rPr>
        <w:t xml:space="preserve"> манфий сальдоси номолиявий ташкилотлар капиталига хорижий портфель инвестицияларнинг жалб қилиниши, шунингдек Ўзбекистон Республикаси Ҳукумати, тижорат банклари ва бошқа корхоналар томонидан чиқарилган халқаро облигациялари учун ҳисобланган фоизлар ҳамда “яшил” евробондлар ҳисобига 129 млн. доллар миқдорида шаклланди. </w:t>
      </w:r>
    </w:p>
    <w:p w14:paraId="33E7BDFD" w14:textId="77777777" w:rsidR="00F546C7" w:rsidRDefault="00F546C7" w:rsidP="00F546C7">
      <w:pPr>
        <w:spacing w:after="180" w:line="283" w:lineRule="auto"/>
        <w:ind w:firstLine="709"/>
        <w:jc w:val="both"/>
        <w:rPr>
          <w:rFonts w:ascii="Arial" w:hAnsi="Arial" w:cs="Arial"/>
          <w:sz w:val="28"/>
          <w:lang w:val="uz-Cyrl-UZ"/>
        </w:rPr>
      </w:pPr>
      <w:r w:rsidRPr="00754599">
        <w:rPr>
          <w:rFonts w:ascii="Arial" w:hAnsi="Arial" w:cs="Arial"/>
          <w:sz w:val="28"/>
          <w:lang w:val="uz-Cyrl-UZ"/>
        </w:rPr>
        <w:t xml:space="preserve">Ўзбекистон Республикасининг </w:t>
      </w:r>
      <w:r w:rsidRPr="003003CC">
        <w:rPr>
          <w:rFonts w:ascii="Arial" w:hAnsi="Arial" w:cs="Arial"/>
          <w:b/>
          <w:sz w:val="28"/>
          <w:lang w:val="uz-Cyrl-UZ"/>
        </w:rPr>
        <w:t>соф инвестицион позицияси</w:t>
      </w:r>
      <w:r w:rsidRPr="00754599">
        <w:rPr>
          <w:rFonts w:ascii="Arial" w:hAnsi="Arial" w:cs="Arial"/>
          <w:sz w:val="28"/>
          <w:lang w:val="uz-Cyrl-UZ"/>
        </w:rPr>
        <w:t xml:space="preserve"> кўрсаткичи </w:t>
      </w:r>
      <w:r>
        <w:rPr>
          <w:rFonts w:ascii="Arial" w:hAnsi="Arial" w:cs="Arial"/>
          <w:sz w:val="28"/>
          <w:lang w:val="uz-Cyrl-UZ"/>
        </w:rPr>
        <w:t>2023</w:t>
      </w:r>
      <w:r w:rsidRPr="00754599">
        <w:rPr>
          <w:rFonts w:ascii="Arial" w:hAnsi="Arial" w:cs="Arial"/>
          <w:sz w:val="28"/>
          <w:lang w:val="uz-Cyrl-UZ"/>
        </w:rPr>
        <w:t xml:space="preserve"> йил 1 </w:t>
      </w:r>
      <w:r>
        <w:rPr>
          <w:rFonts w:ascii="Arial" w:hAnsi="Arial" w:cs="Arial"/>
          <w:sz w:val="28"/>
          <w:lang w:val="uz-Cyrl-UZ"/>
        </w:rPr>
        <w:t>октябрь ҳолатига 14,2</w:t>
      </w:r>
      <w:r w:rsidRPr="00754599">
        <w:rPr>
          <w:rFonts w:ascii="Arial" w:hAnsi="Arial" w:cs="Arial"/>
          <w:sz w:val="28"/>
          <w:lang w:val="uz-Cyrl-UZ"/>
        </w:rPr>
        <w:t xml:space="preserve"> млрд</w:t>
      </w:r>
      <w:r>
        <w:rPr>
          <w:rFonts w:ascii="Arial" w:hAnsi="Arial" w:cs="Arial"/>
          <w:sz w:val="28"/>
          <w:lang w:val="uz-Cyrl-UZ"/>
        </w:rPr>
        <w:t>. доллар</w:t>
      </w:r>
      <w:r w:rsidRPr="00754599">
        <w:rPr>
          <w:rFonts w:ascii="Arial" w:hAnsi="Arial" w:cs="Arial"/>
          <w:sz w:val="28"/>
          <w:lang w:val="uz-Cyrl-UZ"/>
        </w:rPr>
        <w:t>ни ташкил этди.</w:t>
      </w:r>
      <w:r>
        <w:rPr>
          <w:rFonts w:ascii="Arial" w:hAnsi="Arial" w:cs="Arial"/>
          <w:sz w:val="28"/>
          <w:lang w:val="uz-Cyrl-UZ"/>
        </w:rPr>
        <w:t xml:space="preserve"> </w:t>
      </w:r>
      <w:r w:rsidRPr="00754599">
        <w:rPr>
          <w:rFonts w:ascii="Arial" w:hAnsi="Arial" w:cs="Arial"/>
          <w:sz w:val="28"/>
          <w:lang w:val="uz-Cyrl-UZ"/>
        </w:rPr>
        <w:t xml:space="preserve">Бунда, </w:t>
      </w:r>
      <w:r w:rsidRPr="00BC0A50">
        <w:rPr>
          <w:rFonts w:ascii="Arial" w:hAnsi="Arial" w:cs="Arial"/>
          <w:sz w:val="28"/>
          <w:lang w:val="uz-Cyrl-UZ"/>
        </w:rPr>
        <w:t xml:space="preserve">резидентларнинг </w:t>
      </w:r>
      <w:r w:rsidRPr="00754599">
        <w:rPr>
          <w:rFonts w:ascii="Arial" w:hAnsi="Arial" w:cs="Arial"/>
          <w:sz w:val="28"/>
          <w:lang w:val="uz-Cyrl-UZ"/>
        </w:rPr>
        <w:t xml:space="preserve">чет эл валютасидаги </w:t>
      </w:r>
      <w:r w:rsidRPr="00764BE5">
        <w:rPr>
          <w:rFonts w:ascii="Arial" w:hAnsi="Arial" w:cs="Arial"/>
          <w:sz w:val="28"/>
          <w:lang w:val="uz-Cyrl-UZ"/>
        </w:rPr>
        <w:t>активлари</w:t>
      </w:r>
      <w:r w:rsidRPr="00754599">
        <w:rPr>
          <w:rFonts w:ascii="Arial" w:hAnsi="Arial" w:cs="Arial"/>
          <w:sz w:val="28"/>
          <w:lang w:val="uz-Cyrl-UZ"/>
        </w:rPr>
        <w:t xml:space="preserve"> ҳажми</w:t>
      </w:r>
      <w:r>
        <w:rPr>
          <w:rFonts w:ascii="Arial" w:hAnsi="Arial" w:cs="Arial"/>
          <w:sz w:val="28"/>
          <w:lang w:val="uz-Cyrl-UZ"/>
        </w:rPr>
        <w:t xml:space="preserve"> 81,5</w:t>
      </w:r>
      <w:r w:rsidRPr="00754599">
        <w:rPr>
          <w:rFonts w:ascii="Arial" w:hAnsi="Arial" w:cs="Arial"/>
          <w:sz w:val="28"/>
          <w:lang w:val="uz-Cyrl-UZ"/>
        </w:rPr>
        <w:t xml:space="preserve"> млрд</w:t>
      </w:r>
      <w:r>
        <w:rPr>
          <w:rFonts w:ascii="Arial" w:hAnsi="Arial" w:cs="Arial"/>
          <w:sz w:val="28"/>
          <w:lang w:val="uz-Cyrl-UZ"/>
        </w:rPr>
        <w:t>. долларга</w:t>
      </w:r>
      <w:r w:rsidRPr="00754599">
        <w:rPr>
          <w:rFonts w:ascii="Arial" w:hAnsi="Arial" w:cs="Arial"/>
          <w:sz w:val="28"/>
          <w:lang w:val="uz-Cyrl-UZ"/>
        </w:rPr>
        <w:t xml:space="preserve">, ташқи </w:t>
      </w:r>
      <w:r w:rsidRPr="00764BE5">
        <w:rPr>
          <w:rFonts w:ascii="Arial" w:hAnsi="Arial" w:cs="Arial"/>
          <w:sz w:val="28"/>
          <w:lang w:val="uz-Cyrl-UZ"/>
        </w:rPr>
        <w:t>мажбуриятларининг</w:t>
      </w:r>
      <w:r w:rsidRPr="00754599">
        <w:rPr>
          <w:rFonts w:ascii="Arial" w:hAnsi="Arial" w:cs="Arial"/>
          <w:sz w:val="28"/>
          <w:lang w:val="uz-Cyrl-UZ"/>
        </w:rPr>
        <w:t xml:space="preserve"> ҳажми эса </w:t>
      </w:r>
      <w:r>
        <w:rPr>
          <w:rFonts w:ascii="Arial" w:hAnsi="Arial" w:cs="Arial"/>
          <w:sz w:val="28"/>
          <w:lang w:val="uz-Cyrl-UZ"/>
        </w:rPr>
        <w:t>67</w:t>
      </w:r>
      <w:r w:rsidRPr="00754599">
        <w:rPr>
          <w:rFonts w:ascii="Arial" w:hAnsi="Arial" w:cs="Arial"/>
          <w:sz w:val="28"/>
          <w:lang w:val="uz-Cyrl-UZ"/>
        </w:rPr>
        <w:t>,</w:t>
      </w:r>
      <w:r>
        <w:rPr>
          <w:rFonts w:ascii="Arial" w:hAnsi="Arial" w:cs="Arial"/>
          <w:sz w:val="28"/>
          <w:lang w:val="uz-Cyrl-UZ"/>
        </w:rPr>
        <w:t>3</w:t>
      </w:r>
      <w:r w:rsidRPr="00754599">
        <w:rPr>
          <w:rFonts w:ascii="Arial" w:hAnsi="Arial" w:cs="Arial"/>
          <w:sz w:val="28"/>
          <w:lang w:val="uz-Cyrl-UZ"/>
        </w:rPr>
        <w:t xml:space="preserve"> млрд</w:t>
      </w:r>
      <w:r>
        <w:rPr>
          <w:rFonts w:ascii="Arial" w:hAnsi="Arial" w:cs="Arial"/>
          <w:sz w:val="28"/>
          <w:lang w:val="uz-Cyrl-UZ"/>
        </w:rPr>
        <w:t>. доллар</w:t>
      </w:r>
      <w:r w:rsidRPr="00754599">
        <w:rPr>
          <w:rFonts w:ascii="Arial" w:hAnsi="Arial" w:cs="Arial"/>
          <w:sz w:val="28"/>
          <w:lang w:val="uz-Cyrl-UZ"/>
        </w:rPr>
        <w:t>га тенг бўлди.</w:t>
      </w:r>
    </w:p>
    <w:p w14:paraId="5C70585E" w14:textId="77777777" w:rsidR="00F546C7" w:rsidRDefault="00F546C7" w:rsidP="00F546C7">
      <w:pPr>
        <w:spacing w:before="120" w:after="120" w:line="276" w:lineRule="auto"/>
        <w:jc w:val="center"/>
        <w:rPr>
          <w:rFonts w:ascii="Arial" w:hAnsi="Arial" w:cs="Arial"/>
          <w:b/>
          <w:sz w:val="28"/>
          <w:lang w:val="uz-Cyrl-UZ"/>
        </w:rPr>
      </w:pPr>
      <w:r w:rsidRPr="00B41D27">
        <w:rPr>
          <w:rFonts w:ascii="Arial" w:hAnsi="Arial" w:cs="Arial"/>
          <w:b/>
          <w:sz w:val="28"/>
          <w:lang w:val="uz-Cyrl-UZ"/>
        </w:rPr>
        <w:br w:type="page"/>
      </w:r>
    </w:p>
    <w:p w14:paraId="5CFAF699" w14:textId="77777777" w:rsidR="00F546C7" w:rsidRPr="008D13EC" w:rsidRDefault="00F546C7" w:rsidP="00F546C7">
      <w:pPr>
        <w:spacing w:before="120" w:after="120" w:line="276" w:lineRule="auto"/>
        <w:jc w:val="center"/>
        <w:rPr>
          <w:rFonts w:ascii="Arial" w:hAnsi="Arial" w:cs="Arial"/>
          <w:b/>
          <w:sz w:val="18"/>
          <w:lang w:val="uz-Cyrl-UZ"/>
        </w:rPr>
      </w:pPr>
    </w:p>
    <w:p w14:paraId="22D32D5E" w14:textId="77777777" w:rsidR="00F546C7" w:rsidRDefault="00F546C7" w:rsidP="00F546C7">
      <w:pPr>
        <w:spacing w:before="120" w:after="120" w:line="276" w:lineRule="auto"/>
        <w:jc w:val="center"/>
        <w:rPr>
          <w:rFonts w:ascii="Arial" w:eastAsiaTheme="majorEastAsia" w:hAnsi="Arial" w:cs="Arial"/>
          <w:b/>
          <w:color w:val="6B8068"/>
          <w:sz w:val="30"/>
          <w:szCs w:val="30"/>
          <w:lang w:val="uz-Cyrl-UZ"/>
        </w:rPr>
      </w:pPr>
      <w:r w:rsidRPr="00774DC9">
        <w:rPr>
          <w:rFonts w:ascii="Arial" w:eastAsiaTheme="majorEastAsia" w:hAnsi="Arial" w:cs="Arial"/>
          <w:b/>
          <w:color w:val="6B8068"/>
          <w:sz w:val="30"/>
          <w:szCs w:val="30"/>
          <w:lang w:val="uz-Cyrl-UZ"/>
        </w:rPr>
        <w:t xml:space="preserve">2024 ЙИЛ УЧУН </w:t>
      </w:r>
      <w:r>
        <w:rPr>
          <w:rFonts w:ascii="Arial" w:eastAsiaTheme="majorEastAsia" w:hAnsi="Arial" w:cs="Arial"/>
          <w:b/>
          <w:color w:val="6B8068"/>
          <w:sz w:val="30"/>
          <w:szCs w:val="30"/>
          <w:lang w:val="uz-Cyrl-UZ"/>
        </w:rPr>
        <w:t>КУТИЛМАЛАР</w:t>
      </w:r>
    </w:p>
    <w:p w14:paraId="1A802433" w14:textId="77777777" w:rsidR="00F546C7" w:rsidRPr="00717DBA" w:rsidRDefault="00F546C7" w:rsidP="00F546C7">
      <w:pPr>
        <w:spacing w:before="120" w:after="120" w:line="276" w:lineRule="auto"/>
        <w:jc w:val="center"/>
        <w:rPr>
          <w:rFonts w:ascii="Arial" w:hAnsi="Arial" w:cs="Arial"/>
          <w:sz w:val="14"/>
          <w:szCs w:val="30"/>
          <w:lang w:val="uz-Cyrl-UZ"/>
        </w:rPr>
      </w:pPr>
    </w:p>
    <w:p w14:paraId="40F98315" w14:textId="77777777" w:rsidR="00F546C7" w:rsidRDefault="00F546C7" w:rsidP="00F546C7">
      <w:pPr>
        <w:spacing w:after="200" w:line="288" w:lineRule="auto"/>
        <w:ind w:firstLine="709"/>
        <w:jc w:val="both"/>
        <w:rPr>
          <w:rFonts w:ascii="Arial" w:hAnsi="Arial" w:cs="Arial"/>
          <w:sz w:val="28"/>
          <w:lang w:val="uz-Cyrl-UZ"/>
        </w:rPr>
      </w:pPr>
      <w:r>
        <w:rPr>
          <w:rFonts w:ascii="Arial" w:hAnsi="Arial" w:cs="Arial"/>
          <w:sz w:val="28"/>
          <w:lang w:val="uz-Cyrl-UZ"/>
        </w:rPr>
        <w:t>Геосиёсий жараёнлар шароитида жаҳон иқтисодиёти ва Ўзбекистон ташқи секторида вужудга келган ҳолат, халқаро молия ва товар-хомашё бозорлари конъюнктураси, меҳнат ва капитал миграцияси (хорижий сармояларнинг ривожланган ва ривожланаётган иқтисодиётлар ўртасида тақсимланиши),</w:t>
      </w:r>
      <w:r w:rsidRPr="00C970BE">
        <w:rPr>
          <w:rFonts w:ascii="Arial" w:hAnsi="Arial" w:cs="Arial"/>
          <w:sz w:val="28"/>
          <w:lang w:val="uz-Cyrl-UZ"/>
        </w:rPr>
        <w:t xml:space="preserve"> </w:t>
      </w:r>
      <w:r>
        <w:rPr>
          <w:rFonts w:ascii="Arial" w:hAnsi="Arial" w:cs="Arial"/>
          <w:sz w:val="28"/>
          <w:lang w:val="uz-Cyrl-UZ"/>
        </w:rPr>
        <w:t xml:space="preserve">ташқи савдо ва логистика соҳаларидаги ўзгариш динамикаси, шунингдек, асосий савдо ҳамкорларида кейинги йилларда иқтисодий ўсиш суръатлари бўйича экспертларнинг кутилма </w:t>
      </w:r>
      <w:r>
        <w:rPr>
          <w:rFonts w:ascii="Arial" w:hAnsi="Arial" w:cs="Arial"/>
          <w:sz w:val="28"/>
          <w:lang w:val="uz-Cyrl-UZ"/>
        </w:rPr>
        <w:br/>
        <w:t>ва баҳолашларини инобатга олган ҳолда, Ўзбекистон Республикаси тўлов балансининг кейинги</w:t>
      </w:r>
      <w:r w:rsidRPr="001A550B">
        <w:rPr>
          <w:rFonts w:ascii="Arial" w:hAnsi="Arial" w:cs="Arial"/>
          <w:sz w:val="28"/>
          <w:lang w:val="uz-Cyrl-UZ"/>
        </w:rPr>
        <w:t xml:space="preserve"> йил</w:t>
      </w:r>
      <w:r>
        <w:rPr>
          <w:rFonts w:ascii="Arial" w:hAnsi="Arial" w:cs="Arial"/>
          <w:sz w:val="28"/>
          <w:lang w:val="uz-Cyrl-UZ"/>
        </w:rPr>
        <w:t xml:space="preserve"> учун </w:t>
      </w:r>
      <w:r w:rsidRPr="00AC0DA7">
        <w:rPr>
          <w:rFonts w:ascii="Arial" w:hAnsi="Arial" w:cs="Arial"/>
          <w:b/>
          <w:sz w:val="28"/>
          <w:lang w:val="uz-Cyrl-UZ"/>
        </w:rPr>
        <w:t>асосий</w:t>
      </w:r>
      <w:r>
        <w:rPr>
          <w:rFonts w:ascii="Arial" w:hAnsi="Arial" w:cs="Arial"/>
          <w:sz w:val="28"/>
          <w:lang w:val="uz-Cyrl-UZ"/>
        </w:rPr>
        <w:t xml:space="preserve"> ва </w:t>
      </w:r>
      <w:r w:rsidRPr="00AC0DA7">
        <w:rPr>
          <w:rFonts w:ascii="Arial" w:hAnsi="Arial" w:cs="Arial"/>
          <w:b/>
          <w:sz w:val="28"/>
          <w:lang w:val="uz-Cyrl-UZ"/>
        </w:rPr>
        <w:t>муқобил</w:t>
      </w:r>
      <w:r>
        <w:rPr>
          <w:rFonts w:ascii="Arial" w:hAnsi="Arial" w:cs="Arial"/>
          <w:sz w:val="28"/>
          <w:lang w:val="uz-Cyrl-UZ"/>
        </w:rPr>
        <w:t xml:space="preserve"> сценарийларда прогноз кўрсаткичлари шакллантирилди.</w:t>
      </w:r>
    </w:p>
    <w:p w14:paraId="3F268C34" w14:textId="77777777" w:rsidR="00F546C7" w:rsidRPr="00DF0374" w:rsidRDefault="00F546C7" w:rsidP="00F546C7">
      <w:pPr>
        <w:spacing w:after="200" w:line="288" w:lineRule="auto"/>
        <w:ind w:firstLine="709"/>
        <w:jc w:val="both"/>
        <w:rPr>
          <w:rFonts w:ascii="Arial" w:eastAsiaTheme="majorEastAsia" w:hAnsi="Arial" w:cs="Arial"/>
          <w:b/>
          <w:color w:val="6B8068"/>
          <w:sz w:val="28"/>
          <w:szCs w:val="34"/>
          <w:lang w:val="uz-Cyrl-UZ"/>
        </w:rPr>
      </w:pPr>
      <w:r w:rsidRPr="00DF0374">
        <w:rPr>
          <w:rFonts w:ascii="Arial" w:eastAsiaTheme="majorEastAsia" w:hAnsi="Arial" w:cs="Arial"/>
          <w:b/>
          <w:color w:val="6B8068"/>
          <w:sz w:val="28"/>
          <w:szCs w:val="34"/>
          <w:lang w:val="uz-Cyrl-UZ"/>
        </w:rPr>
        <w:t>I. Асосий сценарий</w:t>
      </w:r>
    </w:p>
    <w:p w14:paraId="44DD7CFC" w14:textId="77777777" w:rsidR="00F546C7" w:rsidRDefault="00F546C7" w:rsidP="00F546C7">
      <w:pPr>
        <w:spacing w:after="200" w:line="288" w:lineRule="auto"/>
        <w:ind w:firstLine="709"/>
        <w:jc w:val="both"/>
        <w:rPr>
          <w:rFonts w:ascii="Arial" w:hAnsi="Arial" w:cs="Arial"/>
          <w:sz w:val="28"/>
          <w:lang w:val="uz-Cyrl-UZ"/>
        </w:rPr>
      </w:pPr>
      <w:r>
        <w:rPr>
          <w:rFonts w:ascii="Arial" w:eastAsiaTheme="majorEastAsia" w:hAnsi="Arial" w:cs="Arial"/>
          <w:b/>
          <w:color w:val="6B8068"/>
          <w:sz w:val="28"/>
          <w:szCs w:val="34"/>
          <w:lang w:val="uz-Cyrl-UZ"/>
        </w:rPr>
        <w:t xml:space="preserve">Товар ва хизматлар экспорти. </w:t>
      </w:r>
      <w:r w:rsidRPr="00A92556">
        <w:rPr>
          <w:rFonts w:ascii="Arial" w:hAnsi="Arial" w:cs="Arial"/>
          <w:sz w:val="28"/>
          <w:lang w:val="uz-Cyrl-UZ"/>
        </w:rPr>
        <w:t>Кейинги йилда</w:t>
      </w:r>
      <w:r>
        <w:rPr>
          <w:rFonts w:ascii="Arial" w:eastAsiaTheme="majorEastAsia" w:hAnsi="Arial" w:cs="Arial"/>
          <w:b/>
          <w:color w:val="6B8068"/>
          <w:sz w:val="28"/>
          <w:szCs w:val="34"/>
          <w:lang w:val="uz-Cyrl-UZ"/>
        </w:rPr>
        <w:t xml:space="preserve"> </w:t>
      </w:r>
      <w:r>
        <w:rPr>
          <w:rFonts w:ascii="Arial" w:hAnsi="Arial" w:cs="Arial"/>
          <w:sz w:val="28"/>
          <w:lang w:val="uz-Cyrl-UZ"/>
        </w:rPr>
        <w:t xml:space="preserve">ташқи талабнинг мўътадил даражада (кескин ўзгаришларсиз) ўсишини ҳисобга олиб, шунингдек, иқтисодиёт айрим тармоқларининг </w:t>
      </w:r>
      <w:r w:rsidRPr="007F1465">
        <w:rPr>
          <w:rFonts w:ascii="Arial" w:hAnsi="Arial" w:cs="Arial"/>
          <w:i/>
          <w:sz w:val="28"/>
          <w:lang w:val="uz-Cyrl-UZ"/>
        </w:rPr>
        <w:t xml:space="preserve">(тўқимачилик, кимё, </w:t>
      </w:r>
      <w:r>
        <w:rPr>
          <w:rFonts w:ascii="Arial" w:hAnsi="Arial" w:cs="Arial"/>
          <w:i/>
          <w:sz w:val="28"/>
          <w:lang w:val="uz-Cyrl-UZ"/>
        </w:rPr>
        <w:br/>
      </w:r>
      <w:r w:rsidRPr="007F1465">
        <w:rPr>
          <w:rFonts w:ascii="Arial" w:hAnsi="Arial" w:cs="Arial"/>
          <w:i/>
          <w:sz w:val="28"/>
          <w:lang w:val="uz-Cyrl-UZ"/>
        </w:rPr>
        <w:t xml:space="preserve">озиқ-овқат </w:t>
      </w:r>
      <w:r>
        <w:rPr>
          <w:rFonts w:ascii="Arial" w:hAnsi="Arial" w:cs="Arial"/>
          <w:i/>
          <w:sz w:val="28"/>
          <w:lang w:val="uz-Cyrl-UZ"/>
        </w:rPr>
        <w:t>саноати</w:t>
      </w:r>
      <w:r w:rsidRPr="007F1465">
        <w:rPr>
          <w:rFonts w:ascii="Arial" w:hAnsi="Arial" w:cs="Arial"/>
          <w:i/>
          <w:sz w:val="28"/>
          <w:lang w:val="uz-Cyrl-UZ"/>
        </w:rPr>
        <w:t xml:space="preserve"> ва қимматбаҳо бўлмаган металлар)</w:t>
      </w:r>
      <w:r>
        <w:rPr>
          <w:rFonts w:ascii="Arial" w:hAnsi="Arial" w:cs="Arial"/>
          <w:sz w:val="28"/>
          <w:lang w:val="uz-Cyrl-UZ"/>
        </w:rPr>
        <w:t xml:space="preserve"> халқаро бозорларидаги нисбий устунлиги (рақобатбардошлиги) ҳамда давлат томонидан ушбу соҳаларни молиявий қўллаб-қувватлаш кўлами кейинги йилларда ҳам юқори даражада сақланиб қолиши натижасида </w:t>
      </w:r>
      <w:r>
        <w:rPr>
          <w:rFonts w:ascii="Arial" w:hAnsi="Arial" w:cs="Arial"/>
          <w:sz w:val="28"/>
          <w:lang w:val="uz-Cyrl-UZ"/>
        </w:rPr>
        <w:br/>
      </w:r>
      <w:r w:rsidRPr="00A517D0">
        <w:rPr>
          <w:rFonts w:ascii="Arial" w:hAnsi="Arial" w:cs="Arial"/>
          <w:b/>
          <w:sz w:val="28"/>
          <w:lang w:val="uz-Cyrl-UZ"/>
        </w:rPr>
        <w:t>экспорт ҳажми (олтинсиз)</w:t>
      </w:r>
      <w:r>
        <w:rPr>
          <w:rFonts w:ascii="Arial" w:hAnsi="Arial" w:cs="Arial"/>
          <w:sz w:val="28"/>
          <w:lang w:val="uz-Cyrl-UZ"/>
        </w:rPr>
        <w:t xml:space="preserve"> 2023 йилга нисбатан 13-15 фоизга ўсиши, бунда </w:t>
      </w:r>
      <w:r w:rsidRPr="003934F6">
        <w:rPr>
          <w:rFonts w:ascii="Arial" w:hAnsi="Arial" w:cs="Arial"/>
          <w:sz w:val="28"/>
          <w:lang w:val="uz-Cyrl-UZ"/>
        </w:rPr>
        <w:t xml:space="preserve">товарлар экспорти </w:t>
      </w:r>
      <w:r>
        <w:rPr>
          <w:rFonts w:ascii="Arial" w:hAnsi="Arial" w:cs="Arial"/>
          <w:sz w:val="28"/>
          <w:lang w:val="uz-Cyrl-UZ"/>
        </w:rPr>
        <w:t>10</w:t>
      </w:r>
      <w:r w:rsidRPr="003934F6">
        <w:rPr>
          <w:rFonts w:ascii="Arial" w:hAnsi="Arial" w:cs="Arial"/>
          <w:sz w:val="28"/>
          <w:lang w:val="uz-Cyrl-UZ"/>
        </w:rPr>
        <w:t>-1</w:t>
      </w:r>
      <w:r>
        <w:rPr>
          <w:rFonts w:ascii="Arial" w:hAnsi="Arial" w:cs="Arial"/>
          <w:sz w:val="28"/>
          <w:lang w:val="uz-Cyrl-UZ"/>
        </w:rPr>
        <w:t>2</w:t>
      </w:r>
      <w:r w:rsidRPr="003934F6">
        <w:rPr>
          <w:rFonts w:ascii="Arial" w:hAnsi="Arial" w:cs="Arial"/>
          <w:sz w:val="28"/>
          <w:lang w:val="uz-Cyrl-UZ"/>
        </w:rPr>
        <w:t xml:space="preserve"> фоиз</w:t>
      </w:r>
      <w:r>
        <w:rPr>
          <w:rFonts w:ascii="Arial" w:hAnsi="Arial" w:cs="Arial"/>
          <w:sz w:val="28"/>
          <w:lang w:val="uz-Cyrl-UZ"/>
        </w:rPr>
        <w:t xml:space="preserve"> атрофида ошиши кутилмоқда. </w:t>
      </w:r>
      <w:r>
        <w:rPr>
          <w:rFonts w:ascii="Arial" w:hAnsi="Arial" w:cs="Arial"/>
          <w:sz w:val="28"/>
          <w:lang w:val="uz-Cyrl-UZ"/>
        </w:rPr>
        <w:br/>
        <w:t xml:space="preserve">Ўз навбатида, </w:t>
      </w:r>
      <w:r w:rsidRPr="00906EA8">
        <w:rPr>
          <w:rFonts w:ascii="Arial" w:hAnsi="Arial" w:cs="Arial"/>
          <w:sz w:val="28"/>
          <w:lang w:val="uz-Cyrl-UZ"/>
        </w:rPr>
        <w:t>янги бозорларга чиқиш (халқаро GSP+</w:t>
      </w:r>
      <w:r>
        <w:rPr>
          <w:rFonts w:ascii="Arial" w:hAnsi="Arial" w:cs="Arial"/>
          <w:sz w:val="28"/>
          <w:lang w:val="uz-Cyrl-UZ"/>
        </w:rPr>
        <w:t>  </w:t>
      </w:r>
      <w:r w:rsidRPr="00906EA8">
        <w:rPr>
          <w:rFonts w:ascii="Arial" w:hAnsi="Arial" w:cs="Arial"/>
          <w:sz w:val="28"/>
          <w:lang w:val="uz-Cyrl-UZ"/>
        </w:rPr>
        <w:t>тизими) имкониятлари</w:t>
      </w:r>
      <w:r>
        <w:rPr>
          <w:rFonts w:ascii="Arial" w:hAnsi="Arial" w:cs="Arial"/>
          <w:sz w:val="28"/>
          <w:lang w:val="uz-Cyrl-UZ"/>
        </w:rPr>
        <w:t xml:space="preserve"> ва Жаҳон савдо ташкилотига аъзо бўлиш билан боғлиқ харакатларнинг изчил давом эттирилиши рағбатлантирувчи омиллар сифатида кўрилмоқда.</w:t>
      </w:r>
    </w:p>
    <w:p w14:paraId="00109E13" w14:textId="77777777" w:rsidR="00F546C7" w:rsidRPr="00D218C7" w:rsidRDefault="00F546C7" w:rsidP="00F546C7">
      <w:pPr>
        <w:spacing w:after="200" w:line="288" w:lineRule="auto"/>
        <w:ind w:firstLine="709"/>
        <w:jc w:val="both"/>
        <w:rPr>
          <w:rFonts w:ascii="Arial" w:hAnsi="Arial" w:cs="Arial"/>
          <w:spacing w:val="-2"/>
          <w:sz w:val="28"/>
          <w:lang w:val="uz-Cyrl-UZ"/>
        </w:rPr>
      </w:pPr>
      <w:r w:rsidRPr="00D218C7">
        <w:rPr>
          <w:rFonts w:ascii="Arial" w:hAnsi="Arial" w:cs="Arial"/>
          <w:spacing w:val="-2"/>
          <w:sz w:val="28"/>
          <w:lang w:val="uz-Cyrl-UZ"/>
        </w:rPr>
        <w:t xml:space="preserve">Марказий Осиё транспорт коридорларидан фойдаланиш ҳамда Ўзбекистон транспорт хизматларига юқори талабнинг мавжудлиги, Ўзбекистонда туризм ва ахборот технологиялари (IT) соҳасида амалга оширилаётган кенг кўламли ислоҳотларни инобатга олиб, 2024 йилда хизматлар экспорти </w:t>
      </w:r>
      <w:r>
        <w:rPr>
          <w:rFonts w:ascii="Arial" w:hAnsi="Arial" w:cs="Arial"/>
          <w:spacing w:val="-2"/>
          <w:sz w:val="28"/>
          <w:lang w:val="uz-Cyrl-UZ"/>
        </w:rPr>
        <w:t xml:space="preserve">5,5-6 млрд. долларни ташкил қилиши </w:t>
      </w:r>
      <w:r w:rsidRPr="00D218C7">
        <w:rPr>
          <w:rFonts w:ascii="Arial" w:hAnsi="Arial" w:cs="Arial"/>
          <w:spacing w:val="-2"/>
          <w:sz w:val="28"/>
          <w:lang w:val="uz-Cyrl-UZ"/>
        </w:rPr>
        <w:t>прогноз қилинмоқда.</w:t>
      </w:r>
    </w:p>
    <w:p w14:paraId="188D002B" w14:textId="77777777" w:rsidR="00F546C7" w:rsidRPr="00A31AE1" w:rsidRDefault="00F546C7" w:rsidP="00F546C7">
      <w:pPr>
        <w:spacing w:after="140" w:line="274" w:lineRule="auto"/>
        <w:ind w:firstLine="709"/>
        <w:jc w:val="both"/>
        <w:rPr>
          <w:rFonts w:ascii="Arial" w:hAnsi="Arial" w:cs="Arial"/>
          <w:sz w:val="28"/>
          <w:lang w:val="uz-Cyrl-UZ"/>
        </w:rPr>
      </w:pPr>
      <w:r w:rsidRPr="00A31AE1">
        <w:rPr>
          <w:rFonts w:ascii="Arial" w:eastAsiaTheme="majorEastAsia" w:hAnsi="Arial" w:cs="Arial"/>
          <w:b/>
          <w:color w:val="6B8068"/>
          <w:sz w:val="28"/>
          <w:szCs w:val="34"/>
          <w:lang w:val="uz-Cyrl-UZ"/>
        </w:rPr>
        <w:lastRenderedPageBreak/>
        <w:t xml:space="preserve">Товар ва хизматлар импорти. </w:t>
      </w:r>
      <w:r w:rsidRPr="00A31AE1">
        <w:rPr>
          <w:rFonts w:ascii="Arial" w:eastAsiaTheme="majorEastAsia" w:hAnsi="Arial" w:cs="Arial"/>
          <w:sz w:val="28"/>
          <w:szCs w:val="34"/>
          <w:lang w:val="uz-Cyrl-UZ"/>
        </w:rPr>
        <w:t>Импорт товарларига нисбатан истеъмол талаби ҳамда ҳудудларни ижтимоий-иқтисодий ривожлантириш бўйича инвестицион дастурлар доирасида машина-ускуна, транспорт воситалари ва хомашёга талабнинг юқори даражада сақланиб қолиши (2024 йилда реал ЯИМ ўсиши бўйича прогноз 5-5,7 фоиз</w:t>
      </w:r>
      <w:r w:rsidRPr="00A31AE1">
        <w:rPr>
          <w:rStyle w:val="af5"/>
          <w:rFonts w:ascii="Arial" w:eastAsiaTheme="majorEastAsia" w:hAnsi="Arial" w:cs="Arial"/>
          <w:sz w:val="28"/>
          <w:szCs w:val="34"/>
          <w:lang w:val="uz-Cyrl-UZ"/>
        </w:rPr>
        <w:footnoteReference w:id="1"/>
      </w:r>
      <w:r w:rsidRPr="00A31AE1">
        <w:rPr>
          <w:rFonts w:ascii="Arial" w:eastAsiaTheme="majorEastAsia" w:hAnsi="Arial" w:cs="Arial"/>
          <w:sz w:val="28"/>
          <w:szCs w:val="34"/>
          <w:lang w:val="uz-Cyrl-UZ"/>
        </w:rPr>
        <w:t xml:space="preserve">), шунингдек Ҳукуматнинг фискал тақчилликни камайтириш (фискал консолидация) бўйича ҳаракатлари ҳамда ички истеъмолни қондириш мақсадида минерал маҳсулотлар (нефть, газ ва электр энергия) импорти бўйича режаларидан келиб чиқиб, </w:t>
      </w:r>
      <w:r w:rsidRPr="00A31AE1">
        <w:rPr>
          <w:rFonts w:ascii="Arial" w:hAnsi="Arial" w:cs="Arial"/>
          <w:sz w:val="28"/>
          <w:lang w:val="uz-Cyrl-UZ"/>
        </w:rPr>
        <w:t xml:space="preserve">2024 йилда </w:t>
      </w:r>
      <w:r w:rsidRPr="00A31AE1">
        <w:rPr>
          <w:rFonts w:ascii="Arial" w:hAnsi="Arial" w:cs="Arial"/>
          <w:b/>
          <w:sz w:val="28"/>
          <w:lang w:val="uz-Cyrl-UZ"/>
        </w:rPr>
        <w:t>импорт ҳажми</w:t>
      </w:r>
      <w:r w:rsidRPr="00A31AE1">
        <w:rPr>
          <w:rFonts w:ascii="Arial" w:hAnsi="Arial" w:cs="Arial"/>
          <w:sz w:val="28"/>
          <w:lang w:val="uz-Cyrl-UZ"/>
        </w:rPr>
        <w:t xml:space="preserve"> 2023 йилга нисбатан 9-11 фоизга </w:t>
      </w:r>
      <w:r>
        <w:rPr>
          <w:rFonts w:ascii="Arial" w:hAnsi="Arial" w:cs="Arial"/>
          <w:sz w:val="28"/>
          <w:lang w:val="uz-Cyrl-UZ"/>
        </w:rPr>
        <w:t>ўсиши</w:t>
      </w:r>
      <w:r w:rsidRPr="00A31AE1">
        <w:rPr>
          <w:rFonts w:ascii="Arial" w:hAnsi="Arial" w:cs="Arial"/>
          <w:sz w:val="28"/>
          <w:lang w:val="uz-Cyrl-UZ"/>
        </w:rPr>
        <w:t xml:space="preserve">, бунда товарлар импорти 10 фоизгача </w:t>
      </w:r>
      <w:r>
        <w:rPr>
          <w:rFonts w:ascii="Arial" w:hAnsi="Arial" w:cs="Arial"/>
          <w:sz w:val="28"/>
          <w:lang w:val="uz-Cyrl-UZ"/>
        </w:rPr>
        <w:br/>
      </w:r>
      <w:r w:rsidRPr="00A31AE1">
        <w:rPr>
          <w:rFonts w:ascii="Arial" w:hAnsi="Arial" w:cs="Arial"/>
          <w:sz w:val="28"/>
          <w:lang w:val="uz-Cyrl-UZ"/>
        </w:rPr>
        <w:t xml:space="preserve">ва хизматлар импорти 6 фоизгача ошиши прогноз қилинмоқда. </w:t>
      </w:r>
    </w:p>
    <w:p w14:paraId="744C2D1D" w14:textId="77777777" w:rsidR="00F546C7" w:rsidRPr="00275566" w:rsidRDefault="00F546C7" w:rsidP="00F546C7">
      <w:pPr>
        <w:spacing w:after="140" w:line="274" w:lineRule="auto"/>
        <w:ind w:firstLine="709"/>
        <w:jc w:val="both"/>
        <w:rPr>
          <w:rFonts w:ascii="Arial" w:hAnsi="Arial" w:cs="Arial"/>
          <w:spacing w:val="-4"/>
          <w:sz w:val="28"/>
          <w:lang w:val="uz-Cyrl-UZ"/>
        </w:rPr>
      </w:pPr>
      <w:r w:rsidRPr="00275566">
        <w:rPr>
          <w:rFonts w:ascii="Arial" w:eastAsiaTheme="majorEastAsia" w:hAnsi="Arial" w:cs="Arial"/>
          <w:b/>
          <w:color w:val="6B8068"/>
          <w:spacing w:val="-4"/>
          <w:sz w:val="28"/>
          <w:szCs w:val="34"/>
          <w:lang w:val="uz-Cyrl-UZ"/>
        </w:rPr>
        <w:t xml:space="preserve">Бирламчи ва иккиламчи даромадлар. </w:t>
      </w:r>
      <w:r w:rsidRPr="00275566">
        <w:rPr>
          <w:rFonts w:ascii="Arial" w:hAnsi="Arial" w:cs="Arial"/>
          <w:spacing w:val="-4"/>
          <w:sz w:val="28"/>
          <w:lang w:val="uz-Cyrl-UZ"/>
        </w:rPr>
        <w:t xml:space="preserve">2024 йил давомида </w:t>
      </w:r>
      <w:r w:rsidRPr="00275566">
        <w:rPr>
          <w:rFonts w:ascii="Arial" w:hAnsi="Arial" w:cs="Arial"/>
          <w:b/>
          <w:spacing w:val="-4"/>
          <w:sz w:val="28"/>
          <w:lang w:val="uz-Cyrl-UZ"/>
        </w:rPr>
        <w:t>бирламчи даромадлар</w:t>
      </w:r>
      <w:r w:rsidRPr="00275566">
        <w:rPr>
          <w:rFonts w:ascii="Arial" w:hAnsi="Arial" w:cs="Arial"/>
          <w:spacing w:val="-4"/>
          <w:sz w:val="28"/>
          <w:lang w:val="uz-Cyrl-UZ"/>
        </w:rPr>
        <w:t xml:space="preserve">, тарихий кўрсаткичлардан фарқли ўлароқ, манфий сальдо </w:t>
      </w:r>
      <w:r w:rsidRPr="00275566">
        <w:rPr>
          <w:rFonts w:ascii="Arial" w:hAnsi="Arial" w:cs="Arial"/>
          <w:i/>
          <w:spacing w:val="-4"/>
          <w:sz w:val="28"/>
          <w:lang w:val="uz-Cyrl-UZ"/>
        </w:rPr>
        <w:t>(</w:t>
      </w:r>
      <w:r>
        <w:rPr>
          <w:rFonts w:ascii="Arial" w:hAnsi="Arial" w:cs="Arial"/>
          <w:i/>
          <w:spacing w:val="-4"/>
          <w:sz w:val="28"/>
          <w:lang w:val="uz-Cyrl-UZ"/>
        </w:rPr>
        <w:t>274</w:t>
      </w:r>
      <w:r w:rsidRPr="00275566">
        <w:rPr>
          <w:rFonts w:ascii="Arial" w:hAnsi="Arial" w:cs="Arial"/>
          <w:i/>
          <w:spacing w:val="-4"/>
          <w:sz w:val="28"/>
          <w:lang w:val="uz-Cyrl-UZ"/>
        </w:rPr>
        <w:t xml:space="preserve"> млн. долл.)</w:t>
      </w:r>
      <w:r w:rsidRPr="00275566">
        <w:rPr>
          <w:rFonts w:ascii="Arial" w:hAnsi="Arial" w:cs="Arial"/>
          <w:spacing w:val="-4"/>
          <w:sz w:val="28"/>
          <w:lang w:val="uz-Cyrl-UZ"/>
        </w:rPr>
        <w:t xml:space="preserve"> билан шаклланиши кутилмоқда. Ушбу ҳолат, бир томондан, геосиёсий вазият ва унинг иқтисодий оқибатлари фонида қисқа муддатли меҳнат муҳожирларининг даромадлари нисбатан паст даражада ўсиши, бошқа томондан эса, сузувчан фоиз ставкаларда жалб қилинган ташқи қарзга хизмат кўрсатишнинг қимматлашиши билан изоҳланади.</w:t>
      </w:r>
    </w:p>
    <w:p w14:paraId="296BA193" w14:textId="77777777" w:rsidR="00F546C7" w:rsidRPr="00066238" w:rsidRDefault="00F546C7" w:rsidP="00F546C7">
      <w:pPr>
        <w:spacing w:after="140" w:line="274" w:lineRule="auto"/>
        <w:ind w:firstLine="709"/>
        <w:jc w:val="both"/>
        <w:rPr>
          <w:rFonts w:ascii="Arial" w:hAnsi="Arial" w:cs="Arial"/>
          <w:color w:val="000000" w:themeColor="text1"/>
          <w:spacing w:val="-2"/>
          <w:sz w:val="28"/>
          <w:szCs w:val="24"/>
          <w:lang w:val="uz-Cyrl-UZ"/>
        </w:rPr>
      </w:pPr>
      <w:r>
        <w:rPr>
          <w:rFonts w:ascii="Arial" w:hAnsi="Arial" w:cs="Arial"/>
          <w:color w:val="000000" w:themeColor="text1"/>
          <w:spacing w:val="-2"/>
          <w:sz w:val="28"/>
          <w:szCs w:val="24"/>
          <w:lang w:val="uz-Cyrl-UZ"/>
        </w:rPr>
        <w:t xml:space="preserve">Меҳнат миграцияси оқимининг анъанавий давлатлардан бошқа муқобил давлатларга ўтиши, ҳукуматлараро шартномалар доирасида </w:t>
      </w:r>
      <w:r w:rsidRPr="00066238">
        <w:rPr>
          <w:rFonts w:ascii="Arial" w:hAnsi="Arial" w:cs="Arial"/>
          <w:color w:val="000000" w:themeColor="text1"/>
          <w:spacing w:val="-2"/>
          <w:sz w:val="28"/>
          <w:szCs w:val="24"/>
          <w:lang w:val="uz-Cyrl-UZ"/>
        </w:rPr>
        <w:t>муҳожирлар</w:t>
      </w:r>
      <w:r>
        <w:rPr>
          <w:rFonts w:ascii="Arial" w:hAnsi="Arial" w:cs="Arial"/>
          <w:color w:val="000000" w:themeColor="text1"/>
          <w:spacing w:val="-2"/>
          <w:sz w:val="28"/>
          <w:szCs w:val="24"/>
          <w:lang w:val="uz-Cyrl-UZ"/>
        </w:rPr>
        <w:t xml:space="preserve">ни ташкилий асосда ишга қабул қилиш бўйича махсус дастурлар кўлами </w:t>
      </w:r>
      <w:r w:rsidRPr="00066238">
        <w:rPr>
          <w:rFonts w:ascii="Arial" w:hAnsi="Arial" w:cs="Arial"/>
          <w:color w:val="000000" w:themeColor="text1"/>
          <w:spacing w:val="-2"/>
          <w:sz w:val="28"/>
          <w:szCs w:val="24"/>
          <w:lang w:val="uz-Cyrl-UZ"/>
        </w:rPr>
        <w:t>ҳамда меҳнат муҳожирларини қабул қилувчи асосий мамлакатлардаги иқтисодий фаоллик</w:t>
      </w:r>
      <w:r>
        <w:rPr>
          <w:rFonts w:ascii="Arial" w:hAnsi="Arial" w:cs="Arial"/>
          <w:color w:val="000000" w:themeColor="text1"/>
          <w:spacing w:val="-2"/>
          <w:sz w:val="28"/>
          <w:szCs w:val="24"/>
          <w:lang w:val="uz-Cyrl-UZ"/>
        </w:rPr>
        <w:t xml:space="preserve"> бўйича кутилмалар,</w:t>
      </w:r>
      <w:r w:rsidRPr="00066238">
        <w:rPr>
          <w:rFonts w:ascii="Arial" w:hAnsi="Arial" w:cs="Arial"/>
          <w:color w:val="000000" w:themeColor="text1"/>
          <w:spacing w:val="-2"/>
          <w:sz w:val="28"/>
          <w:szCs w:val="24"/>
          <w:lang w:val="uz-Cyrl-UZ"/>
        </w:rPr>
        <w:t xml:space="preserve"> </w:t>
      </w:r>
      <w:r>
        <w:rPr>
          <w:rFonts w:ascii="Arial" w:hAnsi="Arial" w:cs="Arial"/>
          <w:color w:val="000000" w:themeColor="text1"/>
          <w:spacing w:val="-2"/>
          <w:sz w:val="28"/>
          <w:szCs w:val="24"/>
          <w:lang w:val="uz-Cyrl-UZ"/>
        </w:rPr>
        <w:t>шунингдек</w:t>
      </w:r>
      <w:r w:rsidRPr="00066238">
        <w:rPr>
          <w:rFonts w:ascii="Arial" w:hAnsi="Arial" w:cs="Arial"/>
          <w:color w:val="000000" w:themeColor="text1"/>
          <w:spacing w:val="-2"/>
          <w:sz w:val="28"/>
          <w:szCs w:val="24"/>
          <w:lang w:val="uz-Cyrl-UZ"/>
        </w:rPr>
        <w:t xml:space="preserve"> трансфертлар ҳажмининг тарихий ўртача ўсиш суръатларини инобатга олиб, 2024 йилда Ўзбекистонга халқаро пул ўтказмалари ҳажми </w:t>
      </w:r>
      <w:r>
        <w:rPr>
          <w:rFonts w:ascii="Arial" w:hAnsi="Arial" w:cs="Arial"/>
          <w:color w:val="000000" w:themeColor="text1"/>
          <w:spacing w:val="-2"/>
          <w:sz w:val="28"/>
          <w:szCs w:val="24"/>
          <w:lang w:val="uz-Cyrl-UZ"/>
        </w:rPr>
        <w:t>2023 йилга нисбатан</w:t>
      </w:r>
      <w:r w:rsidRPr="00066238">
        <w:rPr>
          <w:rFonts w:ascii="Arial" w:hAnsi="Arial" w:cs="Arial"/>
          <w:color w:val="000000" w:themeColor="text1"/>
          <w:spacing w:val="-2"/>
          <w:sz w:val="28"/>
          <w:szCs w:val="24"/>
          <w:lang w:val="uz-Cyrl-UZ"/>
        </w:rPr>
        <w:t xml:space="preserve"> </w:t>
      </w:r>
      <w:r>
        <w:rPr>
          <w:rFonts w:ascii="Arial" w:hAnsi="Arial" w:cs="Arial"/>
          <w:color w:val="000000" w:themeColor="text1"/>
          <w:spacing w:val="-2"/>
          <w:sz w:val="28"/>
          <w:szCs w:val="24"/>
          <w:lang w:val="uz-Cyrl-UZ"/>
        </w:rPr>
        <w:t xml:space="preserve">12-14 фоизга ошиши </w:t>
      </w:r>
      <w:r w:rsidRPr="00066238">
        <w:rPr>
          <w:rFonts w:ascii="Arial" w:hAnsi="Arial" w:cs="Arial"/>
          <w:color w:val="000000" w:themeColor="text1"/>
          <w:spacing w:val="-2"/>
          <w:sz w:val="28"/>
          <w:szCs w:val="24"/>
          <w:lang w:val="uz-Cyrl-UZ"/>
        </w:rPr>
        <w:t xml:space="preserve">ва </w:t>
      </w:r>
      <w:r w:rsidRPr="00066238">
        <w:rPr>
          <w:rFonts w:ascii="Arial" w:hAnsi="Arial" w:cs="Arial"/>
          <w:b/>
          <w:color w:val="000000" w:themeColor="text1"/>
          <w:spacing w:val="-2"/>
          <w:sz w:val="28"/>
          <w:szCs w:val="24"/>
          <w:lang w:val="uz-Cyrl-UZ"/>
        </w:rPr>
        <w:t xml:space="preserve">иккиламчи даромадлар </w:t>
      </w:r>
      <w:r w:rsidRPr="00066238">
        <w:rPr>
          <w:rFonts w:ascii="Arial" w:hAnsi="Arial" w:cs="Arial"/>
          <w:color w:val="000000" w:themeColor="text1"/>
          <w:spacing w:val="-2"/>
          <w:sz w:val="28"/>
          <w:szCs w:val="24"/>
          <w:lang w:val="uz-Cyrl-UZ"/>
        </w:rPr>
        <w:t xml:space="preserve">компонентининг ижобий сальдо билан шаклланиши прогноз қилинмоқда. </w:t>
      </w:r>
    </w:p>
    <w:p w14:paraId="2122455E" w14:textId="77777777" w:rsidR="00F546C7" w:rsidRDefault="00F546C7" w:rsidP="00F546C7">
      <w:pPr>
        <w:spacing w:after="0" w:line="274" w:lineRule="auto"/>
        <w:ind w:firstLine="709"/>
        <w:jc w:val="both"/>
        <w:rPr>
          <w:rFonts w:ascii="Arial" w:hAnsi="Arial" w:cs="Arial"/>
          <w:sz w:val="28"/>
          <w:lang w:val="uz-Cyrl-UZ"/>
        </w:rPr>
      </w:pPr>
      <w:r w:rsidRPr="003B2C2A">
        <w:rPr>
          <w:rFonts w:ascii="Arial" w:eastAsiaTheme="majorEastAsia" w:hAnsi="Arial" w:cs="Arial"/>
          <w:b/>
          <w:color w:val="6B8068"/>
          <w:sz w:val="28"/>
          <w:szCs w:val="34"/>
          <w:lang w:val="uz-Cyrl-UZ"/>
        </w:rPr>
        <w:t xml:space="preserve">Молиявий ҳисоб операциялари. </w:t>
      </w:r>
      <w:r w:rsidRPr="003B2C2A">
        <w:rPr>
          <w:rFonts w:ascii="Arial" w:hAnsi="Arial" w:cs="Arial"/>
          <w:sz w:val="28"/>
          <w:lang w:val="uz-Cyrl-UZ"/>
        </w:rPr>
        <w:t xml:space="preserve">2024 йилда жорий операциялар ҳисоби дефицити асосан хорижий </w:t>
      </w:r>
      <w:r w:rsidRPr="003B2C2A">
        <w:rPr>
          <w:rFonts w:ascii="Arial" w:hAnsi="Arial" w:cs="Arial"/>
          <w:b/>
          <w:sz w:val="28"/>
          <w:lang w:val="uz-Cyrl-UZ"/>
        </w:rPr>
        <w:t>тўғридан-тўғри инвестициялар</w:t>
      </w:r>
      <w:r w:rsidRPr="003B2C2A">
        <w:rPr>
          <w:rFonts w:ascii="Arial" w:hAnsi="Arial" w:cs="Arial"/>
          <w:sz w:val="28"/>
          <w:lang w:val="uz-Cyrl-UZ"/>
        </w:rPr>
        <w:t xml:space="preserve">нинг соф киритилиши </w:t>
      </w:r>
      <w:r w:rsidRPr="003B2C2A">
        <w:rPr>
          <w:rFonts w:ascii="Arial" w:hAnsi="Arial" w:cs="Arial"/>
          <w:i/>
          <w:sz w:val="28"/>
          <w:lang w:val="uz-Cyrl-UZ"/>
        </w:rPr>
        <w:t>(энергетика, тоғ-кон, машинасозлик, кимё саноати, банк-молия ва бошқа соҳаларга киритилиши кутилаётган сармоялар ҳисобига 2022 йил даражасида бўлиши)</w:t>
      </w:r>
      <w:r>
        <w:rPr>
          <w:rFonts w:ascii="Arial" w:hAnsi="Arial" w:cs="Arial"/>
          <w:sz w:val="28"/>
          <w:lang w:val="uz-Cyrl-UZ"/>
        </w:rPr>
        <w:t xml:space="preserve">, </w:t>
      </w:r>
      <w:r w:rsidRPr="003B2C2A">
        <w:rPr>
          <w:rFonts w:ascii="Arial" w:hAnsi="Arial" w:cs="Arial"/>
          <w:b/>
          <w:sz w:val="28"/>
          <w:lang w:val="uz-Cyrl-UZ"/>
        </w:rPr>
        <w:t>портфель инвестициялар</w:t>
      </w:r>
      <w:r w:rsidRPr="003B2C2A">
        <w:rPr>
          <w:rFonts w:ascii="Arial" w:hAnsi="Arial" w:cs="Arial"/>
          <w:sz w:val="28"/>
          <w:lang w:val="uz-Cyrl-UZ"/>
        </w:rPr>
        <w:t xml:space="preserve"> </w:t>
      </w:r>
      <w:r w:rsidRPr="003B2C2A">
        <w:rPr>
          <w:rFonts w:ascii="Arial" w:hAnsi="Arial" w:cs="Arial"/>
          <w:i/>
          <w:sz w:val="28"/>
          <w:lang w:val="uz-Cyrl-UZ"/>
        </w:rPr>
        <w:t xml:space="preserve">(халқаро капитал бозорларида </w:t>
      </w:r>
      <w:r>
        <w:rPr>
          <w:rFonts w:ascii="Arial" w:hAnsi="Arial" w:cs="Arial"/>
          <w:i/>
          <w:sz w:val="28"/>
          <w:lang w:val="uz-Cyrl-UZ"/>
        </w:rPr>
        <w:t xml:space="preserve">янги </w:t>
      </w:r>
      <w:r w:rsidRPr="003B2C2A">
        <w:rPr>
          <w:rFonts w:ascii="Arial" w:hAnsi="Arial" w:cs="Arial"/>
          <w:i/>
          <w:sz w:val="28"/>
          <w:lang w:val="uz-Cyrl-UZ"/>
        </w:rPr>
        <w:t>евробонд</w:t>
      </w:r>
      <w:r>
        <w:rPr>
          <w:rFonts w:ascii="Arial" w:hAnsi="Arial" w:cs="Arial"/>
          <w:i/>
          <w:sz w:val="28"/>
          <w:lang w:val="uz-Cyrl-UZ"/>
        </w:rPr>
        <w:t>лар</w:t>
      </w:r>
      <w:r w:rsidRPr="003B2C2A">
        <w:rPr>
          <w:rFonts w:ascii="Arial" w:hAnsi="Arial" w:cs="Arial"/>
          <w:i/>
          <w:sz w:val="28"/>
          <w:lang w:val="uz-Cyrl-UZ"/>
        </w:rPr>
        <w:t xml:space="preserve"> жойлаштирилиши)</w:t>
      </w:r>
      <w:r>
        <w:rPr>
          <w:rFonts w:ascii="Arial" w:hAnsi="Arial" w:cs="Arial"/>
          <w:sz w:val="28"/>
          <w:lang w:val="uz-Cyrl-UZ"/>
        </w:rPr>
        <w:t xml:space="preserve"> </w:t>
      </w:r>
      <w:r>
        <w:rPr>
          <w:rFonts w:ascii="Arial" w:hAnsi="Arial" w:cs="Arial"/>
          <w:sz w:val="28"/>
          <w:lang w:val="uz-Cyrl-UZ"/>
        </w:rPr>
        <w:br/>
        <w:t xml:space="preserve">ва </w:t>
      </w:r>
      <w:r w:rsidRPr="003B2C2A">
        <w:rPr>
          <w:rFonts w:ascii="Arial" w:hAnsi="Arial" w:cs="Arial"/>
          <w:b/>
          <w:sz w:val="28"/>
          <w:lang w:val="uz-Cyrl-UZ"/>
        </w:rPr>
        <w:t>ташқи қарз маблағлари</w:t>
      </w:r>
      <w:r>
        <w:rPr>
          <w:rFonts w:ascii="Arial" w:hAnsi="Arial" w:cs="Arial"/>
          <w:b/>
          <w:sz w:val="28"/>
          <w:lang w:val="uz-Cyrl-UZ"/>
        </w:rPr>
        <w:t xml:space="preserve"> </w:t>
      </w:r>
      <w:r w:rsidRPr="00A31AE1">
        <w:rPr>
          <w:rFonts w:ascii="Arial" w:hAnsi="Arial" w:cs="Arial"/>
          <w:sz w:val="28"/>
          <w:lang w:val="uz-Cyrl-UZ"/>
        </w:rPr>
        <w:t>жалб қилиниши</w:t>
      </w:r>
      <w:r>
        <w:rPr>
          <w:rFonts w:ascii="Arial" w:hAnsi="Arial" w:cs="Arial"/>
          <w:sz w:val="28"/>
          <w:lang w:val="uz-Cyrl-UZ"/>
        </w:rPr>
        <w:t xml:space="preserve"> </w:t>
      </w:r>
      <w:r w:rsidRPr="003B2C2A">
        <w:rPr>
          <w:rFonts w:ascii="Arial" w:hAnsi="Arial" w:cs="Arial"/>
          <w:sz w:val="28"/>
          <w:lang w:val="uz-Cyrl-UZ"/>
        </w:rPr>
        <w:t>ҳисобига молиялаштирилиши кутилмоқда.</w:t>
      </w:r>
    </w:p>
    <w:p w14:paraId="3ACBED22" w14:textId="77777777" w:rsidR="00F546C7" w:rsidRPr="00B603BA" w:rsidRDefault="00F546C7" w:rsidP="00F546C7">
      <w:pPr>
        <w:spacing w:after="0" w:line="271" w:lineRule="auto"/>
        <w:ind w:firstLine="709"/>
        <w:jc w:val="both"/>
        <w:rPr>
          <w:rFonts w:ascii="Arial" w:hAnsi="Arial" w:cs="Arial"/>
          <w:sz w:val="10"/>
          <w:lang w:val="uz-Cyrl-UZ"/>
        </w:rPr>
      </w:pPr>
    </w:p>
    <w:p w14:paraId="3C54FDDB" w14:textId="77777777" w:rsidR="00F546C7" w:rsidRPr="00774DC9" w:rsidRDefault="00F546C7" w:rsidP="00F546C7">
      <w:pPr>
        <w:spacing w:line="276" w:lineRule="auto"/>
        <w:ind w:firstLine="709"/>
        <w:jc w:val="both"/>
        <w:rPr>
          <w:rFonts w:ascii="Arial" w:hAnsi="Arial" w:cs="Arial"/>
          <w:sz w:val="2"/>
          <w:lang w:val="uz-Cyrl-UZ"/>
        </w:rPr>
      </w:pPr>
    </w:p>
    <w:p w14:paraId="239B7F7F" w14:textId="77777777" w:rsidR="00F546C7" w:rsidRPr="00DF0374" w:rsidRDefault="00F546C7" w:rsidP="00F546C7">
      <w:pPr>
        <w:spacing w:line="276" w:lineRule="auto"/>
        <w:ind w:firstLine="709"/>
        <w:jc w:val="both"/>
        <w:rPr>
          <w:rFonts w:ascii="Arial" w:eastAsiaTheme="majorEastAsia" w:hAnsi="Arial" w:cs="Arial"/>
          <w:b/>
          <w:color w:val="6B8068"/>
          <w:sz w:val="28"/>
          <w:szCs w:val="34"/>
          <w:lang w:val="uz-Cyrl-UZ"/>
        </w:rPr>
      </w:pPr>
      <w:r w:rsidRPr="00DF0374">
        <w:rPr>
          <w:rFonts w:ascii="Arial" w:eastAsiaTheme="majorEastAsia" w:hAnsi="Arial" w:cs="Arial"/>
          <w:b/>
          <w:color w:val="6B8068"/>
          <w:sz w:val="28"/>
          <w:szCs w:val="34"/>
          <w:lang w:val="uz-Cyrl-UZ"/>
        </w:rPr>
        <w:t xml:space="preserve">II. </w:t>
      </w:r>
      <w:r>
        <w:rPr>
          <w:rFonts w:ascii="Arial" w:eastAsiaTheme="majorEastAsia" w:hAnsi="Arial" w:cs="Arial"/>
          <w:b/>
          <w:color w:val="6B8068"/>
          <w:sz w:val="28"/>
          <w:szCs w:val="34"/>
          <w:lang w:val="uz-Cyrl-UZ"/>
        </w:rPr>
        <w:t>Муқобил</w:t>
      </w:r>
      <w:r w:rsidRPr="00DF0374">
        <w:rPr>
          <w:rFonts w:ascii="Arial" w:eastAsiaTheme="majorEastAsia" w:hAnsi="Arial" w:cs="Arial"/>
          <w:b/>
          <w:color w:val="6B8068"/>
          <w:sz w:val="28"/>
          <w:szCs w:val="34"/>
          <w:lang w:val="uz-Cyrl-UZ"/>
        </w:rPr>
        <w:t xml:space="preserve"> сценарий</w:t>
      </w:r>
    </w:p>
    <w:p w14:paraId="1F76E2D0" w14:textId="77777777" w:rsidR="00F546C7" w:rsidRDefault="00F546C7" w:rsidP="00F546C7">
      <w:pPr>
        <w:spacing w:line="276" w:lineRule="auto"/>
        <w:ind w:firstLine="709"/>
        <w:jc w:val="both"/>
        <w:rPr>
          <w:rFonts w:ascii="Arial" w:hAnsi="Arial" w:cs="Arial"/>
          <w:sz w:val="28"/>
          <w:lang w:val="uz-Cyrl-UZ"/>
        </w:rPr>
      </w:pPr>
      <w:r>
        <w:rPr>
          <w:rFonts w:ascii="Arial" w:hAnsi="Arial" w:cs="Arial"/>
          <w:sz w:val="28"/>
          <w:lang w:val="uz-Cyrl-UZ"/>
        </w:rPr>
        <w:t xml:space="preserve">Муқобил сценарийда, тўлов баланси кўрсаткичларининг шаклланишига қуйидаги </w:t>
      </w:r>
      <w:r w:rsidRPr="00A73D45">
        <w:rPr>
          <w:rFonts w:ascii="Arial" w:hAnsi="Arial" w:cs="Arial"/>
          <w:b/>
          <w:sz w:val="28"/>
          <w:lang w:val="uz-Cyrl-UZ"/>
        </w:rPr>
        <w:t>омиллар</w:t>
      </w:r>
      <w:r>
        <w:rPr>
          <w:rFonts w:ascii="Arial" w:hAnsi="Arial" w:cs="Arial"/>
          <w:sz w:val="28"/>
          <w:lang w:val="uz-Cyrl-UZ"/>
        </w:rPr>
        <w:t xml:space="preserve"> таъсир қилиши мумкин:</w:t>
      </w:r>
    </w:p>
    <w:p w14:paraId="2EE7F777" w14:textId="77777777" w:rsidR="00F546C7" w:rsidRDefault="00F546C7" w:rsidP="00F546C7">
      <w:pPr>
        <w:spacing w:line="276" w:lineRule="auto"/>
        <w:ind w:firstLine="709"/>
        <w:jc w:val="both"/>
        <w:rPr>
          <w:rFonts w:ascii="Arial" w:hAnsi="Arial" w:cs="Arial"/>
          <w:sz w:val="28"/>
          <w:lang w:val="uz-Cyrl-UZ"/>
        </w:rPr>
      </w:pPr>
      <w:r w:rsidRPr="00AC2AE6">
        <w:rPr>
          <w:rFonts w:ascii="Arial" w:hAnsi="Arial" w:cs="Arial"/>
          <w:b/>
          <w:sz w:val="28"/>
          <w:lang w:val="uz-Cyrl-UZ"/>
        </w:rPr>
        <w:t>1.</w:t>
      </w:r>
      <w:r>
        <w:rPr>
          <w:rFonts w:ascii="Arial" w:hAnsi="Arial" w:cs="Arial"/>
          <w:sz w:val="28"/>
          <w:lang w:val="uz-Cyrl-UZ"/>
        </w:rPr>
        <w:t xml:space="preserve"> Геоиқтисодий фрагментация жараёнларининг кучайиши </w:t>
      </w:r>
      <w:r>
        <w:rPr>
          <w:rFonts w:ascii="Arial" w:hAnsi="Arial" w:cs="Arial"/>
          <w:sz w:val="28"/>
          <w:lang w:val="uz-Cyrl-UZ"/>
        </w:rPr>
        <w:br/>
        <w:t>ва глобал иқтисодиётнинг маълум соҳаларида заифликларнинг ортиши (масалан, Хитойда ипотека инқирози) оқибатида Ўзбекистоннинг асосий савдо ҳамкорларида иқтисодий ўсишнинг кутилмаларга нисбатан паст даражада бўлиши;</w:t>
      </w:r>
    </w:p>
    <w:p w14:paraId="140D6906" w14:textId="77777777" w:rsidR="00F546C7" w:rsidRDefault="00F546C7" w:rsidP="00F546C7">
      <w:pPr>
        <w:spacing w:line="276" w:lineRule="auto"/>
        <w:ind w:firstLine="709"/>
        <w:jc w:val="both"/>
        <w:rPr>
          <w:rFonts w:ascii="Arial" w:hAnsi="Arial" w:cs="Arial"/>
          <w:sz w:val="28"/>
          <w:lang w:val="uz-Cyrl-UZ"/>
        </w:rPr>
      </w:pPr>
      <w:r>
        <w:rPr>
          <w:rFonts w:ascii="Arial" w:hAnsi="Arial" w:cs="Arial"/>
          <w:b/>
          <w:sz w:val="28"/>
          <w:lang w:val="uz-Cyrl-UZ"/>
        </w:rPr>
        <w:t>2</w:t>
      </w:r>
      <w:r w:rsidRPr="00A73D45">
        <w:rPr>
          <w:rFonts w:ascii="Arial" w:hAnsi="Arial" w:cs="Arial"/>
          <w:b/>
          <w:sz w:val="28"/>
          <w:lang w:val="uz-Cyrl-UZ"/>
        </w:rPr>
        <w:t>.</w:t>
      </w:r>
      <w:r>
        <w:rPr>
          <w:rFonts w:ascii="Arial" w:hAnsi="Arial" w:cs="Arial"/>
          <w:sz w:val="28"/>
          <w:lang w:val="uz-Cyrl-UZ"/>
        </w:rPr>
        <w:t> Ўзбекистоннинг асосий экспорт хомашё товарларига ташқи ялпи талабнинг камайиши ҳамда қимматбаҳо металлар жаҳон нархларининг пасайиши;</w:t>
      </w:r>
    </w:p>
    <w:p w14:paraId="6182C805" w14:textId="77777777" w:rsidR="00F546C7" w:rsidRDefault="00F546C7" w:rsidP="00F546C7">
      <w:pPr>
        <w:spacing w:line="276" w:lineRule="auto"/>
        <w:ind w:firstLine="709"/>
        <w:jc w:val="both"/>
        <w:rPr>
          <w:rFonts w:ascii="Arial" w:hAnsi="Arial" w:cs="Arial"/>
          <w:sz w:val="28"/>
          <w:lang w:val="uz-Cyrl-UZ"/>
        </w:rPr>
      </w:pPr>
      <w:r>
        <w:rPr>
          <w:rFonts w:ascii="Arial" w:hAnsi="Arial" w:cs="Arial"/>
          <w:b/>
          <w:sz w:val="28"/>
          <w:lang w:val="uz-Cyrl-UZ"/>
        </w:rPr>
        <w:t>3</w:t>
      </w:r>
      <w:r w:rsidRPr="00D218F1">
        <w:rPr>
          <w:rFonts w:ascii="Arial" w:hAnsi="Arial" w:cs="Arial"/>
          <w:b/>
          <w:sz w:val="28"/>
          <w:lang w:val="uz-Cyrl-UZ"/>
        </w:rPr>
        <w:t>.</w:t>
      </w:r>
      <w:r>
        <w:rPr>
          <w:rFonts w:ascii="Arial" w:hAnsi="Arial" w:cs="Arial"/>
          <w:sz w:val="28"/>
          <w:lang w:val="uz-Cyrl-UZ"/>
        </w:rPr>
        <w:t> Г</w:t>
      </w:r>
      <w:r w:rsidRPr="008B4E35">
        <w:rPr>
          <w:rFonts w:ascii="Arial" w:hAnsi="Arial" w:cs="Arial"/>
          <w:sz w:val="28"/>
          <w:lang w:val="uz-Cyrl-UZ"/>
        </w:rPr>
        <w:t xml:space="preserve">лобал </w:t>
      </w:r>
      <w:r>
        <w:rPr>
          <w:rFonts w:ascii="Arial" w:hAnsi="Arial" w:cs="Arial"/>
          <w:sz w:val="28"/>
          <w:lang w:val="uz-Cyrl-UZ"/>
        </w:rPr>
        <w:t xml:space="preserve">пул-кредит </w:t>
      </w:r>
      <w:r w:rsidRPr="008B4E35">
        <w:rPr>
          <w:rFonts w:ascii="Arial" w:hAnsi="Arial" w:cs="Arial"/>
          <w:sz w:val="28"/>
          <w:lang w:val="uz-Cyrl-UZ"/>
        </w:rPr>
        <w:t>шароитлар</w:t>
      </w:r>
      <w:r>
        <w:rPr>
          <w:rFonts w:ascii="Arial" w:hAnsi="Arial" w:cs="Arial"/>
          <w:sz w:val="28"/>
          <w:lang w:val="uz-Cyrl-UZ"/>
        </w:rPr>
        <w:t>и</w:t>
      </w:r>
      <w:r w:rsidRPr="008B4E35">
        <w:rPr>
          <w:rFonts w:ascii="Arial" w:hAnsi="Arial" w:cs="Arial"/>
          <w:sz w:val="28"/>
          <w:lang w:val="uz-Cyrl-UZ"/>
        </w:rPr>
        <w:t>нинг қатъий даражада сақланиб қолиши</w:t>
      </w:r>
      <w:r>
        <w:rPr>
          <w:rFonts w:ascii="Arial" w:hAnsi="Arial" w:cs="Arial"/>
          <w:sz w:val="28"/>
          <w:lang w:val="uz-Cyrl-UZ"/>
        </w:rPr>
        <w:t xml:space="preserve"> натижасида ташқи қарз маблағларига хизмат кўрсатиш харажатларининг ортиши;</w:t>
      </w:r>
    </w:p>
    <w:p w14:paraId="71405489" w14:textId="77777777" w:rsidR="00F546C7" w:rsidRDefault="00F546C7" w:rsidP="00F546C7">
      <w:pPr>
        <w:spacing w:line="276" w:lineRule="auto"/>
        <w:ind w:firstLine="709"/>
        <w:jc w:val="both"/>
        <w:rPr>
          <w:rFonts w:ascii="Arial" w:hAnsi="Arial" w:cs="Arial"/>
          <w:sz w:val="28"/>
          <w:lang w:val="uz-Cyrl-UZ"/>
        </w:rPr>
      </w:pPr>
      <w:r w:rsidRPr="00A03DFB">
        <w:rPr>
          <w:rFonts w:ascii="Arial" w:hAnsi="Arial" w:cs="Arial"/>
          <w:b/>
          <w:sz w:val="28"/>
          <w:lang w:val="uz-Cyrl-UZ"/>
        </w:rPr>
        <w:t>4.</w:t>
      </w:r>
      <w:r>
        <w:rPr>
          <w:rFonts w:ascii="Arial" w:hAnsi="Arial" w:cs="Arial"/>
          <w:b/>
          <w:sz w:val="28"/>
          <w:lang w:val="uz-Cyrl-UZ"/>
        </w:rPr>
        <w:t> </w:t>
      </w:r>
      <w:r>
        <w:rPr>
          <w:rFonts w:ascii="Arial" w:hAnsi="Arial" w:cs="Arial"/>
          <w:sz w:val="28"/>
          <w:lang w:val="uz-Cyrl-UZ"/>
        </w:rPr>
        <w:t>Геосиёсий вазиятнинг кескинлашиши, энергия ресурслари нархларининг пасайиши ҳамда санкцияларнинг кучайтирилиши оқибатида асосий жўнатувчи мамлакатларнинг валюта курсларидаги юқори тебранишларнинг кузатилиши ортидан пул ўтказмалари ҳажмининг камайиши;</w:t>
      </w:r>
    </w:p>
    <w:p w14:paraId="4BF7FB1D" w14:textId="77777777" w:rsidR="00F546C7" w:rsidRDefault="00F546C7" w:rsidP="00F546C7">
      <w:pPr>
        <w:spacing w:line="276" w:lineRule="auto"/>
        <w:ind w:firstLine="709"/>
        <w:jc w:val="both"/>
        <w:rPr>
          <w:rFonts w:ascii="Arial" w:hAnsi="Arial" w:cs="Arial"/>
          <w:sz w:val="28"/>
          <w:lang w:val="uz-Cyrl-UZ"/>
        </w:rPr>
      </w:pPr>
      <w:r w:rsidRPr="003D5901">
        <w:rPr>
          <w:rFonts w:ascii="Arial" w:hAnsi="Arial" w:cs="Arial"/>
          <w:b/>
          <w:sz w:val="28"/>
          <w:lang w:val="uz-Cyrl-UZ"/>
        </w:rPr>
        <w:t>5.</w:t>
      </w:r>
      <w:r>
        <w:rPr>
          <w:rFonts w:ascii="Arial" w:hAnsi="Arial" w:cs="Arial"/>
          <w:sz w:val="28"/>
          <w:lang w:val="uz-Cyrl-UZ"/>
        </w:rPr>
        <w:t xml:space="preserve"> Ўзбекистонда иқтисодий фаолликнинг маълум даражада пасайиши </w:t>
      </w:r>
      <w:r w:rsidRPr="00775C8F">
        <w:rPr>
          <w:rFonts w:ascii="Arial" w:eastAsiaTheme="majorEastAsia" w:hAnsi="Arial" w:cs="Arial"/>
          <w:sz w:val="28"/>
          <w:szCs w:val="34"/>
          <w:lang w:val="uz-Cyrl-UZ"/>
        </w:rPr>
        <w:t>(</w:t>
      </w:r>
      <w:r>
        <w:rPr>
          <w:rFonts w:ascii="Arial" w:eastAsiaTheme="majorEastAsia" w:hAnsi="Arial" w:cs="Arial"/>
          <w:sz w:val="28"/>
          <w:szCs w:val="34"/>
          <w:lang w:val="uz-Cyrl-UZ"/>
        </w:rPr>
        <w:t xml:space="preserve">муқобил сценарийга кўра, 2024 йилда </w:t>
      </w:r>
      <w:r w:rsidRPr="00775C8F">
        <w:rPr>
          <w:rFonts w:ascii="Arial" w:eastAsiaTheme="majorEastAsia" w:hAnsi="Arial" w:cs="Arial"/>
          <w:sz w:val="28"/>
          <w:szCs w:val="34"/>
          <w:lang w:val="uz-Cyrl-UZ"/>
        </w:rPr>
        <w:t>реал ЯИМ ўсиши</w:t>
      </w:r>
      <w:r>
        <w:rPr>
          <w:rFonts w:ascii="Arial" w:eastAsiaTheme="majorEastAsia" w:hAnsi="Arial" w:cs="Arial"/>
          <w:sz w:val="28"/>
          <w:szCs w:val="34"/>
          <w:lang w:val="uz-Cyrl-UZ"/>
        </w:rPr>
        <w:t xml:space="preserve"> бўйича прогноз 3-4</w:t>
      </w:r>
      <w:r w:rsidRPr="00775C8F">
        <w:rPr>
          <w:rFonts w:ascii="Arial" w:eastAsiaTheme="majorEastAsia" w:hAnsi="Arial" w:cs="Arial"/>
          <w:sz w:val="28"/>
          <w:szCs w:val="34"/>
          <w:lang w:val="uz-Cyrl-UZ"/>
        </w:rPr>
        <w:t xml:space="preserve"> фоиз</w:t>
      </w:r>
      <w:r>
        <w:rPr>
          <w:rStyle w:val="af5"/>
          <w:rFonts w:ascii="Arial" w:eastAsiaTheme="majorEastAsia" w:hAnsi="Arial" w:cs="Arial"/>
          <w:sz w:val="28"/>
          <w:szCs w:val="34"/>
          <w:lang w:val="uz-Cyrl-UZ"/>
        </w:rPr>
        <w:footnoteReference w:id="2"/>
      </w:r>
      <w:r w:rsidRPr="00775C8F">
        <w:rPr>
          <w:rFonts w:ascii="Arial" w:eastAsiaTheme="majorEastAsia" w:hAnsi="Arial" w:cs="Arial"/>
          <w:sz w:val="28"/>
          <w:szCs w:val="34"/>
          <w:lang w:val="uz-Cyrl-UZ"/>
        </w:rPr>
        <w:t>)</w:t>
      </w:r>
      <w:r>
        <w:rPr>
          <w:rFonts w:ascii="Arial" w:hAnsi="Arial" w:cs="Arial"/>
          <w:sz w:val="28"/>
          <w:lang w:val="uz-Cyrl-UZ"/>
        </w:rPr>
        <w:t xml:space="preserve"> ва аҳоли реал даромадларининг мақбуллашиши натижасида импорт товарларига талабнинг камайиши.</w:t>
      </w:r>
    </w:p>
    <w:p w14:paraId="03695E62" w14:textId="77777777" w:rsidR="00F546C7" w:rsidRDefault="00F546C7" w:rsidP="00F546C7">
      <w:pPr>
        <w:spacing w:line="276" w:lineRule="auto"/>
        <w:ind w:firstLine="709"/>
        <w:jc w:val="both"/>
        <w:rPr>
          <w:rFonts w:ascii="Arial" w:hAnsi="Arial" w:cs="Arial"/>
          <w:sz w:val="28"/>
          <w:lang w:val="uz-Cyrl-UZ"/>
        </w:rPr>
      </w:pPr>
      <w:r>
        <w:rPr>
          <w:rFonts w:ascii="Arial" w:hAnsi="Arial" w:cs="Arial"/>
          <w:sz w:val="28"/>
          <w:lang w:val="uz-Cyrl-UZ"/>
        </w:rPr>
        <w:t xml:space="preserve">      </w:t>
      </w:r>
      <w:r>
        <w:rPr>
          <w:rFonts w:ascii="Arial" w:hAnsi="Arial" w:cs="Arial"/>
          <w:sz w:val="28"/>
          <w:lang w:val="uz-Cyrl-UZ"/>
        </w:rPr>
        <w:br w:type="page"/>
      </w:r>
    </w:p>
    <w:p w14:paraId="7C5676B7" w14:textId="77777777" w:rsidR="00F546C7" w:rsidRDefault="00F546C7" w:rsidP="00F546C7">
      <w:pPr>
        <w:jc w:val="center"/>
        <w:rPr>
          <w:rFonts w:ascii="Arial" w:hAnsi="Arial" w:cs="Arial"/>
          <w:b/>
          <w:color w:val="000000" w:themeColor="text1"/>
          <w:sz w:val="28"/>
          <w:lang w:val="uz-Cyrl-UZ"/>
        </w:rPr>
      </w:pPr>
      <w:bookmarkStart w:id="1" w:name="_Toc130921201"/>
      <w:r w:rsidRPr="003B6039">
        <w:rPr>
          <w:rFonts w:ascii="Arial" w:hAnsi="Arial" w:cs="Arial"/>
          <w:b/>
          <w:color w:val="6B8068"/>
          <w:sz w:val="28"/>
          <w:lang w:val="uz-Cyrl-UZ"/>
        </w:rPr>
        <w:lastRenderedPageBreak/>
        <w:t>1-илова.</w:t>
      </w:r>
      <w:r w:rsidRPr="003B6039">
        <w:rPr>
          <w:rFonts w:ascii="Arial" w:hAnsi="Arial" w:cs="Arial"/>
          <w:b/>
          <w:sz w:val="28"/>
          <w:lang w:val="uz-Cyrl-UZ"/>
        </w:rPr>
        <w:t xml:space="preserve"> </w:t>
      </w:r>
      <w:r w:rsidRPr="003B6039">
        <w:rPr>
          <w:rFonts w:ascii="Arial" w:hAnsi="Arial" w:cs="Arial"/>
          <w:b/>
          <w:color w:val="000000" w:themeColor="text1"/>
          <w:sz w:val="28"/>
          <w:lang w:val="uz-Cyrl-UZ"/>
        </w:rPr>
        <w:t>202</w:t>
      </w:r>
      <w:r>
        <w:rPr>
          <w:rFonts w:ascii="Arial" w:hAnsi="Arial" w:cs="Arial"/>
          <w:b/>
          <w:color w:val="000000" w:themeColor="text1"/>
          <w:sz w:val="28"/>
          <w:lang w:val="uz-Cyrl-UZ"/>
        </w:rPr>
        <w:t>1-2023</w:t>
      </w:r>
      <w:r w:rsidRPr="003B6039">
        <w:rPr>
          <w:rFonts w:ascii="Arial" w:hAnsi="Arial" w:cs="Arial"/>
          <w:b/>
          <w:color w:val="000000" w:themeColor="text1"/>
          <w:sz w:val="28"/>
          <w:lang w:val="uz-Cyrl-UZ"/>
        </w:rPr>
        <w:t xml:space="preserve"> йиллар</w:t>
      </w:r>
      <w:r>
        <w:rPr>
          <w:rFonts w:ascii="Arial" w:hAnsi="Arial" w:cs="Arial"/>
          <w:b/>
          <w:color w:val="000000" w:themeColor="text1"/>
          <w:sz w:val="28"/>
          <w:lang w:val="uz-Cyrl-UZ"/>
        </w:rPr>
        <w:t xml:space="preserve">нинг 9 ойи </w:t>
      </w:r>
      <w:r w:rsidRPr="003B6039">
        <w:rPr>
          <w:rFonts w:ascii="Arial" w:hAnsi="Arial" w:cs="Arial"/>
          <w:b/>
          <w:color w:val="000000" w:themeColor="text1"/>
          <w:sz w:val="28"/>
          <w:lang w:val="uz-Cyrl-UZ"/>
        </w:rPr>
        <w:t>учун тўлов баланси</w:t>
      </w:r>
      <w:bookmarkEnd w:id="1"/>
    </w:p>
    <w:p w14:paraId="1C1555A0" w14:textId="77777777" w:rsidR="00F546C7" w:rsidRPr="004A5E38" w:rsidRDefault="00F546C7" w:rsidP="00F546C7">
      <w:pPr>
        <w:spacing w:after="120"/>
        <w:ind w:right="-2"/>
        <w:jc w:val="center"/>
        <w:rPr>
          <w:rFonts w:ascii="Arial" w:hAnsi="Arial" w:cs="Arial"/>
          <w:b/>
          <w:i/>
          <w:sz w:val="24"/>
          <w:lang w:val="uz-Cyrl-UZ"/>
        </w:rPr>
      </w:pPr>
      <w:r w:rsidRPr="00014B49">
        <w:rPr>
          <w:rFonts w:ascii="Arial" w:hAnsi="Arial" w:cs="Arial"/>
          <w:i/>
          <w:sz w:val="24"/>
          <w:lang w:val="uz-Cyrl-UZ"/>
        </w:rPr>
        <w:t>(таҳлилий кўриниши)</w:t>
      </w:r>
    </w:p>
    <w:p w14:paraId="79829A70" w14:textId="77777777" w:rsidR="00F546C7" w:rsidRPr="009508F1" w:rsidRDefault="00F546C7" w:rsidP="00F546C7">
      <w:pPr>
        <w:spacing w:after="120" w:line="276" w:lineRule="auto"/>
        <w:ind w:right="-2"/>
        <w:jc w:val="right"/>
        <w:rPr>
          <w:rFonts w:ascii="Arial" w:hAnsi="Arial" w:cs="Arial"/>
          <w:i/>
          <w:sz w:val="20"/>
          <w:lang w:val="uz-Cyrl-UZ"/>
        </w:rPr>
      </w:pPr>
      <w:r w:rsidRPr="005E4026">
        <w:rPr>
          <w:rFonts w:ascii="Arial" w:hAnsi="Arial" w:cs="Arial"/>
          <w:i/>
          <w:lang w:val="uz-Cyrl-UZ"/>
        </w:rPr>
        <w:t>(млн. долл</w:t>
      </w:r>
      <w:r>
        <w:rPr>
          <w:rFonts w:ascii="Arial" w:hAnsi="Arial" w:cs="Arial"/>
          <w:i/>
          <w:lang w:val="uz-Cyrl-UZ"/>
        </w:rPr>
        <w:t>.</w:t>
      </w:r>
      <w:r w:rsidRPr="005E4026">
        <w:rPr>
          <w:rFonts w:ascii="Arial" w:hAnsi="Arial" w:cs="Arial"/>
          <w:i/>
          <w:lang w:val="uz-Cyrl-UZ"/>
        </w:rPr>
        <w:t>)</w:t>
      </w:r>
    </w:p>
    <w:tbl>
      <w:tblPr>
        <w:tblW w:w="9719" w:type="dxa"/>
        <w:tblInd w:w="-5" w:type="dxa"/>
        <w:tblBorders>
          <w:top w:val="single" w:sz="4" w:space="0" w:color="6B8068"/>
          <w:left w:val="single" w:sz="4" w:space="0" w:color="FFFFFF" w:themeColor="background1"/>
          <w:bottom w:val="single" w:sz="4" w:space="0" w:color="6B8068"/>
          <w:insideH w:val="single" w:sz="4" w:space="0" w:color="FFFFFF" w:themeColor="background1"/>
        </w:tblBorders>
        <w:tblLook w:val="04A0" w:firstRow="1" w:lastRow="0" w:firstColumn="1" w:lastColumn="0" w:noHBand="0" w:noVBand="1"/>
      </w:tblPr>
      <w:tblGrid>
        <w:gridCol w:w="5076"/>
        <w:gridCol w:w="1593"/>
        <w:gridCol w:w="1525"/>
        <w:gridCol w:w="1525"/>
      </w:tblGrid>
      <w:tr w:rsidR="00F546C7" w:rsidRPr="00BD1AA8" w14:paraId="71BC5CDD" w14:textId="77777777" w:rsidTr="00894758">
        <w:trPr>
          <w:trHeight w:val="904"/>
          <w:tblHeader/>
        </w:trPr>
        <w:tc>
          <w:tcPr>
            <w:tcW w:w="5076" w:type="dxa"/>
            <w:tcBorders>
              <w:bottom w:val="nil"/>
              <w:right w:val="single" w:sz="4" w:space="0" w:color="FFFFFF" w:themeColor="background1"/>
            </w:tcBorders>
            <w:shd w:val="clear" w:color="auto" w:fill="6B8068"/>
            <w:noWrap/>
            <w:vAlign w:val="center"/>
          </w:tcPr>
          <w:p w14:paraId="226BA730" w14:textId="77777777" w:rsidR="00F546C7" w:rsidRPr="00014B49" w:rsidRDefault="00F546C7" w:rsidP="00894758">
            <w:pPr>
              <w:tabs>
                <w:tab w:val="left" w:pos="7797"/>
              </w:tabs>
              <w:spacing w:after="0"/>
              <w:jc w:val="center"/>
              <w:rPr>
                <w:rFonts w:ascii="Arial" w:hAnsi="Arial" w:cs="Arial"/>
                <w:i/>
                <w:iCs/>
                <w:color w:val="FFFFFF" w:themeColor="background1"/>
                <w:lang w:val="uz-Cyrl-UZ"/>
              </w:rPr>
            </w:pPr>
            <w:r w:rsidRPr="00BD1AA8">
              <w:rPr>
                <w:rFonts w:ascii="Arial" w:hAnsi="Arial" w:cs="Arial"/>
                <w:b/>
                <w:bCs/>
                <w:color w:val="FFFFFF" w:themeColor="background1"/>
                <w:lang w:val="uz-Cyrl-UZ"/>
              </w:rPr>
              <w:t>Кўрсаткичлар</w:t>
            </w:r>
          </w:p>
        </w:tc>
        <w:tc>
          <w:tcPr>
            <w:tcW w:w="1593" w:type="dxa"/>
            <w:tcBorders>
              <w:top w:val="single" w:sz="4" w:space="0" w:color="FFFFFF" w:themeColor="background1"/>
              <w:left w:val="single" w:sz="4" w:space="0" w:color="FFFFFF" w:themeColor="background1"/>
              <w:bottom w:val="nil"/>
            </w:tcBorders>
            <w:shd w:val="clear" w:color="auto" w:fill="6B8068"/>
            <w:vAlign w:val="center"/>
          </w:tcPr>
          <w:p w14:paraId="16F99084" w14:textId="77777777" w:rsidR="00F546C7" w:rsidRPr="009C6011" w:rsidRDefault="00F546C7" w:rsidP="00894758">
            <w:pPr>
              <w:tabs>
                <w:tab w:val="left" w:pos="7797"/>
              </w:tabs>
              <w:spacing w:after="0"/>
              <w:jc w:val="center"/>
              <w:rPr>
                <w:rFonts w:ascii="Arial" w:hAnsi="Arial" w:cs="Arial"/>
                <w:b/>
                <w:color w:val="FFFFFF" w:themeColor="background1"/>
                <w:lang w:val="uz-Cyrl-UZ"/>
              </w:rPr>
            </w:pPr>
            <w:r w:rsidRPr="00BD1AA8">
              <w:rPr>
                <w:rFonts w:ascii="Arial" w:hAnsi="Arial" w:cs="Arial"/>
                <w:b/>
                <w:color w:val="FFFFFF" w:themeColor="background1"/>
                <w:lang w:val="uz-Cyrl-UZ"/>
              </w:rPr>
              <w:t xml:space="preserve">2021 йил </w:t>
            </w:r>
            <w:r w:rsidRPr="00BD1AA8">
              <w:rPr>
                <w:rFonts w:ascii="Arial" w:hAnsi="Arial" w:cs="Arial"/>
                <w:b/>
                <w:color w:val="FFFFFF" w:themeColor="background1"/>
                <w:lang w:val="uz-Cyrl-UZ"/>
              </w:rPr>
              <w:br/>
            </w:r>
            <w:r>
              <w:rPr>
                <w:rFonts w:ascii="Arial" w:hAnsi="Arial" w:cs="Arial"/>
                <w:b/>
                <w:color w:val="FFFFFF" w:themeColor="background1"/>
                <w:lang w:val="uz-Cyrl-UZ"/>
              </w:rPr>
              <w:t>9 ой</w:t>
            </w:r>
          </w:p>
        </w:tc>
        <w:tc>
          <w:tcPr>
            <w:tcW w:w="1525" w:type="dxa"/>
            <w:tcBorders>
              <w:top w:val="single" w:sz="4" w:space="0" w:color="FFFFFF" w:themeColor="background1"/>
              <w:left w:val="single" w:sz="4" w:space="0" w:color="FFFFFF" w:themeColor="background1"/>
              <w:bottom w:val="nil"/>
            </w:tcBorders>
            <w:shd w:val="clear" w:color="auto" w:fill="6B8068"/>
            <w:vAlign w:val="center"/>
          </w:tcPr>
          <w:p w14:paraId="7F29D4A4" w14:textId="77777777" w:rsidR="00F546C7" w:rsidRPr="009C6011" w:rsidRDefault="00F546C7" w:rsidP="00894758">
            <w:pPr>
              <w:tabs>
                <w:tab w:val="left" w:pos="7797"/>
              </w:tabs>
              <w:spacing w:after="0"/>
              <w:jc w:val="center"/>
              <w:rPr>
                <w:rFonts w:ascii="Arial" w:hAnsi="Arial" w:cs="Arial"/>
                <w:b/>
                <w:color w:val="FFFFFF" w:themeColor="background1"/>
                <w:lang w:val="uz-Cyrl-UZ"/>
              </w:rPr>
            </w:pPr>
            <w:r>
              <w:rPr>
                <w:rFonts w:ascii="Arial" w:hAnsi="Arial" w:cs="Arial"/>
                <w:b/>
                <w:color w:val="FFFFFF" w:themeColor="background1"/>
                <w:lang w:val="uz-Cyrl-UZ"/>
              </w:rPr>
              <w:t>2022</w:t>
            </w:r>
            <w:r w:rsidRPr="00BD1AA8">
              <w:rPr>
                <w:rFonts w:ascii="Arial" w:hAnsi="Arial" w:cs="Arial"/>
                <w:b/>
                <w:color w:val="FFFFFF" w:themeColor="background1"/>
                <w:lang w:val="uz-Cyrl-UZ"/>
              </w:rPr>
              <w:t xml:space="preserve"> йил </w:t>
            </w:r>
            <w:r w:rsidRPr="00BD1AA8">
              <w:rPr>
                <w:rFonts w:ascii="Arial" w:hAnsi="Arial" w:cs="Arial"/>
                <w:b/>
                <w:color w:val="FFFFFF" w:themeColor="background1"/>
                <w:lang w:val="uz-Cyrl-UZ"/>
              </w:rPr>
              <w:br/>
            </w:r>
            <w:r>
              <w:rPr>
                <w:rFonts w:ascii="Arial" w:hAnsi="Arial" w:cs="Arial"/>
                <w:b/>
                <w:color w:val="FFFFFF" w:themeColor="background1"/>
                <w:lang w:val="uz-Cyrl-UZ"/>
              </w:rPr>
              <w:t>9 ой</w:t>
            </w:r>
          </w:p>
        </w:tc>
        <w:tc>
          <w:tcPr>
            <w:tcW w:w="1525" w:type="dxa"/>
            <w:tcBorders>
              <w:top w:val="single" w:sz="4" w:space="0" w:color="FFFFFF" w:themeColor="background1"/>
              <w:left w:val="single" w:sz="4" w:space="0" w:color="FFFFFF" w:themeColor="background1"/>
              <w:bottom w:val="nil"/>
            </w:tcBorders>
            <w:shd w:val="clear" w:color="auto" w:fill="6B8068"/>
            <w:vAlign w:val="center"/>
          </w:tcPr>
          <w:p w14:paraId="02CF9CBB" w14:textId="77777777" w:rsidR="00F546C7" w:rsidRPr="009C6011" w:rsidRDefault="00F546C7" w:rsidP="00894758">
            <w:pPr>
              <w:tabs>
                <w:tab w:val="left" w:pos="7797"/>
              </w:tabs>
              <w:spacing w:after="0" w:line="240" w:lineRule="auto"/>
              <w:jc w:val="center"/>
              <w:rPr>
                <w:rFonts w:ascii="Arial" w:hAnsi="Arial" w:cs="Arial"/>
                <w:b/>
                <w:color w:val="FFFFFF" w:themeColor="background1"/>
                <w:lang w:val="uz-Cyrl-UZ"/>
              </w:rPr>
            </w:pPr>
            <w:r>
              <w:rPr>
                <w:rFonts w:ascii="Arial" w:hAnsi="Arial" w:cs="Arial"/>
                <w:b/>
                <w:color w:val="FFFFFF" w:themeColor="background1"/>
                <w:lang w:val="uz-Cyrl-UZ"/>
              </w:rPr>
              <w:t>2023</w:t>
            </w:r>
            <w:r w:rsidRPr="00BD1AA8">
              <w:rPr>
                <w:rFonts w:ascii="Arial" w:hAnsi="Arial" w:cs="Arial"/>
                <w:b/>
                <w:color w:val="FFFFFF" w:themeColor="background1"/>
                <w:lang w:val="uz-Cyrl-UZ"/>
              </w:rPr>
              <w:t xml:space="preserve"> йил </w:t>
            </w:r>
            <w:r w:rsidRPr="00BD1AA8">
              <w:rPr>
                <w:rFonts w:ascii="Arial" w:hAnsi="Arial" w:cs="Arial"/>
                <w:b/>
                <w:color w:val="FFFFFF" w:themeColor="background1"/>
                <w:lang w:val="uz-Cyrl-UZ"/>
              </w:rPr>
              <w:br/>
            </w:r>
            <w:r>
              <w:rPr>
                <w:rFonts w:ascii="Arial" w:hAnsi="Arial" w:cs="Arial"/>
                <w:b/>
                <w:color w:val="FFFFFF" w:themeColor="background1"/>
                <w:lang w:val="uz-Cyrl-UZ"/>
              </w:rPr>
              <w:t>9 ой</w:t>
            </w:r>
          </w:p>
        </w:tc>
      </w:tr>
      <w:tr w:rsidR="00F546C7" w:rsidRPr="00BD1AA8" w14:paraId="53E3A654" w14:textId="77777777" w:rsidTr="00894758">
        <w:trPr>
          <w:trHeight w:val="572"/>
        </w:trPr>
        <w:tc>
          <w:tcPr>
            <w:tcW w:w="5076" w:type="dxa"/>
            <w:tcBorders>
              <w:top w:val="nil"/>
              <w:left w:val="nil"/>
              <w:bottom w:val="nil"/>
              <w:right w:val="nil"/>
            </w:tcBorders>
            <w:shd w:val="clear" w:color="auto" w:fill="E2EFD9" w:themeFill="accent6" w:themeFillTint="33"/>
            <w:noWrap/>
            <w:vAlign w:val="center"/>
            <w:hideMark/>
          </w:tcPr>
          <w:p w14:paraId="62438D8F" w14:textId="77777777" w:rsidR="00F546C7" w:rsidRPr="00BD1AA8" w:rsidRDefault="00F546C7" w:rsidP="00894758">
            <w:pPr>
              <w:tabs>
                <w:tab w:val="left" w:pos="7797"/>
              </w:tabs>
              <w:spacing w:after="0"/>
              <w:rPr>
                <w:rFonts w:ascii="Arial" w:hAnsi="Arial" w:cs="Arial"/>
                <w:b/>
                <w:bCs/>
                <w:color w:val="000000"/>
              </w:rPr>
            </w:pPr>
            <w:r w:rsidRPr="00BD1AA8">
              <w:rPr>
                <w:rFonts w:ascii="Arial" w:hAnsi="Arial" w:cs="Arial"/>
                <w:b/>
                <w:bCs/>
                <w:color w:val="000000"/>
              </w:rPr>
              <w:t>A. </w:t>
            </w:r>
            <w:proofErr w:type="spellStart"/>
            <w:r w:rsidRPr="00BD1AA8">
              <w:rPr>
                <w:rFonts w:ascii="Arial" w:hAnsi="Arial" w:cs="Arial"/>
                <w:b/>
                <w:bCs/>
                <w:color w:val="000000"/>
              </w:rPr>
              <w:t>Жорий</w:t>
            </w:r>
            <w:proofErr w:type="spellEnd"/>
            <w:r w:rsidRPr="00BD1AA8">
              <w:rPr>
                <w:rFonts w:ascii="Arial" w:hAnsi="Arial" w:cs="Arial"/>
                <w:b/>
                <w:bCs/>
                <w:color w:val="000000"/>
              </w:rPr>
              <w:t xml:space="preserve"> </w:t>
            </w:r>
            <w:proofErr w:type="spellStart"/>
            <w:r w:rsidRPr="00BD1AA8">
              <w:rPr>
                <w:rFonts w:ascii="Arial" w:hAnsi="Arial" w:cs="Arial"/>
                <w:b/>
                <w:bCs/>
                <w:color w:val="000000"/>
              </w:rPr>
              <w:t>операциялар</w:t>
            </w:r>
            <w:proofErr w:type="spellEnd"/>
            <w:r w:rsidRPr="00BD1AA8">
              <w:rPr>
                <w:rFonts w:ascii="Arial" w:hAnsi="Arial" w:cs="Arial"/>
                <w:b/>
                <w:bCs/>
                <w:color w:val="000000"/>
              </w:rPr>
              <w:t xml:space="preserve"> </w:t>
            </w:r>
            <w:proofErr w:type="spellStart"/>
            <w:r w:rsidRPr="00BD1AA8">
              <w:rPr>
                <w:rFonts w:ascii="Arial" w:hAnsi="Arial" w:cs="Arial"/>
                <w:b/>
                <w:bCs/>
                <w:color w:val="000000"/>
              </w:rPr>
              <w:t>ҳисоби</w:t>
            </w:r>
            <w:proofErr w:type="spellEnd"/>
            <w:r w:rsidRPr="00BD1AA8">
              <w:rPr>
                <w:rFonts w:ascii="Arial" w:hAnsi="Arial" w:cs="Arial"/>
                <w:b/>
                <w:bCs/>
                <w:color w:val="000000"/>
              </w:rPr>
              <w:t xml:space="preserve"> </w:t>
            </w:r>
            <w:proofErr w:type="spellStart"/>
            <w:r w:rsidRPr="00BD1AA8">
              <w:rPr>
                <w:rFonts w:ascii="Arial" w:hAnsi="Arial" w:cs="Arial"/>
                <w:b/>
                <w:bCs/>
                <w:color w:val="000000"/>
              </w:rPr>
              <w:t>сальдоси</w:t>
            </w:r>
            <w:proofErr w:type="spellEnd"/>
            <w:r w:rsidRPr="00BD1AA8">
              <w:rPr>
                <w:rFonts w:ascii="Arial" w:hAnsi="Arial" w:cs="Arial"/>
                <w:b/>
                <w:bCs/>
                <w:color w:val="000000"/>
              </w:rPr>
              <w:t xml:space="preserve"> </w:t>
            </w:r>
          </w:p>
        </w:tc>
        <w:tc>
          <w:tcPr>
            <w:tcW w:w="1593" w:type="dxa"/>
            <w:tcBorders>
              <w:top w:val="nil"/>
              <w:left w:val="nil"/>
              <w:bottom w:val="nil"/>
              <w:right w:val="nil"/>
            </w:tcBorders>
            <w:shd w:val="clear" w:color="auto" w:fill="E2EFD9" w:themeFill="accent6" w:themeFillTint="33"/>
            <w:vAlign w:val="center"/>
          </w:tcPr>
          <w:p w14:paraId="549AA0DB" w14:textId="77777777" w:rsidR="00F546C7" w:rsidRPr="009C6011" w:rsidRDefault="00F546C7" w:rsidP="00894758">
            <w:pPr>
              <w:spacing w:after="0"/>
              <w:jc w:val="center"/>
              <w:rPr>
                <w:rFonts w:ascii="Arial" w:hAnsi="Arial" w:cs="Arial"/>
                <w:b/>
                <w:color w:val="000000"/>
              </w:rPr>
            </w:pPr>
            <w:r w:rsidRPr="009C6011">
              <w:rPr>
                <w:rFonts w:ascii="Arial" w:hAnsi="Arial" w:cs="Arial"/>
                <w:b/>
                <w:color w:val="000000"/>
              </w:rPr>
              <w:t>-5 208,2</w:t>
            </w:r>
          </w:p>
        </w:tc>
        <w:tc>
          <w:tcPr>
            <w:tcW w:w="1525" w:type="dxa"/>
            <w:tcBorders>
              <w:top w:val="nil"/>
              <w:left w:val="nil"/>
              <w:bottom w:val="nil"/>
              <w:right w:val="nil"/>
            </w:tcBorders>
            <w:shd w:val="clear" w:color="auto" w:fill="E2EFD9" w:themeFill="accent6" w:themeFillTint="33"/>
            <w:vAlign w:val="center"/>
          </w:tcPr>
          <w:p w14:paraId="4B19DFB4" w14:textId="77777777" w:rsidR="00F546C7" w:rsidRPr="009C6011" w:rsidRDefault="00F546C7" w:rsidP="00894758">
            <w:pPr>
              <w:spacing w:after="0"/>
              <w:jc w:val="center"/>
              <w:rPr>
                <w:rFonts w:ascii="Arial" w:hAnsi="Arial" w:cs="Arial"/>
                <w:b/>
                <w:color w:val="000000"/>
              </w:rPr>
            </w:pPr>
            <w:r w:rsidRPr="009C6011">
              <w:rPr>
                <w:rFonts w:ascii="Arial" w:hAnsi="Arial" w:cs="Arial"/>
                <w:b/>
                <w:color w:val="000000"/>
              </w:rPr>
              <w:t>197,4</w:t>
            </w:r>
          </w:p>
        </w:tc>
        <w:tc>
          <w:tcPr>
            <w:tcW w:w="1525" w:type="dxa"/>
            <w:tcBorders>
              <w:top w:val="nil"/>
              <w:left w:val="nil"/>
              <w:bottom w:val="nil"/>
              <w:right w:val="nil"/>
            </w:tcBorders>
            <w:shd w:val="clear" w:color="auto" w:fill="E2EFD9" w:themeFill="accent6" w:themeFillTint="33"/>
            <w:vAlign w:val="center"/>
          </w:tcPr>
          <w:p w14:paraId="3AA7D6AE" w14:textId="77777777" w:rsidR="00F546C7" w:rsidRPr="009C6011" w:rsidRDefault="00F546C7" w:rsidP="00894758">
            <w:pPr>
              <w:spacing w:after="0"/>
              <w:jc w:val="center"/>
              <w:rPr>
                <w:rFonts w:ascii="Arial" w:hAnsi="Arial" w:cs="Arial"/>
                <w:b/>
                <w:color w:val="000000"/>
              </w:rPr>
            </w:pPr>
            <w:r w:rsidRPr="009C6011">
              <w:rPr>
                <w:rFonts w:ascii="Arial" w:hAnsi="Arial" w:cs="Arial"/>
                <w:b/>
                <w:color w:val="000000"/>
              </w:rPr>
              <w:t>-4 797,0</w:t>
            </w:r>
          </w:p>
        </w:tc>
      </w:tr>
      <w:tr w:rsidR="00F546C7" w:rsidRPr="00BD1AA8" w14:paraId="776A64EE" w14:textId="77777777" w:rsidTr="00894758">
        <w:trPr>
          <w:trHeight w:val="382"/>
        </w:trPr>
        <w:tc>
          <w:tcPr>
            <w:tcW w:w="5076" w:type="dxa"/>
            <w:tcBorders>
              <w:top w:val="nil"/>
              <w:left w:val="nil"/>
              <w:bottom w:val="nil"/>
              <w:right w:val="nil"/>
            </w:tcBorders>
            <w:shd w:val="clear" w:color="auto" w:fill="auto"/>
            <w:noWrap/>
            <w:vAlign w:val="center"/>
            <w:hideMark/>
          </w:tcPr>
          <w:p w14:paraId="5F70CB8A" w14:textId="77777777" w:rsidR="00F546C7" w:rsidRPr="00BD1AA8" w:rsidRDefault="00F546C7" w:rsidP="00894758">
            <w:pPr>
              <w:tabs>
                <w:tab w:val="left" w:pos="7797"/>
              </w:tabs>
              <w:spacing w:after="0"/>
              <w:rPr>
                <w:rFonts w:ascii="Arial" w:hAnsi="Arial" w:cs="Arial"/>
                <w:color w:val="000000"/>
              </w:rPr>
            </w:pPr>
            <w:proofErr w:type="spellStart"/>
            <w:r w:rsidRPr="00BD1AA8">
              <w:rPr>
                <w:rFonts w:ascii="Arial" w:hAnsi="Arial" w:cs="Arial"/>
                <w:color w:val="000000"/>
              </w:rPr>
              <w:t>Товарлар</w:t>
            </w:r>
            <w:proofErr w:type="spellEnd"/>
            <w:r w:rsidRPr="00BD1AA8">
              <w:rPr>
                <w:rFonts w:ascii="Arial" w:hAnsi="Arial" w:cs="Arial"/>
                <w:color w:val="000000"/>
              </w:rPr>
              <w:t>, кредит (экспорт)</w:t>
            </w:r>
          </w:p>
        </w:tc>
        <w:tc>
          <w:tcPr>
            <w:tcW w:w="1593" w:type="dxa"/>
            <w:tcBorders>
              <w:top w:val="nil"/>
              <w:left w:val="nil"/>
              <w:bottom w:val="nil"/>
              <w:right w:val="nil"/>
            </w:tcBorders>
            <w:shd w:val="clear" w:color="auto" w:fill="auto"/>
            <w:vAlign w:val="center"/>
          </w:tcPr>
          <w:p w14:paraId="053D63F9"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8 509,0</w:t>
            </w:r>
          </w:p>
        </w:tc>
        <w:tc>
          <w:tcPr>
            <w:tcW w:w="1525" w:type="dxa"/>
            <w:tcBorders>
              <w:top w:val="nil"/>
              <w:left w:val="nil"/>
              <w:bottom w:val="nil"/>
              <w:right w:val="nil"/>
            </w:tcBorders>
            <w:shd w:val="clear" w:color="auto" w:fill="auto"/>
            <w:vAlign w:val="center"/>
          </w:tcPr>
          <w:p w14:paraId="1F30FE15"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12 453,2</w:t>
            </w:r>
          </w:p>
        </w:tc>
        <w:tc>
          <w:tcPr>
            <w:tcW w:w="1525" w:type="dxa"/>
            <w:tcBorders>
              <w:top w:val="nil"/>
              <w:left w:val="nil"/>
              <w:bottom w:val="nil"/>
              <w:right w:val="nil"/>
            </w:tcBorders>
            <w:shd w:val="clear" w:color="auto" w:fill="auto"/>
            <w:vAlign w:val="center"/>
          </w:tcPr>
          <w:p w14:paraId="35902F11"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14 099,4</w:t>
            </w:r>
          </w:p>
        </w:tc>
      </w:tr>
      <w:tr w:rsidR="00F546C7" w:rsidRPr="00BD1AA8" w14:paraId="1C0F8331" w14:textId="77777777" w:rsidTr="00894758">
        <w:trPr>
          <w:trHeight w:val="382"/>
        </w:trPr>
        <w:tc>
          <w:tcPr>
            <w:tcW w:w="5076" w:type="dxa"/>
            <w:tcBorders>
              <w:top w:val="nil"/>
              <w:left w:val="nil"/>
              <w:bottom w:val="nil"/>
              <w:right w:val="nil"/>
            </w:tcBorders>
            <w:shd w:val="clear" w:color="auto" w:fill="auto"/>
            <w:noWrap/>
            <w:vAlign w:val="center"/>
            <w:hideMark/>
          </w:tcPr>
          <w:p w14:paraId="47AF02C9" w14:textId="77777777" w:rsidR="00F546C7" w:rsidRPr="00BD1AA8" w:rsidRDefault="00F546C7" w:rsidP="00894758">
            <w:pPr>
              <w:tabs>
                <w:tab w:val="left" w:pos="7797"/>
              </w:tabs>
              <w:spacing w:after="0"/>
              <w:rPr>
                <w:rFonts w:ascii="Arial" w:hAnsi="Arial" w:cs="Arial"/>
                <w:color w:val="000000"/>
              </w:rPr>
            </w:pPr>
            <w:proofErr w:type="spellStart"/>
            <w:r w:rsidRPr="00BD1AA8">
              <w:rPr>
                <w:rFonts w:ascii="Arial" w:hAnsi="Arial" w:cs="Arial"/>
                <w:color w:val="000000"/>
              </w:rPr>
              <w:t>Товарлар</w:t>
            </w:r>
            <w:proofErr w:type="spellEnd"/>
            <w:r w:rsidRPr="00BD1AA8">
              <w:rPr>
                <w:rFonts w:ascii="Arial" w:hAnsi="Arial" w:cs="Arial"/>
                <w:color w:val="000000"/>
              </w:rPr>
              <w:t>, дебет (импорт)</w:t>
            </w:r>
          </w:p>
        </w:tc>
        <w:tc>
          <w:tcPr>
            <w:tcW w:w="1593" w:type="dxa"/>
            <w:tcBorders>
              <w:top w:val="nil"/>
              <w:left w:val="nil"/>
              <w:bottom w:val="nil"/>
              <w:right w:val="nil"/>
            </w:tcBorders>
            <w:shd w:val="clear" w:color="auto" w:fill="auto"/>
            <w:vAlign w:val="center"/>
          </w:tcPr>
          <w:p w14:paraId="200AAA78"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16 499,4</w:t>
            </w:r>
          </w:p>
        </w:tc>
        <w:tc>
          <w:tcPr>
            <w:tcW w:w="1525" w:type="dxa"/>
            <w:tcBorders>
              <w:top w:val="nil"/>
              <w:left w:val="nil"/>
              <w:bottom w:val="nil"/>
              <w:right w:val="nil"/>
            </w:tcBorders>
            <w:shd w:val="clear" w:color="auto" w:fill="auto"/>
            <w:vAlign w:val="center"/>
          </w:tcPr>
          <w:p w14:paraId="543A8214"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20 093,9</w:t>
            </w:r>
          </w:p>
        </w:tc>
        <w:tc>
          <w:tcPr>
            <w:tcW w:w="1525" w:type="dxa"/>
            <w:tcBorders>
              <w:top w:val="nil"/>
              <w:left w:val="nil"/>
              <w:bottom w:val="nil"/>
              <w:right w:val="nil"/>
            </w:tcBorders>
            <w:shd w:val="clear" w:color="auto" w:fill="auto"/>
            <w:vAlign w:val="center"/>
          </w:tcPr>
          <w:p w14:paraId="639D13DA"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24 293,3</w:t>
            </w:r>
          </w:p>
        </w:tc>
      </w:tr>
      <w:tr w:rsidR="00F546C7" w:rsidRPr="00BD1AA8" w14:paraId="4586576D" w14:textId="77777777" w:rsidTr="00894758">
        <w:trPr>
          <w:trHeight w:val="382"/>
        </w:trPr>
        <w:tc>
          <w:tcPr>
            <w:tcW w:w="5076" w:type="dxa"/>
            <w:tcBorders>
              <w:top w:val="nil"/>
              <w:left w:val="nil"/>
              <w:bottom w:val="nil"/>
              <w:right w:val="nil"/>
            </w:tcBorders>
            <w:shd w:val="clear" w:color="auto" w:fill="auto"/>
            <w:noWrap/>
            <w:vAlign w:val="center"/>
            <w:hideMark/>
          </w:tcPr>
          <w:p w14:paraId="1A289EFB" w14:textId="77777777" w:rsidR="00F546C7" w:rsidRPr="00BD1AA8" w:rsidRDefault="00F546C7" w:rsidP="00894758">
            <w:pPr>
              <w:tabs>
                <w:tab w:val="left" w:pos="7797"/>
              </w:tabs>
              <w:spacing w:after="0"/>
              <w:rPr>
                <w:rFonts w:ascii="Arial" w:hAnsi="Arial" w:cs="Arial"/>
                <w:color w:val="000000"/>
              </w:rPr>
            </w:pPr>
            <w:proofErr w:type="spellStart"/>
            <w:r w:rsidRPr="00BD1AA8">
              <w:rPr>
                <w:rFonts w:ascii="Arial" w:hAnsi="Arial" w:cs="Arial"/>
                <w:color w:val="000000"/>
              </w:rPr>
              <w:t>Хизматлар</w:t>
            </w:r>
            <w:proofErr w:type="spellEnd"/>
            <w:r w:rsidRPr="00BD1AA8">
              <w:rPr>
                <w:rFonts w:ascii="Arial" w:hAnsi="Arial" w:cs="Arial"/>
                <w:color w:val="000000"/>
              </w:rPr>
              <w:t>, кредит (экспорт)</w:t>
            </w:r>
          </w:p>
        </w:tc>
        <w:tc>
          <w:tcPr>
            <w:tcW w:w="1593" w:type="dxa"/>
            <w:tcBorders>
              <w:top w:val="nil"/>
              <w:left w:val="nil"/>
              <w:bottom w:val="nil"/>
              <w:right w:val="nil"/>
            </w:tcBorders>
            <w:shd w:val="clear" w:color="auto" w:fill="auto"/>
            <w:vAlign w:val="center"/>
          </w:tcPr>
          <w:p w14:paraId="2367D528"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1 680,8</w:t>
            </w:r>
          </w:p>
        </w:tc>
        <w:tc>
          <w:tcPr>
            <w:tcW w:w="1525" w:type="dxa"/>
            <w:tcBorders>
              <w:top w:val="nil"/>
              <w:left w:val="nil"/>
              <w:bottom w:val="nil"/>
              <w:right w:val="nil"/>
            </w:tcBorders>
            <w:shd w:val="clear" w:color="auto" w:fill="auto"/>
            <w:vAlign w:val="center"/>
          </w:tcPr>
          <w:p w14:paraId="61692E6E"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3 432,5</w:t>
            </w:r>
          </w:p>
        </w:tc>
        <w:tc>
          <w:tcPr>
            <w:tcW w:w="1525" w:type="dxa"/>
            <w:tcBorders>
              <w:top w:val="nil"/>
              <w:left w:val="nil"/>
              <w:bottom w:val="nil"/>
              <w:right w:val="nil"/>
            </w:tcBorders>
            <w:shd w:val="clear" w:color="auto" w:fill="auto"/>
            <w:vAlign w:val="center"/>
          </w:tcPr>
          <w:p w14:paraId="1B271611"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3 789,6</w:t>
            </w:r>
          </w:p>
        </w:tc>
      </w:tr>
      <w:tr w:rsidR="00F546C7" w:rsidRPr="00BD1AA8" w14:paraId="67D5946C" w14:textId="77777777" w:rsidTr="00894758">
        <w:trPr>
          <w:trHeight w:val="382"/>
        </w:trPr>
        <w:tc>
          <w:tcPr>
            <w:tcW w:w="5076" w:type="dxa"/>
            <w:tcBorders>
              <w:top w:val="nil"/>
              <w:left w:val="nil"/>
              <w:bottom w:val="nil"/>
              <w:right w:val="nil"/>
            </w:tcBorders>
            <w:shd w:val="clear" w:color="auto" w:fill="auto"/>
            <w:noWrap/>
            <w:vAlign w:val="center"/>
            <w:hideMark/>
          </w:tcPr>
          <w:p w14:paraId="4DD4D4DA" w14:textId="77777777" w:rsidR="00F546C7" w:rsidRPr="00BD1AA8" w:rsidRDefault="00F546C7" w:rsidP="00894758">
            <w:pPr>
              <w:tabs>
                <w:tab w:val="left" w:pos="7797"/>
              </w:tabs>
              <w:spacing w:after="0"/>
              <w:rPr>
                <w:rFonts w:ascii="Arial" w:hAnsi="Arial" w:cs="Arial"/>
                <w:color w:val="000000"/>
              </w:rPr>
            </w:pPr>
            <w:proofErr w:type="spellStart"/>
            <w:r w:rsidRPr="00BD1AA8">
              <w:rPr>
                <w:rFonts w:ascii="Arial" w:hAnsi="Arial" w:cs="Arial"/>
                <w:color w:val="000000"/>
              </w:rPr>
              <w:t>Хизматлар</w:t>
            </w:r>
            <w:proofErr w:type="spellEnd"/>
            <w:r w:rsidRPr="00BD1AA8">
              <w:rPr>
                <w:rFonts w:ascii="Arial" w:hAnsi="Arial" w:cs="Arial"/>
                <w:color w:val="000000"/>
              </w:rPr>
              <w:t>, дебет (импорт)</w:t>
            </w:r>
          </w:p>
        </w:tc>
        <w:tc>
          <w:tcPr>
            <w:tcW w:w="1593" w:type="dxa"/>
            <w:tcBorders>
              <w:top w:val="nil"/>
              <w:left w:val="nil"/>
              <w:bottom w:val="nil"/>
              <w:right w:val="nil"/>
            </w:tcBorders>
            <w:shd w:val="clear" w:color="auto" w:fill="auto"/>
            <w:vAlign w:val="center"/>
          </w:tcPr>
          <w:p w14:paraId="78F68A61"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3 544,9</w:t>
            </w:r>
          </w:p>
        </w:tc>
        <w:tc>
          <w:tcPr>
            <w:tcW w:w="1525" w:type="dxa"/>
            <w:tcBorders>
              <w:top w:val="nil"/>
              <w:left w:val="nil"/>
              <w:bottom w:val="nil"/>
              <w:right w:val="nil"/>
            </w:tcBorders>
            <w:shd w:val="clear" w:color="auto" w:fill="auto"/>
            <w:vAlign w:val="center"/>
          </w:tcPr>
          <w:p w14:paraId="2527AD9E"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5 324,1</w:t>
            </w:r>
          </w:p>
        </w:tc>
        <w:tc>
          <w:tcPr>
            <w:tcW w:w="1525" w:type="dxa"/>
            <w:tcBorders>
              <w:top w:val="nil"/>
              <w:left w:val="nil"/>
              <w:bottom w:val="nil"/>
              <w:right w:val="nil"/>
            </w:tcBorders>
            <w:shd w:val="clear" w:color="auto" w:fill="auto"/>
            <w:vAlign w:val="center"/>
          </w:tcPr>
          <w:p w14:paraId="7E3C3BF8"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5 553,2</w:t>
            </w:r>
          </w:p>
        </w:tc>
      </w:tr>
      <w:tr w:rsidR="00F546C7" w:rsidRPr="00BD1AA8" w14:paraId="03A16230" w14:textId="77777777" w:rsidTr="00894758">
        <w:trPr>
          <w:trHeight w:val="382"/>
        </w:trPr>
        <w:tc>
          <w:tcPr>
            <w:tcW w:w="5076" w:type="dxa"/>
            <w:tcBorders>
              <w:top w:val="nil"/>
              <w:left w:val="nil"/>
              <w:bottom w:val="nil"/>
              <w:right w:val="nil"/>
            </w:tcBorders>
            <w:shd w:val="clear" w:color="auto" w:fill="auto"/>
            <w:noWrap/>
            <w:vAlign w:val="center"/>
            <w:hideMark/>
          </w:tcPr>
          <w:p w14:paraId="07ABF2D7" w14:textId="77777777" w:rsidR="00F546C7" w:rsidRPr="00BD1AA8" w:rsidRDefault="00F546C7" w:rsidP="00894758">
            <w:pPr>
              <w:tabs>
                <w:tab w:val="left" w:pos="7797"/>
              </w:tabs>
              <w:spacing w:after="0"/>
              <w:ind w:left="176"/>
              <w:rPr>
                <w:rFonts w:ascii="Arial" w:hAnsi="Arial" w:cs="Arial"/>
                <w:i/>
                <w:iCs/>
                <w:color w:val="000000"/>
              </w:rPr>
            </w:pPr>
            <w:proofErr w:type="spellStart"/>
            <w:r w:rsidRPr="00BD1AA8">
              <w:rPr>
                <w:rFonts w:ascii="Arial" w:hAnsi="Arial" w:cs="Arial"/>
                <w:i/>
                <w:iCs/>
                <w:color w:val="000000"/>
              </w:rPr>
              <w:t>Товарлар</w:t>
            </w:r>
            <w:proofErr w:type="spellEnd"/>
            <w:r w:rsidRPr="00BD1AA8">
              <w:rPr>
                <w:rFonts w:ascii="Arial" w:hAnsi="Arial" w:cs="Arial"/>
                <w:i/>
                <w:iCs/>
                <w:color w:val="000000"/>
              </w:rPr>
              <w:t xml:space="preserve"> </w:t>
            </w:r>
            <w:proofErr w:type="spellStart"/>
            <w:r w:rsidRPr="00BD1AA8">
              <w:rPr>
                <w:rFonts w:ascii="Arial" w:hAnsi="Arial" w:cs="Arial"/>
                <w:i/>
                <w:iCs/>
                <w:color w:val="000000"/>
              </w:rPr>
              <w:t>ва</w:t>
            </w:r>
            <w:proofErr w:type="spellEnd"/>
            <w:r w:rsidRPr="00BD1AA8">
              <w:rPr>
                <w:rFonts w:ascii="Arial" w:hAnsi="Arial" w:cs="Arial"/>
                <w:i/>
                <w:iCs/>
                <w:color w:val="000000"/>
              </w:rPr>
              <w:t xml:space="preserve"> </w:t>
            </w:r>
            <w:proofErr w:type="spellStart"/>
            <w:r w:rsidRPr="00BD1AA8">
              <w:rPr>
                <w:rFonts w:ascii="Arial" w:hAnsi="Arial" w:cs="Arial"/>
                <w:i/>
                <w:iCs/>
                <w:color w:val="000000"/>
              </w:rPr>
              <w:t>хизматлар</w:t>
            </w:r>
            <w:proofErr w:type="spellEnd"/>
            <w:r w:rsidRPr="00BD1AA8">
              <w:rPr>
                <w:rFonts w:ascii="Arial" w:hAnsi="Arial" w:cs="Arial"/>
                <w:i/>
                <w:iCs/>
                <w:color w:val="000000"/>
              </w:rPr>
              <w:t xml:space="preserve"> </w:t>
            </w:r>
            <w:proofErr w:type="spellStart"/>
            <w:r w:rsidRPr="00BD1AA8">
              <w:rPr>
                <w:rFonts w:ascii="Arial" w:hAnsi="Arial" w:cs="Arial"/>
                <w:i/>
                <w:iCs/>
                <w:color w:val="000000"/>
              </w:rPr>
              <w:t>сальдоси</w:t>
            </w:r>
            <w:proofErr w:type="spellEnd"/>
          </w:p>
        </w:tc>
        <w:tc>
          <w:tcPr>
            <w:tcW w:w="1593" w:type="dxa"/>
            <w:tcBorders>
              <w:top w:val="nil"/>
              <w:left w:val="nil"/>
              <w:bottom w:val="nil"/>
              <w:right w:val="nil"/>
            </w:tcBorders>
            <w:shd w:val="clear" w:color="auto" w:fill="auto"/>
            <w:vAlign w:val="center"/>
          </w:tcPr>
          <w:p w14:paraId="6A8FE264"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-9 854,5</w:t>
            </w:r>
          </w:p>
        </w:tc>
        <w:tc>
          <w:tcPr>
            <w:tcW w:w="1525" w:type="dxa"/>
            <w:tcBorders>
              <w:top w:val="nil"/>
              <w:left w:val="nil"/>
              <w:bottom w:val="nil"/>
              <w:right w:val="nil"/>
            </w:tcBorders>
            <w:shd w:val="clear" w:color="auto" w:fill="auto"/>
            <w:vAlign w:val="center"/>
          </w:tcPr>
          <w:p w14:paraId="2CED10B0"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-9 532,3</w:t>
            </w:r>
          </w:p>
        </w:tc>
        <w:tc>
          <w:tcPr>
            <w:tcW w:w="1525" w:type="dxa"/>
            <w:tcBorders>
              <w:top w:val="nil"/>
              <w:left w:val="nil"/>
              <w:bottom w:val="nil"/>
              <w:right w:val="nil"/>
            </w:tcBorders>
            <w:shd w:val="clear" w:color="auto" w:fill="auto"/>
            <w:vAlign w:val="center"/>
          </w:tcPr>
          <w:p w14:paraId="1DA5FB2B"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-11 957,6</w:t>
            </w:r>
          </w:p>
        </w:tc>
      </w:tr>
      <w:tr w:rsidR="00F546C7" w:rsidRPr="00BD1AA8" w14:paraId="60906590" w14:textId="77777777" w:rsidTr="00894758">
        <w:trPr>
          <w:trHeight w:val="382"/>
        </w:trPr>
        <w:tc>
          <w:tcPr>
            <w:tcW w:w="5076" w:type="dxa"/>
            <w:tcBorders>
              <w:top w:val="nil"/>
              <w:left w:val="nil"/>
              <w:bottom w:val="nil"/>
              <w:right w:val="nil"/>
            </w:tcBorders>
            <w:shd w:val="clear" w:color="auto" w:fill="auto"/>
            <w:noWrap/>
            <w:vAlign w:val="center"/>
            <w:hideMark/>
          </w:tcPr>
          <w:p w14:paraId="61407C70" w14:textId="77777777" w:rsidR="00F546C7" w:rsidRPr="00BD1AA8" w:rsidRDefault="00F546C7" w:rsidP="00894758">
            <w:pPr>
              <w:tabs>
                <w:tab w:val="left" w:pos="7797"/>
              </w:tabs>
              <w:spacing w:after="0"/>
              <w:rPr>
                <w:rFonts w:ascii="Arial" w:hAnsi="Arial" w:cs="Arial"/>
                <w:color w:val="000000"/>
              </w:rPr>
            </w:pPr>
            <w:proofErr w:type="spellStart"/>
            <w:r w:rsidRPr="00BD1AA8">
              <w:rPr>
                <w:rFonts w:ascii="Arial" w:hAnsi="Arial" w:cs="Arial"/>
                <w:color w:val="000000"/>
              </w:rPr>
              <w:t>Бирламчи</w:t>
            </w:r>
            <w:proofErr w:type="spellEnd"/>
            <w:r w:rsidRPr="00BD1AA8">
              <w:rPr>
                <w:rFonts w:ascii="Arial" w:hAnsi="Arial" w:cs="Arial"/>
                <w:color w:val="000000"/>
              </w:rPr>
              <w:t xml:space="preserve"> </w:t>
            </w:r>
            <w:proofErr w:type="spellStart"/>
            <w:r w:rsidRPr="00BD1AA8">
              <w:rPr>
                <w:rFonts w:ascii="Arial" w:hAnsi="Arial" w:cs="Arial"/>
                <w:color w:val="000000"/>
              </w:rPr>
              <w:t>даромадлар</w:t>
            </w:r>
            <w:proofErr w:type="spellEnd"/>
            <w:r w:rsidRPr="00BD1AA8">
              <w:rPr>
                <w:rFonts w:ascii="Arial" w:hAnsi="Arial" w:cs="Arial"/>
                <w:color w:val="000000"/>
              </w:rPr>
              <w:t>, кредит</w:t>
            </w:r>
          </w:p>
        </w:tc>
        <w:tc>
          <w:tcPr>
            <w:tcW w:w="1593" w:type="dxa"/>
            <w:tcBorders>
              <w:top w:val="nil"/>
              <w:left w:val="nil"/>
              <w:bottom w:val="nil"/>
              <w:right w:val="nil"/>
            </w:tcBorders>
            <w:shd w:val="clear" w:color="auto" w:fill="auto"/>
            <w:vAlign w:val="center"/>
          </w:tcPr>
          <w:p w14:paraId="01F2CCF4"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1 815,1</w:t>
            </w:r>
          </w:p>
        </w:tc>
        <w:tc>
          <w:tcPr>
            <w:tcW w:w="1525" w:type="dxa"/>
            <w:tcBorders>
              <w:top w:val="nil"/>
              <w:left w:val="nil"/>
              <w:bottom w:val="nil"/>
              <w:right w:val="nil"/>
            </w:tcBorders>
            <w:shd w:val="clear" w:color="auto" w:fill="auto"/>
            <w:vAlign w:val="center"/>
          </w:tcPr>
          <w:p w14:paraId="5AAD4E35"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3 193,5</w:t>
            </w:r>
          </w:p>
        </w:tc>
        <w:tc>
          <w:tcPr>
            <w:tcW w:w="1525" w:type="dxa"/>
            <w:tcBorders>
              <w:top w:val="nil"/>
              <w:left w:val="nil"/>
              <w:bottom w:val="nil"/>
              <w:right w:val="nil"/>
            </w:tcBorders>
            <w:shd w:val="clear" w:color="auto" w:fill="auto"/>
            <w:vAlign w:val="center"/>
          </w:tcPr>
          <w:p w14:paraId="459E2F7B"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2 824,0</w:t>
            </w:r>
          </w:p>
        </w:tc>
      </w:tr>
      <w:tr w:rsidR="00F546C7" w:rsidRPr="00BD1AA8" w14:paraId="66D21D98" w14:textId="77777777" w:rsidTr="00894758">
        <w:trPr>
          <w:trHeight w:val="382"/>
        </w:trPr>
        <w:tc>
          <w:tcPr>
            <w:tcW w:w="5076" w:type="dxa"/>
            <w:tcBorders>
              <w:top w:val="nil"/>
              <w:left w:val="nil"/>
              <w:bottom w:val="nil"/>
              <w:right w:val="nil"/>
            </w:tcBorders>
            <w:shd w:val="clear" w:color="auto" w:fill="auto"/>
            <w:noWrap/>
            <w:vAlign w:val="center"/>
            <w:hideMark/>
          </w:tcPr>
          <w:p w14:paraId="1E952406" w14:textId="77777777" w:rsidR="00F546C7" w:rsidRPr="00BD1AA8" w:rsidRDefault="00F546C7" w:rsidP="00894758">
            <w:pPr>
              <w:tabs>
                <w:tab w:val="left" w:pos="7797"/>
              </w:tabs>
              <w:spacing w:after="0"/>
              <w:rPr>
                <w:rFonts w:ascii="Arial" w:hAnsi="Arial" w:cs="Arial"/>
                <w:color w:val="000000"/>
              </w:rPr>
            </w:pPr>
            <w:proofErr w:type="spellStart"/>
            <w:r w:rsidRPr="00BD1AA8">
              <w:rPr>
                <w:rFonts w:ascii="Arial" w:hAnsi="Arial" w:cs="Arial"/>
                <w:color w:val="000000"/>
              </w:rPr>
              <w:t>Бирламчи</w:t>
            </w:r>
            <w:proofErr w:type="spellEnd"/>
            <w:r w:rsidRPr="00BD1AA8">
              <w:rPr>
                <w:rFonts w:ascii="Arial" w:hAnsi="Arial" w:cs="Arial"/>
                <w:color w:val="000000"/>
              </w:rPr>
              <w:t xml:space="preserve"> </w:t>
            </w:r>
            <w:proofErr w:type="spellStart"/>
            <w:r w:rsidRPr="00BD1AA8">
              <w:rPr>
                <w:rFonts w:ascii="Arial" w:hAnsi="Arial" w:cs="Arial"/>
                <w:color w:val="000000"/>
              </w:rPr>
              <w:t>даромадлар</w:t>
            </w:r>
            <w:proofErr w:type="spellEnd"/>
            <w:r w:rsidRPr="00BD1AA8">
              <w:rPr>
                <w:rFonts w:ascii="Arial" w:hAnsi="Arial" w:cs="Arial"/>
                <w:color w:val="000000"/>
              </w:rPr>
              <w:t>, дебет</w:t>
            </w:r>
          </w:p>
        </w:tc>
        <w:tc>
          <w:tcPr>
            <w:tcW w:w="1593" w:type="dxa"/>
            <w:tcBorders>
              <w:top w:val="nil"/>
              <w:left w:val="nil"/>
              <w:bottom w:val="nil"/>
              <w:right w:val="nil"/>
            </w:tcBorders>
            <w:shd w:val="clear" w:color="auto" w:fill="auto"/>
            <w:vAlign w:val="center"/>
          </w:tcPr>
          <w:p w14:paraId="5A93C46F"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1 550,6</w:t>
            </w:r>
          </w:p>
        </w:tc>
        <w:tc>
          <w:tcPr>
            <w:tcW w:w="1525" w:type="dxa"/>
            <w:tcBorders>
              <w:top w:val="nil"/>
              <w:left w:val="nil"/>
              <w:bottom w:val="nil"/>
              <w:right w:val="nil"/>
            </w:tcBorders>
            <w:shd w:val="clear" w:color="auto" w:fill="auto"/>
            <w:vAlign w:val="center"/>
          </w:tcPr>
          <w:p w14:paraId="71E3B063"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2 346,3</w:t>
            </w:r>
          </w:p>
        </w:tc>
        <w:tc>
          <w:tcPr>
            <w:tcW w:w="1525" w:type="dxa"/>
            <w:tcBorders>
              <w:top w:val="nil"/>
              <w:left w:val="nil"/>
              <w:bottom w:val="nil"/>
              <w:right w:val="nil"/>
            </w:tcBorders>
            <w:shd w:val="clear" w:color="auto" w:fill="auto"/>
            <w:vAlign w:val="center"/>
          </w:tcPr>
          <w:p w14:paraId="46F2AC8B"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2 995,3</w:t>
            </w:r>
          </w:p>
        </w:tc>
      </w:tr>
      <w:tr w:rsidR="00F546C7" w:rsidRPr="00BD1AA8" w14:paraId="6D8FE086" w14:textId="77777777" w:rsidTr="00894758">
        <w:trPr>
          <w:trHeight w:val="382"/>
        </w:trPr>
        <w:tc>
          <w:tcPr>
            <w:tcW w:w="5076" w:type="dxa"/>
            <w:tcBorders>
              <w:top w:val="nil"/>
              <w:left w:val="nil"/>
              <w:bottom w:val="nil"/>
              <w:right w:val="nil"/>
            </w:tcBorders>
            <w:shd w:val="clear" w:color="auto" w:fill="auto"/>
            <w:noWrap/>
            <w:vAlign w:val="center"/>
            <w:hideMark/>
          </w:tcPr>
          <w:p w14:paraId="25C64CE7" w14:textId="77777777" w:rsidR="00F546C7" w:rsidRPr="00BD1AA8" w:rsidRDefault="00F546C7" w:rsidP="00894758">
            <w:pPr>
              <w:tabs>
                <w:tab w:val="left" w:pos="7797"/>
              </w:tabs>
              <w:spacing w:after="0"/>
              <w:ind w:left="176"/>
              <w:rPr>
                <w:rFonts w:ascii="Arial" w:hAnsi="Arial" w:cs="Arial"/>
                <w:i/>
                <w:iCs/>
                <w:color w:val="000000"/>
              </w:rPr>
            </w:pPr>
            <w:proofErr w:type="spellStart"/>
            <w:r w:rsidRPr="00BD1AA8">
              <w:rPr>
                <w:rFonts w:ascii="Arial" w:hAnsi="Arial" w:cs="Arial"/>
                <w:i/>
                <w:iCs/>
                <w:color w:val="000000"/>
              </w:rPr>
              <w:t>Товарлар</w:t>
            </w:r>
            <w:proofErr w:type="spellEnd"/>
            <w:r w:rsidRPr="00BD1AA8">
              <w:rPr>
                <w:rFonts w:ascii="Arial" w:hAnsi="Arial" w:cs="Arial"/>
                <w:i/>
                <w:iCs/>
                <w:color w:val="000000"/>
              </w:rPr>
              <w:t xml:space="preserve">, </w:t>
            </w:r>
            <w:proofErr w:type="spellStart"/>
            <w:r w:rsidRPr="00BD1AA8">
              <w:rPr>
                <w:rFonts w:ascii="Arial" w:hAnsi="Arial" w:cs="Arial"/>
                <w:i/>
                <w:iCs/>
                <w:color w:val="000000"/>
              </w:rPr>
              <w:t>хизматлар</w:t>
            </w:r>
            <w:proofErr w:type="spellEnd"/>
            <w:r w:rsidRPr="00BD1AA8">
              <w:rPr>
                <w:rFonts w:ascii="Arial" w:hAnsi="Arial" w:cs="Arial"/>
                <w:i/>
                <w:iCs/>
                <w:color w:val="000000"/>
              </w:rPr>
              <w:t xml:space="preserve"> </w:t>
            </w:r>
            <w:proofErr w:type="spellStart"/>
            <w:r w:rsidRPr="00BD1AA8">
              <w:rPr>
                <w:rFonts w:ascii="Arial" w:hAnsi="Arial" w:cs="Arial"/>
                <w:i/>
                <w:iCs/>
                <w:color w:val="000000"/>
              </w:rPr>
              <w:t>ва</w:t>
            </w:r>
            <w:proofErr w:type="spellEnd"/>
            <w:r w:rsidRPr="00BD1AA8">
              <w:rPr>
                <w:rFonts w:ascii="Arial" w:hAnsi="Arial" w:cs="Arial"/>
                <w:i/>
                <w:iCs/>
                <w:color w:val="000000"/>
              </w:rPr>
              <w:t xml:space="preserve"> </w:t>
            </w:r>
            <w:proofErr w:type="spellStart"/>
            <w:r w:rsidRPr="00BD1AA8">
              <w:rPr>
                <w:rFonts w:ascii="Arial" w:hAnsi="Arial" w:cs="Arial"/>
                <w:i/>
                <w:iCs/>
                <w:color w:val="000000"/>
              </w:rPr>
              <w:t>бирламчи</w:t>
            </w:r>
            <w:proofErr w:type="spellEnd"/>
            <w:r w:rsidRPr="00BD1AA8">
              <w:rPr>
                <w:rFonts w:ascii="Arial" w:hAnsi="Arial" w:cs="Arial"/>
                <w:i/>
                <w:iCs/>
                <w:color w:val="000000"/>
              </w:rPr>
              <w:t xml:space="preserve"> </w:t>
            </w:r>
            <w:proofErr w:type="spellStart"/>
            <w:r w:rsidRPr="00BD1AA8">
              <w:rPr>
                <w:rFonts w:ascii="Arial" w:hAnsi="Arial" w:cs="Arial"/>
                <w:i/>
                <w:iCs/>
                <w:color w:val="000000"/>
              </w:rPr>
              <w:t>даромадлар</w:t>
            </w:r>
            <w:proofErr w:type="spellEnd"/>
            <w:r w:rsidRPr="00BD1AA8">
              <w:rPr>
                <w:rFonts w:ascii="Arial" w:hAnsi="Arial" w:cs="Arial"/>
                <w:i/>
                <w:iCs/>
                <w:color w:val="000000"/>
              </w:rPr>
              <w:t xml:space="preserve"> </w:t>
            </w:r>
            <w:proofErr w:type="spellStart"/>
            <w:r w:rsidRPr="00BD1AA8">
              <w:rPr>
                <w:rFonts w:ascii="Arial" w:hAnsi="Arial" w:cs="Arial"/>
                <w:i/>
                <w:iCs/>
                <w:color w:val="000000"/>
              </w:rPr>
              <w:t>сальдоси</w:t>
            </w:r>
            <w:proofErr w:type="spellEnd"/>
          </w:p>
        </w:tc>
        <w:tc>
          <w:tcPr>
            <w:tcW w:w="1593" w:type="dxa"/>
            <w:tcBorders>
              <w:top w:val="nil"/>
              <w:left w:val="nil"/>
              <w:bottom w:val="nil"/>
              <w:right w:val="nil"/>
            </w:tcBorders>
            <w:shd w:val="clear" w:color="auto" w:fill="auto"/>
            <w:vAlign w:val="center"/>
          </w:tcPr>
          <w:p w14:paraId="4380F6FC"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-9 589,9</w:t>
            </w:r>
          </w:p>
        </w:tc>
        <w:tc>
          <w:tcPr>
            <w:tcW w:w="1525" w:type="dxa"/>
            <w:tcBorders>
              <w:top w:val="nil"/>
              <w:left w:val="nil"/>
              <w:bottom w:val="nil"/>
              <w:right w:val="nil"/>
            </w:tcBorders>
            <w:shd w:val="clear" w:color="auto" w:fill="auto"/>
            <w:vAlign w:val="center"/>
          </w:tcPr>
          <w:p w14:paraId="458FFCCF"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-8 685,0</w:t>
            </w:r>
          </w:p>
        </w:tc>
        <w:tc>
          <w:tcPr>
            <w:tcW w:w="1525" w:type="dxa"/>
            <w:tcBorders>
              <w:top w:val="nil"/>
              <w:left w:val="nil"/>
              <w:bottom w:val="nil"/>
              <w:right w:val="nil"/>
            </w:tcBorders>
            <w:shd w:val="clear" w:color="auto" w:fill="auto"/>
            <w:vAlign w:val="center"/>
          </w:tcPr>
          <w:p w14:paraId="3FE2742E"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-12 128,9</w:t>
            </w:r>
          </w:p>
        </w:tc>
      </w:tr>
      <w:tr w:rsidR="00F546C7" w:rsidRPr="00BD1AA8" w14:paraId="1F497F45" w14:textId="77777777" w:rsidTr="00894758">
        <w:trPr>
          <w:trHeight w:val="382"/>
        </w:trPr>
        <w:tc>
          <w:tcPr>
            <w:tcW w:w="5076" w:type="dxa"/>
            <w:tcBorders>
              <w:top w:val="nil"/>
              <w:left w:val="nil"/>
              <w:bottom w:val="nil"/>
              <w:right w:val="nil"/>
            </w:tcBorders>
            <w:shd w:val="clear" w:color="auto" w:fill="auto"/>
            <w:noWrap/>
            <w:vAlign w:val="center"/>
            <w:hideMark/>
          </w:tcPr>
          <w:p w14:paraId="43A57063" w14:textId="77777777" w:rsidR="00F546C7" w:rsidRPr="00BD1AA8" w:rsidRDefault="00F546C7" w:rsidP="00894758">
            <w:pPr>
              <w:tabs>
                <w:tab w:val="left" w:pos="7797"/>
              </w:tabs>
              <w:spacing w:after="0"/>
              <w:rPr>
                <w:rFonts w:ascii="Arial" w:hAnsi="Arial" w:cs="Arial"/>
                <w:color w:val="000000"/>
              </w:rPr>
            </w:pPr>
            <w:proofErr w:type="spellStart"/>
            <w:r w:rsidRPr="00BD1AA8">
              <w:rPr>
                <w:rFonts w:ascii="Arial" w:hAnsi="Arial" w:cs="Arial"/>
                <w:color w:val="000000"/>
              </w:rPr>
              <w:t>Иккиламчи</w:t>
            </w:r>
            <w:proofErr w:type="spellEnd"/>
            <w:r w:rsidRPr="00BD1AA8">
              <w:rPr>
                <w:rFonts w:ascii="Arial" w:hAnsi="Arial" w:cs="Arial"/>
                <w:color w:val="000000"/>
              </w:rPr>
              <w:t xml:space="preserve"> </w:t>
            </w:r>
            <w:proofErr w:type="spellStart"/>
            <w:r w:rsidRPr="00BD1AA8">
              <w:rPr>
                <w:rFonts w:ascii="Arial" w:hAnsi="Arial" w:cs="Arial"/>
                <w:color w:val="000000"/>
              </w:rPr>
              <w:t>даромадлар</w:t>
            </w:r>
            <w:proofErr w:type="spellEnd"/>
            <w:r w:rsidRPr="00BD1AA8">
              <w:rPr>
                <w:rFonts w:ascii="Arial" w:hAnsi="Arial" w:cs="Arial"/>
                <w:color w:val="000000"/>
              </w:rPr>
              <w:t>, кредит</w:t>
            </w:r>
          </w:p>
        </w:tc>
        <w:tc>
          <w:tcPr>
            <w:tcW w:w="1593" w:type="dxa"/>
            <w:tcBorders>
              <w:top w:val="nil"/>
              <w:left w:val="nil"/>
              <w:bottom w:val="nil"/>
              <w:right w:val="nil"/>
            </w:tcBorders>
            <w:shd w:val="clear" w:color="auto" w:fill="auto"/>
            <w:vAlign w:val="center"/>
          </w:tcPr>
          <w:p w14:paraId="3CD55B9C"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4 827,8</w:t>
            </w:r>
          </w:p>
        </w:tc>
        <w:tc>
          <w:tcPr>
            <w:tcW w:w="1525" w:type="dxa"/>
            <w:tcBorders>
              <w:top w:val="nil"/>
              <w:left w:val="nil"/>
              <w:bottom w:val="nil"/>
              <w:right w:val="nil"/>
            </w:tcBorders>
            <w:shd w:val="clear" w:color="auto" w:fill="auto"/>
            <w:vAlign w:val="center"/>
          </w:tcPr>
          <w:p w14:paraId="60283AC0"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9 531,7</w:t>
            </w:r>
          </w:p>
        </w:tc>
        <w:tc>
          <w:tcPr>
            <w:tcW w:w="1525" w:type="dxa"/>
            <w:tcBorders>
              <w:top w:val="nil"/>
              <w:left w:val="nil"/>
              <w:bottom w:val="nil"/>
              <w:right w:val="nil"/>
            </w:tcBorders>
            <w:shd w:val="clear" w:color="auto" w:fill="auto"/>
            <w:vAlign w:val="center"/>
          </w:tcPr>
          <w:p w14:paraId="0262B1BE"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7 867,8</w:t>
            </w:r>
          </w:p>
        </w:tc>
      </w:tr>
      <w:tr w:rsidR="00F546C7" w:rsidRPr="00BD1AA8" w14:paraId="19E1BEA1" w14:textId="77777777" w:rsidTr="00894758">
        <w:trPr>
          <w:trHeight w:val="382"/>
        </w:trPr>
        <w:tc>
          <w:tcPr>
            <w:tcW w:w="5076" w:type="dxa"/>
            <w:tcBorders>
              <w:top w:val="nil"/>
              <w:left w:val="nil"/>
              <w:bottom w:val="nil"/>
              <w:right w:val="nil"/>
            </w:tcBorders>
            <w:shd w:val="clear" w:color="auto" w:fill="auto"/>
            <w:noWrap/>
            <w:vAlign w:val="center"/>
            <w:hideMark/>
          </w:tcPr>
          <w:p w14:paraId="61A44B37" w14:textId="77777777" w:rsidR="00F546C7" w:rsidRPr="00BD1AA8" w:rsidRDefault="00F546C7" w:rsidP="00894758">
            <w:pPr>
              <w:tabs>
                <w:tab w:val="left" w:pos="7797"/>
              </w:tabs>
              <w:spacing w:after="0"/>
              <w:rPr>
                <w:rFonts w:ascii="Arial" w:hAnsi="Arial" w:cs="Arial"/>
                <w:color w:val="000000"/>
              </w:rPr>
            </w:pPr>
            <w:proofErr w:type="spellStart"/>
            <w:r w:rsidRPr="00BD1AA8">
              <w:rPr>
                <w:rFonts w:ascii="Arial" w:hAnsi="Arial" w:cs="Arial"/>
                <w:color w:val="000000"/>
              </w:rPr>
              <w:t>Иккиламчи</w:t>
            </w:r>
            <w:proofErr w:type="spellEnd"/>
            <w:r w:rsidRPr="00BD1AA8">
              <w:rPr>
                <w:rFonts w:ascii="Arial" w:hAnsi="Arial" w:cs="Arial"/>
                <w:color w:val="000000"/>
              </w:rPr>
              <w:t xml:space="preserve"> </w:t>
            </w:r>
            <w:proofErr w:type="spellStart"/>
            <w:r w:rsidRPr="00BD1AA8">
              <w:rPr>
                <w:rFonts w:ascii="Arial" w:hAnsi="Arial" w:cs="Arial"/>
                <w:color w:val="000000"/>
              </w:rPr>
              <w:t>даромадлар</w:t>
            </w:r>
            <w:proofErr w:type="spellEnd"/>
            <w:r w:rsidRPr="00BD1AA8">
              <w:rPr>
                <w:rFonts w:ascii="Arial" w:hAnsi="Arial" w:cs="Arial"/>
                <w:color w:val="000000"/>
              </w:rPr>
              <w:t>, дебет</w:t>
            </w:r>
          </w:p>
        </w:tc>
        <w:tc>
          <w:tcPr>
            <w:tcW w:w="1593" w:type="dxa"/>
            <w:tcBorders>
              <w:top w:val="nil"/>
              <w:left w:val="nil"/>
              <w:bottom w:val="nil"/>
              <w:right w:val="nil"/>
            </w:tcBorders>
            <w:shd w:val="clear" w:color="auto" w:fill="auto"/>
            <w:vAlign w:val="center"/>
          </w:tcPr>
          <w:p w14:paraId="76E662F4"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446,0</w:t>
            </w:r>
          </w:p>
        </w:tc>
        <w:tc>
          <w:tcPr>
            <w:tcW w:w="1525" w:type="dxa"/>
            <w:tcBorders>
              <w:top w:val="nil"/>
              <w:left w:val="nil"/>
              <w:bottom w:val="nil"/>
              <w:right w:val="nil"/>
            </w:tcBorders>
            <w:shd w:val="clear" w:color="auto" w:fill="auto"/>
            <w:vAlign w:val="center"/>
          </w:tcPr>
          <w:p w14:paraId="7F6F3302"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649,3</w:t>
            </w:r>
          </w:p>
        </w:tc>
        <w:tc>
          <w:tcPr>
            <w:tcW w:w="1525" w:type="dxa"/>
            <w:tcBorders>
              <w:top w:val="nil"/>
              <w:left w:val="nil"/>
              <w:bottom w:val="nil"/>
              <w:right w:val="nil"/>
            </w:tcBorders>
            <w:shd w:val="clear" w:color="auto" w:fill="auto"/>
            <w:vAlign w:val="center"/>
          </w:tcPr>
          <w:p w14:paraId="6804C40B"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535,9</w:t>
            </w:r>
          </w:p>
        </w:tc>
      </w:tr>
      <w:tr w:rsidR="00F546C7" w:rsidRPr="00BD1AA8" w14:paraId="46D58E63" w14:textId="77777777" w:rsidTr="00894758">
        <w:trPr>
          <w:trHeight w:val="572"/>
        </w:trPr>
        <w:tc>
          <w:tcPr>
            <w:tcW w:w="5076" w:type="dxa"/>
            <w:tcBorders>
              <w:top w:val="nil"/>
              <w:left w:val="nil"/>
              <w:bottom w:val="nil"/>
              <w:right w:val="nil"/>
            </w:tcBorders>
            <w:shd w:val="clear" w:color="auto" w:fill="E2EFD9" w:themeFill="accent6" w:themeFillTint="33"/>
            <w:vAlign w:val="center"/>
            <w:hideMark/>
          </w:tcPr>
          <w:p w14:paraId="045AD7CC" w14:textId="77777777" w:rsidR="00F546C7" w:rsidRPr="00BD1AA8" w:rsidRDefault="00F546C7" w:rsidP="00894758">
            <w:pPr>
              <w:tabs>
                <w:tab w:val="left" w:pos="7797"/>
              </w:tabs>
              <w:spacing w:after="0"/>
              <w:rPr>
                <w:rFonts w:ascii="Arial" w:hAnsi="Arial" w:cs="Arial"/>
                <w:b/>
                <w:bCs/>
                <w:color w:val="000000"/>
              </w:rPr>
            </w:pPr>
            <w:r w:rsidRPr="00BD1AA8">
              <w:rPr>
                <w:rFonts w:ascii="Arial" w:hAnsi="Arial" w:cs="Arial"/>
                <w:b/>
                <w:bCs/>
                <w:color w:val="000000"/>
              </w:rPr>
              <w:t xml:space="preserve">B. Капитал </w:t>
            </w:r>
            <w:proofErr w:type="spellStart"/>
            <w:r w:rsidRPr="00BD1AA8">
              <w:rPr>
                <w:rFonts w:ascii="Arial" w:hAnsi="Arial" w:cs="Arial"/>
                <w:b/>
                <w:bCs/>
                <w:color w:val="000000"/>
              </w:rPr>
              <w:t>операциялар</w:t>
            </w:r>
            <w:proofErr w:type="spellEnd"/>
            <w:r w:rsidRPr="00BD1AA8">
              <w:rPr>
                <w:rFonts w:ascii="Arial" w:hAnsi="Arial" w:cs="Arial"/>
                <w:b/>
                <w:bCs/>
                <w:color w:val="000000"/>
                <w:lang w:val="uz-Cyrl-UZ"/>
              </w:rPr>
              <w:t>и</w:t>
            </w:r>
            <w:r w:rsidRPr="00BD1AA8">
              <w:rPr>
                <w:rFonts w:ascii="Arial" w:hAnsi="Arial" w:cs="Arial"/>
                <w:b/>
                <w:bCs/>
                <w:color w:val="000000"/>
              </w:rPr>
              <w:t xml:space="preserve"> </w:t>
            </w:r>
            <w:proofErr w:type="spellStart"/>
            <w:r w:rsidRPr="00BD1AA8">
              <w:rPr>
                <w:rFonts w:ascii="Arial" w:hAnsi="Arial" w:cs="Arial"/>
                <w:b/>
                <w:bCs/>
                <w:color w:val="000000"/>
              </w:rPr>
              <w:t>ҳисоби</w:t>
            </w:r>
            <w:proofErr w:type="spellEnd"/>
            <w:r w:rsidRPr="00BD1AA8">
              <w:rPr>
                <w:rFonts w:ascii="Arial" w:hAnsi="Arial" w:cs="Arial"/>
                <w:b/>
                <w:bCs/>
                <w:color w:val="000000"/>
              </w:rPr>
              <w:t xml:space="preserve"> </w:t>
            </w:r>
          </w:p>
          <w:p w14:paraId="2C154E28" w14:textId="77777777" w:rsidR="00F546C7" w:rsidRPr="00BD1AA8" w:rsidRDefault="00F546C7" w:rsidP="00894758">
            <w:pPr>
              <w:tabs>
                <w:tab w:val="left" w:pos="7797"/>
              </w:tabs>
              <w:spacing w:after="0"/>
              <w:rPr>
                <w:rFonts w:ascii="Arial" w:hAnsi="Arial" w:cs="Arial"/>
                <w:b/>
                <w:bCs/>
                <w:color w:val="000000"/>
              </w:rPr>
            </w:pPr>
            <w:r w:rsidRPr="00BD1AA8">
              <w:rPr>
                <w:rFonts w:ascii="Arial" w:hAnsi="Arial" w:cs="Arial"/>
                <w:b/>
                <w:bCs/>
                <w:color w:val="000000"/>
              </w:rPr>
              <w:t>(</w:t>
            </w:r>
            <w:proofErr w:type="spellStart"/>
            <w:r w:rsidRPr="00BD1AA8">
              <w:rPr>
                <w:rFonts w:ascii="Arial" w:hAnsi="Arial" w:cs="Arial"/>
                <w:b/>
                <w:bCs/>
                <w:color w:val="000000"/>
              </w:rPr>
              <w:t>олтин</w:t>
            </w:r>
            <w:proofErr w:type="spellEnd"/>
            <w:r w:rsidRPr="00BD1AA8">
              <w:rPr>
                <w:rFonts w:ascii="Arial" w:hAnsi="Arial" w:cs="Arial"/>
                <w:b/>
                <w:bCs/>
                <w:color w:val="000000"/>
              </w:rPr>
              <w:t xml:space="preserve">-валюта </w:t>
            </w:r>
            <w:proofErr w:type="spellStart"/>
            <w:r w:rsidRPr="00BD1AA8">
              <w:rPr>
                <w:rFonts w:ascii="Arial" w:hAnsi="Arial" w:cs="Arial"/>
                <w:b/>
                <w:bCs/>
                <w:color w:val="000000"/>
              </w:rPr>
              <w:t>захираларидан</w:t>
            </w:r>
            <w:proofErr w:type="spellEnd"/>
            <w:r w:rsidRPr="00BD1AA8">
              <w:rPr>
                <w:rFonts w:ascii="Arial" w:hAnsi="Arial" w:cs="Arial"/>
                <w:b/>
                <w:bCs/>
                <w:color w:val="000000"/>
              </w:rPr>
              <w:t xml:space="preserve"> </w:t>
            </w:r>
            <w:proofErr w:type="spellStart"/>
            <w:r w:rsidRPr="00BD1AA8">
              <w:rPr>
                <w:rFonts w:ascii="Arial" w:hAnsi="Arial" w:cs="Arial"/>
                <w:b/>
                <w:bCs/>
                <w:color w:val="000000"/>
              </w:rPr>
              <w:t>ташқари</w:t>
            </w:r>
            <w:proofErr w:type="spellEnd"/>
            <w:r w:rsidRPr="00BD1AA8">
              <w:rPr>
                <w:rFonts w:ascii="Arial" w:hAnsi="Arial" w:cs="Arial"/>
                <w:b/>
                <w:bCs/>
                <w:color w:val="000000"/>
              </w:rPr>
              <w:t>)</w:t>
            </w:r>
          </w:p>
        </w:tc>
        <w:tc>
          <w:tcPr>
            <w:tcW w:w="1593" w:type="dxa"/>
            <w:tcBorders>
              <w:top w:val="nil"/>
              <w:left w:val="nil"/>
              <w:bottom w:val="nil"/>
              <w:right w:val="nil"/>
            </w:tcBorders>
            <w:shd w:val="clear" w:color="auto" w:fill="E2EFD9" w:themeFill="accent6" w:themeFillTint="33"/>
            <w:vAlign w:val="center"/>
          </w:tcPr>
          <w:p w14:paraId="48640BFA" w14:textId="77777777" w:rsidR="00F546C7" w:rsidRPr="009C6011" w:rsidRDefault="00F546C7" w:rsidP="00894758">
            <w:pPr>
              <w:spacing w:after="0"/>
              <w:jc w:val="center"/>
              <w:rPr>
                <w:rFonts w:ascii="Arial" w:hAnsi="Arial" w:cs="Arial"/>
                <w:b/>
                <w:color w:val="000000"/>
              </w:rPr>
            </w:pPr>
            <w:r w:rsidRPr="009C6011">
              <w:rPr>
                <w:rFonts w:ascii="Arial" w:hAnsi="Arial" w:cs="Arial"/>
                <w:b/>
                <w:color w:val="000000"/>
              </w:rPr>
              <w:t>4,0</w:t>
            </w:r>
          </w:p>
        </w:tc>
        <w:tc>
          <w:tcPr>
            <w:tcW w:w="1525" w:type="dxa"/>
            <w:tcBorders>
              <w:top w:val="nil"/>
              <w:left w:val="nil"/>
              <w:bottom w:val="nil"/>
              <w:right w:val="nil"/>
            </w:tcBorders>
            <w:shd w:val="clear" w:color="auto" w:fill="E2EFD9" w:themeFill="accent6" w:themeFillTint="33"/>
            <w:vAlign w:val="center"/>
          </w:tcPr>
          <w:p w14:paraId="412C5F8B" w14:textId="77777777" w:rsidR="00F546C7" w:rsidRPr="009C6011" w:rsidRDefault="00F546C7" w:rsidP="00894758">
            <w:pPr>
              <w:spacing w:after="0"/>
              <w:jc w:val="center"/>
              <w:rPr>
                <w:rFonts w:ascii="Arial" w:hAnsi="Arial" w:cs="Arial"/>
                <w:b/>
                <w:color w:val="000000"/>
              </w:rPr>
            </w:pPr>
            <w:r w:rsidRPr="009C6011">
              <w:rPr>
                <w:rFonts w:ascii="Arial" w:hAnsi="Arial" w:cs="Arial"/>
                <w:b/>
                <w:color w:val="000000"/>
              </w:rPr>
              <w:t>11,6</w:t>
            </w:r>
          </w:p>
        </w:tc>
        <w:tc>
          <w:tcPr>
            <w:tcW w:w="1525" w:type="dxa"/>
            <w:tcBorders>
              <w:top w:val="nil"/>
              <w:left w:val="nil"/>
              <w:bottom w:val="nil"/>
              <w:right w:val="nil"/>
            </w:tcBorders>
            <w:shd w:val="clear" w:color="auto" w:fill="E2EFD9" w:themeFill="accent6" w:themeFillTint="33"/>
            <w:vAlign w:val="center"/>
          </w:tcPr>
          <w:p w14:paraId="5E5A3CA6" w14:textId="77777777" w:rsidR="00F546C7" w:rsidRPr="009C6011" w:rsidRDefault="00F546C7" w:rsidP="00894758">
            <w:pPr>
              <w:spacing w:after="0"/>
              <w:jc w:val="center"/>
              <w:rPr>
                <w:rFonts w:ascii="Arial" w:hAnsi="Arial" w:cs="Arial"/>
                <w:b/>
                <w:color w:val="000000"/>
              </w:rPr>
            </w:pPr>
            <w:r w:rsidRPr="009C6011">
              <w:rPr>
                <w:rFonts w:ascii="Arial" w:hAnsi="Arial" w:cs="Arial"/>
                <w:b/>
                <w:color w:val="000000"/>
              </w:rPr>
              <w:t>7,9</w:t>
            </w:r>
          </w:p>
        </w:tc>
      </w:tr>
      <w:tr w:rsidR="00F546C7" w:rsidRPr="00BD1AA8" w14:paraId="6DA310F7" w14:textId="77777777" w:rsidTr="00894758">
        <w:trPr>
          <w:trHeight w:val="382"/>
        </w:trPr>
        <w:tc>
          <w:tcPr>
            <w:tcW w:w="5076" w:type="dxa"/>
            <w:tcBorders>
              <w:top w:val="nil"/>
              <w:left w:val="nil"/>
              <w:bottom w:val="nil"/>
              <w:right w:val="nil"/>
            </w:tcBorders>
            <w:shd w:val="clear" w:color="auto" w:fill="auto"/>
            <w:vAlign w:val="center"/>
            <w:hideMark/>
          </w:tcPr>
          <w:p w14:paraId="09C43CE4" w14:textId="77777777" w:rsidR="00F546C7" w:rsidRPr="00BD1AA8" w:rsidRDefault="00F546C7" w:rsidP="00894758">
            <w:pPr>
              <w:tabs>
                <w:tab w:val="left" w:pos="7797"/>
              </w:tabs>
              <w:spacing w:after="0"/>
              <w:rPr>
                <w:rFonts w:ascii="Arial" w:hAnsi="Arial" w:cs="Arial"/>
                <w:color w:val="000000"/>
              </w:rPr>
            </w:pPr>
            <w:r w:rsidRPr="00BD1AA8">
              <w:rPr>
                <w:rFonts w:ascii="Arial" w:hAnsi="Arial" w:cs="Arial"/>
                <w:color w:val="000000"/>
              </w:rPr>
              <w:t xml:space="preserve">Капитал </w:t>
            </w:r>
            <w:proofErr w:type="spellStart"/>
            <w:r w:rsidRPr="00BD1AA8">
              <w:rPr>
                <w:rFonts w:ascii="Arial" w:hAnsi="Arial" w:cs="Arial"/>
                <w:color w:val="000000"/>
              </w:rPr>
              <w:t>операциялар</w:t>
            </w:r>
            <w:proofErr w:type="spellEnd"/>
            <w:r w:rsidRPr="00BD1AA8">
              <w:rPr>
                <w:rFonts w:ascii="Arial" w:hAnsi="Arial" w:cs="Arial"/>
                <w:color w:val="000000"/>
              </w:rPr>
              <w:t xml:space="preserve"> </w:t>
            </w:r>
            <w:proofErr w:type="spellStart"/>
            <w:r w:rsidRPr="00BD1AA8">
              <w:rPr>
                <w:rFonts w:ascii="Arial" w:hAnsi="Arial" w:cs="Arial"/>
                <w:color w:val="000000"/>
              </w:rPr>
              <w:t>ҳисоби</w:t>
            </w:r>
            <w:proofErr w:type="spellEnd"/>
            <w:r w:rsidRPr="00BD1AA8">
              <w:rPr>
                <w:rFonts w:ascii="Arial" w:hAnsi="Arial" w:cs="Arial"/>
                <w:color w:val="000000"/>
              </w:rPr>
              <w:t>, кредит</w:t>
            </w:r>
          </w:p>
        </w:tc>
        <w:tc>
          <w:tcPr>
            <w:tcW w:w="1593" w:type="dxa"/>
            <w:tcBorders>
              <w:top w:val="nil"/>
              <w:left w:val="nil"/>
              <w:bottom w:val="nil"/>
              <w:right w:val="nil"/>
            </w:tcBorders>
            <w:shd w:val="clear" w:color="auto" w:fill="auto"/>
            <w:vAlign w:val="center"/>
          </w:tcPr>
          <w:p w14:paraId="4860B0E6"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4,0</w:t>
            </w:r>
          </w:p>
        </w:tc>
        <w:tc>
          <w:tcPr>
            <w:tcW w:w="1525" w:type="dxa"/>
            <w:tcBorders>
              <w:top w:val="nil"/>
              <w:left w:val="nil"/>
              <w:bottom w:val="nil"/>
              <w:right w:val="nil"/>
            </w:tcBorders>
            <w:shd w:val="clear" w:color="auto" w:fill="auto"/>
            <w:vAlign w:val="center"/>
          </w:tcPr>
          <w:p w14:paraId="406F38A1"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11,6</w:t>
            </w:r>
          </w:p>
        </w:tc>
        <w:tc>
          <w:tcPr>
            <w:tcW w:w="1525" w:type="dxa"/>
            <w:tcBorders>
              <w:top w:val="nil"/>
              <w:left w:val="nil"/>
              <w:bottom w:val="nil"/>
              <w:right w:val="nil"/>
            </w:tcBorders>
            <w:shd w:val="clear" w:color="auto" w:fill="auto"/>
            <w:vAlign w:val="center"/>
          </w:tcPr>
          <w:p w14:paraId="05DC4080"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7,9</w:t>
            </w:r>
          </w:p>
        </w:tc>
      </w:tr>
      <w:tr w:rsidR="00F546C7" w:rsidRPr="00BD1AA8" w14:paraId="0CE0FDE5" w14:textId="77777777" w:rsidTr="00894758">
        <w:trPr>
          <w:trHeight w:val="382"/>
        </w:trPr>
        <w:tc>
          <w:tcPr>
            <w:tcW w:w="5076" w:type="dxa"/>
            <w:tcBorders>
              <w:top w:val="nil"/>
              <w:left w:val="nil"/>
              <w:bottom w:val="nil"/>
              <w:right w:val="nil"/>
            </w:tcBorders>
            <w:shd w:val="clear" w:color="auto" w:fill="auto"/>
            <w:vAlign w:val="center"/>
            <w:hideMark/>
          </w:tcPr>
          <w:p w14:paraId="23CEC2DA" w14:textId="77777777" w:rsidR="00F546C7" w:rsidRPr="00BD1AA8" w:rsidRDefault="00F546C7" w:rsidP="00894758">
            <w:pPr>
              <w:tabs>
                <w:tab w:val="left" w:pos="7797"/>
              </w:tabs>
              <w:spacing w:after="0"/>
              <w:rPr>
                <w:rFonts w:ascii="Arial" w:hAnsi="Arial" w:cs="Arial"/>
                <w:color w:val="000000"/>
              </w:rPr>
            </w:pPr>
            <w:r w:rsidRPr="00BD1AA8">
              <w:rPr>
                <w:rFonts w:ascii="Arial" w:hAnsi="Arial" w:cs="Arial"/>
                <w:color w:val="000000"/>
              </w:rPr>
              <w:t xml:space="preserve">Капитал </w:t>
            </w:r>
            <w:proofErr w:type="spellStart"/>
            <w:r w:rsidRPr="00BD1AA8">
              <w:rPr>
                <w:rFonts w:ascii="Arial" w:hAnsi="Arial" w:cs="Arial"/>
                <w:color w:val="000000"/>
              </w:rPr>
              <w:t>операциялар</w:t>
            </w:r>
            <w:proofErr w:type="spellEnd"/>
            <w:r w:rsidRPr="00BD1AA8">
              <w:rPr>
                <w:rFonts w:ascii="Arial" w:hAnsi="Arial" w:cs="Arial"/>
                <w:color w:val="000000"/>
              </w:rPr>
              <w:t xml:space="preserve"> </w:t>
            </w:r>
            <w:proofErr w:type="spellStart"/>
            <w:r w:rsidRPr="00BD1AA8">
              <w:rPr>
                <w:rFonts w:ascii="Arial" w:hAnsi="Arial" w:cs="Arial"/>
                <w:color w:val="000000"/>
              </w:rPr>
              <w:t>ҳисоби</w:t>
            </w:r>
            <w:proofErr w:type="spellEnd"/>
            <w:r w:rsidRPr="00BD1AA8">
              <w:rPr>
                <w:rFonts w:ascii="Arial" w:hAnsi="Arial" w:cs="Arial"/>
                <w:color w:val="000000"/>
              </w:rPr>
              <w:t>, дебет</w:t>
            </w:r>
          </w:p>
        </w:tc>
        <w:tc>
          <w:tcPr>
            <w:tcW w:w="1593" w:type="dxa"/>
            <w:tcBorders>
              <w:top w:val="nil"/>
              <w:left w:val="nil"/>
              <w:bottom w:val="nil"/>
              <w:right w:val="nil"/>
            </w:tcBorders>
            <w:shd w:val="clear" w:color="auto" w:fill="auto"/>
            <w:vAlign w:val="center"/>
          </w:tcPr>
          <w:p w14:paraId="4E15E70F"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0,0</w:t>
            </w:r>
          </w:p>
        </w:tc>
        <w:tc>
          <w:tcPr>
            <w:tcW w:w="1525" w:type="dxa"/>
            <w:tcBorders>
              <w:top w:val="nil"/>
              <w:left w:val="nil"/>
              <w:bottom w:val="nil"/>
              <w:right w:val="nil"/>
            </w:tcBorders>
            <w:shd w:val="clear" w:color="auto" w:fill="auto"/>
            <w:vAlign w:val="center"/>
          </w:tcPr>
          <w:p w14:paraId="394DF754"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0,0</w:t>
            </w:r>
          </w:p>
        </w:tc>
        <w:tc>
          <w:tcPr>
            <w:tcW w:w="1525" w:type="dxa"/>
            <w:tcBorders>
              <w:top w:val="nil"/>
              <w:left w:val="nil"/>
              <w:bottom w:val="nil"/>
              <w:right w:val="nil"/>
            </w:tcBorders>
            <w:shd w:val="clear" w:color="auto" w:fill="auto"/>
            <w:vAlign w:val="center"/>
          </w:tcPr>
          <w:p w14:paraId="7F1612ED"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0,0</w:t>
            </w:r>
          </w:p>
        </w:tc>
      </w:tr>
      <w:tr w:rsidR="00F546C7" w:rsidRPr="00BD1AA8" w14:paraId="661461B9" w14:textId="77777777" w:rsidTr="00894758">
        <w:trPr>
          <w:trHeight w:val="401"/>
        </w:trPr>
        <w:tc>
          <w:tcPr>
            <w:tcW w:w="5076" w:type="dxa"/>
            <w:tcBorders>
              <w:top w:val="nil"/>
              <w:left w:val="nil"/>
              <w:bottom w:val="nil"/>
              <w:right w:val="nil"/>
            </w:tcBorders>
            <w:shd w:val="clear" w:color="auto" w:fill="auto"/>
            <w:vAlign w:val="center"/>
            <w:hideMark/>
          </w:tcPr>
          <w:p w14:paraId="2E78EDF8" w14:textId="77777777" w:rsidR="00F546C7" w:rsidRPr="00BD1AA8" w:rsidRDefault="00F546C7" w:rsidP="00894758">
            <w:pPr>
              <w:tabs>
                <w:tab w:val="left" w:pos="7797"/>
              </w:tabs>
              <w:spacing w:after="0"/>
              <w:rPr>
                <w:rFonts w:ascii="Arial" w:hAnsi="Arial" w:cs="Arial"/>
                <w:i/>
                <w:color w:val="000000"/>
              </w:rPr>
            </w:pPr>
            <w:proofErr w:type="spellStart"/>
            <w:r w:rsidRPr="00BD1AA8">
              <w:rPr>
                <w:rFonts w:ascii="Arial" w:hAnsi="Arial" w:cs="Arial"/>
                <w:i/>
                <w:color w:val="000000"/>
              </w:rPr>
              <w:t>Жорий</w:t>
            </w:r>
            <w:proofErr w:type="spellEnd"/>
            <w:r w:rsidRPr="00BD1AA8">
              <w:rPr>
                <w:rFonts w:ascii="Arial" w:hAnsi="Arial" w:cs="Arial"/>
                <w:i/>
                <w:color w:val="000000"/>
              </w:rPr>
              <w:t xml:space="preserve"> </w:t>
            </w:r>
            <w:proofErr w:type="spellStart"/>
            <w:r w:rsidRPr="00BD1AA8">
              <w:rPr>
                <w:rFonts w:ascii="Arial" w:hAnsi="Arial" w:cs="Arial"/>
                <w:i/>
                <w:color w:val="000000"/>
              </w:rPr>
              <w:t>операциялар</w:t>
            </w:r>
            <w:proofErr w:type="spellEnd"/>
            <w:r w:rsidRPr="00BD1AA8">
              <w:rPr>
                <w:rFonts w:ascii="Arial" w:hAnsi="Arial" w:cs="Arial"/>
                <w:i/>
                <w:color w:val="000000"/>
              </w:rPr>
              <w:t xml:space="preserve"> </w:t>
            </w:r>
            <w:proofErr w:type="spellStart"/>
            <w:r w:rsidRPr="00BD1AA8">
              <w:rPr>
                <w:rFonts w:ascii="Arial" w:hAnsi="Arial" w:cs="Arial"/>
                <w:i/>
                <w:color w:val="000000"/>
              </w:rPr>
              <w:t>ҳисоби</w:t>
            </w:r>
            <w:proofErr w:type="spellEnd"/>
            <w:r w:rsidRPr="00BD1AA8">
              <w:rPr>
                <w:rFonts w:ascii="Arial" w:hAnsi="Arial" w:cs="Arial"/>
                <w:i/>
                <w:color w:val="000000"/>
              </w:rPr>
              <w:t xml:space="preserve"> </w:t>
            </w:r>
            <w:proofErr w:type="spellStart"/>
            <w:r w:rsidRPr="00BD1AA8">
              <w:rPr>
                <w:rFonts w:ascii="Arial" w:hAnsi="Arial" w:cs="Arial"/>
                <w:i/>
                <w:color w:val="000000"/>
              </w:rPr>
              <w:t>ва</w:t>
            </w:r>
            <w:proofErr w:type="spellEnd"/>
            <w:r w:rsidRPr="00BD1AA8">
              <w:rPr>
                <w:rFonts w:ascii="Arial" w:hAnsi="Arial" w:cs="Arial"/>
                <w:i/>
                <w:color w:val="000000"/>
              </w:rPr>
              <w:t xml:space="preserve"> капитал </w:t>
            </w:r>
            <w:proofErr w:type="spellStart"/>
            <w:r w:rsidRPr="00BD1AA8">
              <w:rPr>
                <w:rFonts w:ascii="Arial" w:hAnsi="Arial" w:cs="Arial"/>
                <w:i/>
                <w:color w:val="000000"/>
              </w:rPr>
              <w:t>операциялар</w:t>
            </w:r>
            <w:proofErr w:type="spellEnd"/>
            <w:r w:rsidRPr="00BD1AA8">
              <w:rPr>
                <w:rFonts w:ascii="Arial" w:hAnsi="Arial" w:cs="Arial"/>
                <w:i/>
                <w:color w:val="000000"/>
              </w:rPr>
              <w:t xml:space="preserve"> </w:t>
            </w:r>
            <w:proofErr w:type="spellStart"/>
            <w:r w:rsidRPr="00BD1AA8">
              <w:rPr>
                <w:rFonts w:ascii="Arial" w:hAnsi="Arial" w:cs="Arial"/>
                <w:i/>
                <w:color w:val="000000"/>
              </w:rPr>
              <w:t>ҳисоби</w:t>
            </w:r>
            <w:proofErr w:type="spellEnd"/>
            <w:r w:rsidRPr="00BD1AA8">
              <w:rPr>
                <w:rFonts w:ascii="Arial" w:hAnsi="Arial" w:cs="Arial"/>
                <w:i/>
                <w:color w:val="000000"/>
              </w:rPr>
              <w:t xml:space="preserve"> </w:t>
            </w:r>
            <w:proofErr w:type="spellStart"/>
            <w:r w:rsidRPr="00BD1AA8">
              <w:rPr>
                <w:rFonts w:ascii="Arial" w:hAnsi="Arial" w:cs="Arial"/>
                <w:i/>
                <w:color w:val="000000"/>
              </w:rPr>
              <w:t>сальдоси</w:t>
            </w:r>
            <w:proofErr w:type="spellEnd"/>
          </w:p>
        </w:tc>
        <w:tc>
          <w:tcPr>
            <w:tcW w:w="1593" w:type="dxa"/>
            <w:tcBorders>
              <w:top w:val="nil"/>
              <w:left w:val="nil"/>
              <w:bottom w:val="nil"/>
              <w:right w:val="nil"/>
            </w:tcBorders>
            <w:shd w:val="clear" w:color="auto" w:fill="auto"/>
            <w:vAlign w:val="center"/>
          </w:tcPr>
          <w:p w14:paraId="704E0A46"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-5 204,1</w:t>
            </w:r>
          </w:p>
        </w:tc>
        <w:tc>
          <w:tcPr>
            <w:tcW w:w="1525" w:type="dxa"/>
            <w:tcBorders>
              <w:top w:val="nil"/>
              <w:left w:val="nil"/>
              <w:bottom w:val="nil"/>
              <w:right w:val="nil"/>
            </w:tcBorders>
            <w:shd w:val="clear" w:color="auto" w:fill="auto"/>
            <w:vAlign w:val="center"/>
          </w:tcPr>
          <w:p w14:paraId="7CED0EB2"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208,9</w:t>
            </w:r>
          </w:p>
        </w:tc>
        <w:tc>
          <w:tcPr>
            <w:tcW w:w="1525" w:type="dxa"/>
            <w:tcBorders>
              <w:top w:val="nil"/>
              <w:left w:val="nil"/>
              <w:bottom w:val="nil"/>
              <w:right w:val="nil"/>
            </w:tcBorders>
            <w:shd w:val="clear" w:color="auto" w:fill="auto"/>
            <w:vAlign w:val="center"/>
          </w:tcPr>
          <w:p w14:paraId="2D59B8D4"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-4 789,1</w:t>
            </w:r>
          </w:p>
        </w:tc>
      </w:tr>
      <w:tr w:rsidR="00F546C7" w:rsidRPr="00BD1AA8" w14:paraId="08CB1E23" w14:textId="77777777" w:rsidTr="00894758">
        <w:trPr>
          <w:trHeight w:val="572"/>
        </w:trPr>
        <w:tc>
          <w:tcPr>
            <w:tcW w:w="5076" w:type="dxa"/>
            <w:tcBorders>
              <w:top w:val="nil"/>
              <w:left w:val="nil"/>
              <w:bottom w:val="nil"/>
              <w:right w:val="nil"/>
            </w:tcBorders>
            <w:shd w:val="clear" w:color="auto" w:fill="E2EFD9" w:themeFill="accent6" w:themeFillTint="33"/>
            <w:vAlign w:val="center"/>
            <w:hideMark/>
          </w:tcPr>
          <w:p w14:paraId="36F5E5B4" w14:textId="77777777" w:rsidR="00F546C7" w:rsidRPr="00BD1AA8" w:rsidRDefault="00F546C7" w:rsidP="00894758">
            <w:pPr>
              <w:tabs>
                <w:tab w:val="left" w:pos="7797"/>
              </w:tabs>
              <w:spacing w:after="0"/>
              <w:rPr>
                <w:rFonts w:ascii="Arial" w:hAnsi="Arial" w:cs="Arial"/>
                <w:b/>
                <w:bCs/>
                <w:color w:val="000000"/>
              </w:rPr>
            </w:pPr>
            <w:r w:rsidRPr="00BD1AA8">
              <w:rPr>
                <w:rFonts w:ascii="Arial" w:hAnsi="Arial" w:cs="Arial"/>
                <w:b/>
                <w:bCs/>
                <w:color w:val="000000"/>
              </w:rPr>
              <w:t>C. </w:t>
            </w:r>
            <w:proofErr w:type="spellStart"/>
            <w:r w:rsidRPr="00BD1AA8">
              <w:rPr>
                <w:rFonts w:ascii="Arial" w:hAnsi="Arial" w:cs="Arial"/>
                <w:b/>
                <w:bCs/>
                <w:color w:val="000000"/>
              </w:rPr>
              <w:t>Молиявий</w:t>
            </w:r>
            <w:proofErr w:type="spellEnd"/>
            <w:r w:rsidRPr="00BD1AA8">
              <w:rPr>
                <w:rFonts w:ascii="Arial" w:hAnsi="Arial" w:cs="Arial"/>
                <w:b/>
                <w:bCs/>
                <w:color w:val="000000"/>
              </w:rPr>
              <w:t xml:space="preserve"> </w:t>
            </w:r>
            <w:proofErr w:type="spellStart"/>
            <w:r w:rsidRPr="00BD1AA8">
              <w:rPr>
                <w:rFonts w:ascii="Arial" w:hAnsi="Arial" w:cs="Arial"/>
                <w:b/>
                <w:bCs/>
                <w:color w:val="000000"/>
              </w:rPr>
              <w:t>ҳисоб</w:t>
            </w:r>
            <w:proofErr w:type="spellEnd"/>
          </w:p>
        </w:tc>
        <w:tc>
          <w:tcPr>
            <w:tcW w:w="1593" w:type="dxa"/>
            <w:tcBorders>
              <w:top w:val="nil"/>
              <w:left w:val="nil"/>
              <w:bottom w:val="nil"/>
              <w:right w:val="nil"/>
            </w:tcBorders>
            <w:shd w:val="clear" w:color="auto" w:fill="E2EFD9" w:themeFill="accent6" w:themeFillTint="33"/>
            <w:vAlign w:val="center"/>
          </w:tcPr>
          <w:p w14:paraId="1279E8A9" w14:textId="77777777" w:rsidR="00F546C7" w:rsidRPr="009C6011" w:rsidRDefault="00F546C7" w:rsidP="00894758">
            <w:pPr>
              <w:spacing w:after="0"/>
              <w:jc w:val="center"/>
              <w:rPr>
                <w:rFonts w:ascii="Arial" w:hAnsi="Arial" w:cs="Arial"/>
                <w:b/>
                <w:color w:val="000000"/>
              </w:rPr>
            </w:pPr>
            <w:r w:rsidRPr="009C6011">
              <w:rPr>
                <w:rFonts w:ascii="Arial" w:hAnsi="Arial" w:cs="Arial"/>
                <w:b/>
                <w:color w:val="000000"/>
              </w:rPr>
              <w:t>-4 466,2</w:t>
            </w:r>
          </w:p>
        </w:tc>
        <w:tc>
          <w:tcPr>
            <w:tcW w:w="1525" w:type="dxa"/>
            <w:tcBorders>
              <w:top w:val="nil"/>
              <w:left w:val="nil"/>
              <w:bottom w:val="nil"/>
              <w:right w:val="nil"/>
            </w:tcBorders>
            <w:shd w:val="clear" w:color="auto" w:fill="E2EFD9" w:themeFill="accent6" w:themeFillTint="33"/>
            <w:vAlign w:val="center"/>
          </w:tcPr>
          <w:p w14:paraId="69DF4CB2" w14:textId="77777777" w:rsidR="00F546C7" w:rsidRPr="009C6011" w:rsidRDefault="00F546C7" w:rsidP="00894758">
            <w:pPr>
              <w:spacing w:after="0"/>
              <w:jc w:val="center"/>
              <w:rPr>
                <w:rFonts w:ascii="Arial" w:hAnsi="Arial" w:cs="Arial"/>
                <w:b/>
                <w:color w:val="000000"/>
              </w:rPr>
            </w:pPr>
            <w:r w:rsidRPr="009C6011">
              <w:rPr>
                <w:rFonts w:ascii="Arial" w:hAnsi="Arial" w:cs="Arial"/>
                <w:b/>
                <w:color w:val="000000"/>
              </w:rPr>
              <w:t>1 231,5</w:t>
            </w:r>
          </w:p>
        </w:tc>
        <w:tc>
          <w:tcPr>
            <w:tcW w:w="1525" w:type="dxa"/>
            <w:tcBorders>
              <w:top w:val="nil"/>
              <w:left w:val="nil"/>
              <w:bottom w:val="nil"/>
              <w:right w:val="nil"/>
            </w:tcBorders>
            <w:shd w:val="clear" w:color="auto" w:fill="E2EFD9" w:themeFill="accent6" w:themeFillTint="33"/>
            <w:vAlign w:val="center"/>
          </w:tcPr>
          <w:p w14:paraId="368E366F" w14:textId="77777777" w:rsidR="00F546C7" w:rsidRPr="009C6011" w:rsidRDefault="00F546C7" w:rsidP="00894758">
            <w:pPr>
              <w:spacing w:after="0"/>
              <w:jc w:val="center"/>
              <w:rPr>
                <w:rFonts w:ascii="Arial" w:hAnsi="Arial" w:cs="Arial"/>
                <w:b/>
                <w:color w:val="000000"/>
              </w:rPr>
            </w:pPr>
            <w:r w:rsidRPr="009C6011">
              <w:rPr>
                <w:rFonts w:ascii="Arial" w:hAnsi="Arial" w:cs="Arial"/>
                <w:b/>
                <w:color w:val="000000"/>
              </w:rPr>
              <w:t>-2 212,6</w:t>
            </w:r>
          </w:p>
        </w:tc>
      </w:tr>
      <w:tr w:rsidR="00F546C7" w:rsidRPr="00BD1AA8" w14:paraId="74DEB3B5" w14:textId="77777777" w:rsidTr="00894758">
        <w:trPr>
          <w:trHeight w:val="382"/>
        </w:trPr>
        <w:tc>
          <w:tcPr>
            <w:tcW w:w="5076" w:type="dxa"/>
            <w:tcBorders>
              <w:top w:val="nil"/>
              <w:left w:val="nil"/>
              <w:bottom w:val="nil"/>
              <w:right w:val="nil"/>
            </w:tcBorders>
            <w:shd w:val="clear" w:color="auto" w:fill="auto"/>
            <w:vAlign w:val="center"/>
            <w:hideMark/>
          </w:tcPr>
          <w:p w14:paraId="734FE813" w14:textId="77777777" w:rsidR="00F546C7" w:rsidRPr="00BD1AA8" w:rsidRDefault="00F546C7" w:rsidP="00894758">
            <w:pPr>
              <w:tabs>
                <w:tab w:val="left" w:pos="7797"/>
              </w:tabs>
              <w:spacing w:after="0"/>
              <w:rPr>
                <w:rFonts w:ascii="Arial" w:hAnsi="Arial" w:cs="Arial"/>
                <w:color w:val="000000"/>
              </w:rPr>
            </w:pPr>
            <w:proofErr w:type="spellStart"/>
            <w:r w:rsidRPr="00BD1AA8">
              <w:rPr>
                <w:rFonts w:ascii="Arial" w:hAnsi="Arial" w:cs="Arial"/>
                <w:color w:val="000000"/>
              </w:rPr>
              <w:t>Тўғридан</w:t>
            </w:r>
            <w:proofErr w:type="spellEnd"/>
            <w:r w:rsidRPr="00BD1AA8">
              <w:rPr>
                <w:rFonts w:ascii="Arial" w:hAnsi="Arial" w:cs="Arial"/>
                <w:color w:val="000000"/>
              </w:rPr>
              <w:t xml:space="preserve"> </w:t>
            </w:r>
            <w:proofErr w:type="spellStart"/>
            <w:r w:rsidRPr="00BD1AA8">
              <w:rPr>
                <w:rFonts w:ascii="Arial" w:hAnsi="Arial" w:cs="Arial"/>
                <w:color w:val="000000"/>
              </w:rPr>
              <w:t>тўғри</w:t>
            </w:r>
            <w:proofErr w:type="spellEnd"/>
            <w:r w:rsidRPr="00BD1AA8">
              <w:rPr>
                <w:rFonts w:ascii="Arial" w:hAnsi="Arial" w:cs="Arial"/>
                <w:color w:val="000000"/>
              </w:rPr>
              <w:t xml:space="preserve"> </w:t>
            </w:r>
            <w:proofErr w:type="spellStart"/>
            <w:r w:rsidRPr="00BD1AA8">
              <w:rPr>
                <w:rFonts w:ascii="Arial" w:hAnsi="Arial" w:cs="Arial"/>
                <w:color w:val="000000"/>
              </w:rPr>
              <w:t>инвестициялар</w:t>
            </w:r>
            <w:proofErr w:type="spellEnd"/>
            <w:r w:rsidRPr="00BD1AA8">
              <w:rPr>
                <w:rFonts w:ascii="Arial" w:hAnsi="Arial" w:cs="Arial"/>
                <w:color w:val="000000"/>
              </w:rPr>
              <w:t xml:space="preserve">, </w:t>
            </w:r>
            <w:proofErr w:type="spellStart"/>
            <w:r w:rsidRPr="00BD1AA8">
              <w:rPr>
                <w:rFonts w:ascii="Arial" w:hAnsi="Arial" w:cs="Arial"/>
                <w:color w:val="000000"/>
              </w:rPr>
              <w:t>активлар</w:t>
            </w:r>
            <w:proofErr w:type="spellEnd"/>
          </w:p>
        </w:tc>
        <w:tc>
          <w:tcPr>
            <w:tcW w:w="1593" w:type="dxa"/>
            <w:tcBorders>
              <w:top w:val="nil"/>
              <w:left w:val="nil"/>
              <w:bottom w:val="nil"/>
              <w:right w:val="nil"/>
            </w:tcBorders>
            <w:shd w:val="clear" w:color="auto" w:fill="auto"/>
            <w:vAlign w:val="center"/>
          </w:tcPr>
          <w:p w14:paraId="5B87060E"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1,9</w:t>
            </w:r>
          </w:p>
        </w:tc>
        <w:tc>
          <w:tcPr>
            <w:tcW w:w="1525" w:type="dxa"/>
            <w:tcBorders>
              <w:top w:val="nil"/>
              <w:left w:val="nil"/>
              <w:bottom w:val="nil"/>
              <w:right w:val="nil"/>
            </w:tcBorders>
            <w:shd w:val="clear" w:color="auto" w:fill="auto"/>
            <w:vAlign w:val="center"/>
          </w:tcPr>
          <w:p w14:paraId="66002951"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3,3</w:t>
            </w:r>
          </w:p>
        </w:tc>
        <w:tc>
          <w:tcPr>
            <w:tcW w:w="1525" w:type="dxa"/>
            <w:tcBorders>
              <w:top w:val="nil"/>
              <w:left w:val="nil"/>
              <w:bottom w:val="nil"/>
              <w:right w:val="nil"/>
            </w:tcBorders>
            <w:shd w:val="clear" w:color="auto" w:fill="auto"/>
            <w:vAlign w:val="center"/>
          </w:tcPr>
          <w:p w14:paraId="2F3DE749"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11,1</w:t>
            </w:r>
          </w:p>
        </w:tc>
      </w:tr>
      <w:tr w:rsidR="00F546C7" w:rsidRPr="00BD1AA8" w14:paraId="0477AB3D" w14:textId="77777777" w:rsidTr="00894758">
        <w:trPr>
          <w:trHeight w:val="382"/>
        </w:trPr>
        <w:tc>
          <w:tcPr>
            <w:tcW w:w="5076" w:type="dxa"/>
            <w:tcBorders>
              <w:top w:val="nil"/>
              <w:left w:val="nil"/>
              <w:bottom w:val="nil"/>
              <w:right w:val="nil"/>
            </w:tcBorders>
            <w:shd w:val="clear" w:color="auto" w:fill="auto"/>
            <w:vAlign w:val="center"/>
            <w:hideMark/>
          </w:tcPr>
          <w:p w14:paraId="1EA11EF1" w14:textId="77777777" w:rsidR="00F546C7" w:rsidRPr="00BD1AA8" w:rsidRDefault="00F546C7" w:rsidP="00894758">
            <w:pPr>
              <w:tabs>
                <w:tab w:val="left" w:pos="7797"/>
              </w:tabs>
              <w:spacing w:after="0"/>
              <w:rPr>
                <w:rFonts w:ascii="Arial" w:hAnsi="Arial" w:cs="Arial"/>
                <w:color w:val="000000"/>
              </w:rPr>
            </w:pPr>
            <w:proofErr w:type="spellStart"/>
            <w:r w:rsidRPr="00BD1AA8">
              <w:rPr>
                <w:rFonts w:ascii="Arial" w:hAnsi="Arial" w:cs="Arial"/>
                <w:color w:val="000000"/>
              </w:rPr>
              <w:t>Тўғридан</w:t>
            </w:r>
            <w:proofErr w:type="spellEnd"/>
            <w:r w:rsidRPr="00BD1AA8">
              <w:rPr>
                <w:rFonts w:ascii="Arial" w:hAnsi="Arial" w:cs="Arial"/>
                <w:color w:val="000000"/>
              </w:rPr>
              <w:t xml:space="preserve"> </w:t>
            </w:r>
            <w:proofErr w:type="spellStart"/>
            <w:r w:rsidRPr="00BD1AA8">
              <w:rPr>
                <w:rFonts w:ascii="Arial" w:hAnsi="Arial" w:cs="Arial"/>
                <w:color w:val="000000"/>
              </w:rPr>
              <w:t>тўғри</w:t>
            </w:r>
            <w:proofErr w:type="spellEnd"/>
            <w:r w:rsidRPr="00BD1AA8">
              <w:rPr>
                <w:rFonts w:ascii="Arial" w:hAnsi="Arial" w:cs="Arial"/>
                <w:color w:val="000000"/>
              </w:rPr>
              <w:t xml:space="preserve"> </w:t>
            </w:r>
            <w:proofErr w:type="spellStart"/>
            <w:r w:rsidRPr="00BD1AA8">
              <w:rPr>
                <w:rFonts w:ascii="Arial" w:hAnsi="Arial" w:cs="Arial"/>
                <w:color w:val="000000"/>
              </w:rPr>
              <w:t>инвестициялар</w:t>
            </w:r>
            <w:proofErr w:type="spellEnd"/>
            <w:r w:rsidRPr="00BD1AA8">
              <w:rPr>
                <w:rFonts w:ascii="Arial" w:hAnsi="Arial" w:cs="Arial"/>
                <w:color w:val="000000"/>
              </w:rPr>
              <w:t xml:space="preserve">, </w:t>
            </w:r>
            <w:proofErr w:type="spellStart"/>
            <w:r w:rsidRPr="00BD1AA8">
              <w:rPr>
                <w:rFonts w:ascii="Arial" w:hAnsi="Arial" w:cs="Arial"/>
                <w:color w:val="000000"/>
              </w:rPr>
              <w:t>мажбуриятлар</w:t>
            </w:r>
            <w:proofErr w:type="spellEnd"/>
          </w:p>
        </w:tc>
        <w:tc>
          <w:tcPr>
            <w:tcW w:w="1593" w:type="dxa"/>
            <w:tcBorders>
              <w:top w:val="nil"/>
              <w:left w:val="nil"/>
              <w:bottom w:val="nil"/>
              <w:right w:val="nil"/>
            </w:tcBorders>
            <w:shd w:val="clear" w:color="auto" w:fill="auto"/>
            <w:vAlign w:val="center"/>
          </w:tcPr>
          <w:p w14:paraId="262CC484"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1 876,7</w:t>
            </w:r>
          </w:p>
        </w:tc>
        <w:tc>
          <w:tcPr>
            <w:tcW w:w="1525" w:type="dxa"/>
            <w:tcBorders>
              <w:top w:val="nil"/>
              <w:left w:val="nil"/>
              <w:bottom w:val="nil"/>
              <w:right w:val="nil"/>
            </w:tcBorders>
            <w:shd w:val="clear" w:color="auto" w:fill="auto"/>
            <w:vAlign w:val="center"/>
          </w:tcPr>
          <w:p w14:paraId="1E7BC1F0"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1 706,7</w:t>
            </w:r>
          </w:p>
        </w:tc>
        <w:tc>
          <w:tcPr>
            <w:tcW w:w="1525" w:type="dxa"/>
            <w:tcBorders>
              <w:top w:val="nil"/>
              <w:left w:val="nil"/>
              <w:bottom w:val="nil"/>
              <w:right w:val="nil"/>
            </w:tcBorders>
            <w:shd w:val="clear" w:color="auto" w:fill="auto"/>
            <w:vAlign w:val="center"/>
          </w:tcPr>
          <w:p w14:paraId="0CCBE0B1"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1 351,8</w:t>
            </w:r>
          </w:p>
        </w:tc>
      </w:tr>
      <w:tr w:rsidR="00F546C7" w:rsidRPr="00BD1AA8" w14:paraId="22E52F5E" w14:textId="77777777" w:rsidTr="00894758">
        <w:trPr>
          <w:trHeight w:val="382"/>
        </w:trPr>
        <w:tc>
          <w:tcPr>
            <w:tcW w:w="5076" w:type="dxa"/>
            <w:tcBorders>
              <w:top w:val="nil"/>
              <w:left w:val="nil"/>
              <w:bottom w:val="nil"/>
              <w:right w:val="nil"/>
            </w:tcBorders>
            <w:shd w:val="clear" w:color="auto" w:fill="auto"/>
            <w:vAlign w:val="center"/>
            <w:hideMark/>
          </w:tcPr>
          <w:p w14:paraId="7DF0FAD4" w14:textId="77777777" w:rsidR="00F546C7" w:rsidRPr="00BD1AA8" w:rsidRDefault="00F546C7" w:rsidP="00894758">
            <w:pPr>
              <w:tabs>
                <w:tab w:val="left" w:pos="7797"/>
              </w:tabs>
              <w:spacing w:after="0"/>
              <w:rPr>
                <w:rFonts w:ascii="Arial" w:hAnsi="Arial" w:cs="Arial"/>
                <w:color w:val="000000"/>
              </w:rPr>
            </w:pPr>
            <w:r w:rsidRPr="00BD1AA8">
              <w:rPr>
                <w:rFonts w:ascii="Arial" w:hAnsi="Arial" w:cs="Arial"/>
                <w:color w:val="000000"/>
              </w:rPr>
              <w:t xml:space="preserve">Портфель </w:t>
            </w:r>
            <w:proofErr w:type="spellStart"/>
            <w:r w:rsidRPr="00BD1AA8">
              <w:rPr>
                <w:rFonts w:ascii="Arial" w:hAnsi="Arial" w:cs="Arial"/>
                <w:color w:val="000000"/>
              </w:rPr>
              <w:t>инвестициялар</w:t>
            </w:r>
            <w:proofErr w:type="spellEnd"/>
            <w:r w:rsidRPr="00BD1AA8">
              <w:rPr>
                <w:rFonts w:ascii="Arial" w:hAnsi="Arial" w:cs="Arial"/>
                <w:color w:val="000000"/>
              </w:rPr>
              <w:t xml:space="preserve">, </w:t>
            </w:r>
            <w:proofErr w:type="spellStart"/>
            <w:r w:rsidRPr="00BD1AA8">
              <w:rPr>
                <w:rFonts w:ascii="Arial" w:hAnsi="Arial" w:cs="Arial"/>
                <w:color w:val="000000"/>
              </w:rPr>
              <w:t>активлар</w:t>
            </w:r>
            <w:proofErr w:type="spellEnd"/>
          </w:p>
        </w:tc>
        <w:tc>
          <w:tcPr>
            <w:tcW w:w="1593" w:type="dxa"/>
            <w:tcBorders>
              <w:top w:val="nil"/>
              <w:left w:val="nil"/>
              <w:bottom w:val="nil"/>
              <w:right w:val="nil"/>
            </w:tcBorders>
            <w:shd w:val="clear" w:color="auto" w:fill="auto"/>
            <w:vAlign w:val="center"/>
          </w:tcPr>
          <w:p w14:paraId="20D395A6"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0,0</w:t>
            </w:r>
          </w:p>
        </w:tc>
        <w:tc>
          <w:tcPr>
            <w:tcW w:w="1525" w:type="dxa"/>
            <w:tcBorders>
              <w:top w:val="nil"/>
              <w:left w:val="nil"/>
              <w:bottom w:val="nil"/>
              <w:right w:val="nil"/>
            </w:tcBorders>
            <w:shd w:val="clear" w:color="auto" w:fill="auto"/>
            <w:vAlign w:val="center"/>
          </w:tcPr>
          <w:p w14:paraId="7020B3E1"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0,0</w:t>
            </w:r>
          </w:p>
        </w:tc>
        <w:tc>
          <w:tcPr>
            <w:tcW w:w="1525" w:type="dxa"/>
            <w:tcBorders>
              <w:top w:val="nil"/>
              <w:left w:val="nil"/>
              <w:bottom w:val="nil"/>
              <w:right w:val="nil"/>
            </w:tcBorders>
            <w:shd w:val="clear" w:color="auto" w:fill="auto"/>
            <w:vAlign w:val="center"/>
          </w:tcPr>
          <w:p w14:paraId="31A1AFE2"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0,2</w:t>
            </w:r>
          </w:p>
        </w:tc>
      </w:tr>
      <w:tr w:rsidR="00F546C7" w:rsidRPr="00BD1AA8" w14:paraId="1C7924A0" w14:textId="77777777" w:rsidTr="00894758">
        <w:trPr>
          <w:trHeight w:val="382"/>
        </w:trPr>
        <w:tc>
          <w:tcPr>
            <w:tcW w:w="5076" w:type="dxa"/>
            <w:tcBorders>
              <w:top w:val="nil"/>
              <w:left w:val="nil"/>
              <w:bottom w:val="nil"/>
              <w:right w:val="nil"/>
            </w:tcBorders>
            <w:shd w:val="clear" w:color="auto" w:fill="auto"/>
            <w:vAlign w:val="center"/>
            <w:hideMark/>
          </w:tcPr>
          <w:p w14:paraId="4D5700D0" w14:textId="77777777" w:rsidR="00F546C7" w:rsidRPr="00BD1AA8" w:rsidRDefault="00F546C7" w:rsidP="00894758">
            <w:pPr>
              <w:tabs>
                <w:tab w:val="left" w:pos="7797"/>
              </w:tabs>
              <w:spacing w:after="0"/>
              <w:ind w:left="176"/>
              <w:rPr>
                <w:rFonts w:ascii="Arial" w:hAnsi="Arial" w:cs="Arial"/>
                <w:color w:val="000000"/>
              </w:rPr>
            </w:pPr>
            <w:proofErr w:type="spellStart"/>
            <w:r w:rsidRPr="00BD1AA8">
              <w:rPr>
                <w:rFonts w:ascii="Arial" w:hAnsi="Arial" w:cs="Arial"/>
                <w:color w:val="000000"/>
              </w:rPr>
              <w:t>Капиталда</w:t>
            </w:r>
            <w:proofErr w:type="spellEnd"/>
            <w:r w:rsidRPr="00BD1AA8">
              <w:rPr>
                <w:rFonts w:ascii="Arial" w:hAnsi="Arial" w:cs="Arial"/>
                <w:color w:val="000000"/>
              </w:rPr>
              <w:t xml:space="preserve"> </w:t>
            </w:r>
            <w:proofErr w:type="spellStart"/>
            <w:r w:rsidRPr="00BD1AA8">
              <w:rPr>
                <w:rFonts w:ascii="Arial" w:hAnsi="Arial" w:cs="Arial"/>
                <w:color w:val="000000"/>
              </w:rPr>
              <w:t>иштирок</w:t>
            </w:r>
            <w:proofErr w:type="spellEnd"/>
            <w:r w:rsidRPr="00BD1AA8">
              <w:rPr>
                <w:rFonts w:ascii="Arial" w:hAnsi="Arial" w:cs="Arial"/>
                <w:color w:val="000000"/>
              </w:rPr>
              <w:t xml:space="preserve"> </w:t>
            </w:r>
            <w:proofErr w:type="spellStart"/>
            <w:r w:rsidRPr="00BD1AA8">
              <w:rPr>
                <w:rFonts w:ascii="Arial" w:hAnsi="Arial" w:cs="Arial"/>
                <w:color w:val="000000"/>
              </w:rPr>
              <w:t>этиш</w:t>
            </w:r>
            <w:proofErr w:type="spellEnd"/>
            <w:r w:rsidRPr="00BD1AA8">
              <w:rPr>
                <w:rFonts w:ascii="Arial" w:hAnsi="Arial" w:cs="Arial"/>
                <w:color w:val="000000"/>
              </w:rPr>
              <w:t xml:space="preserve"> </w:t>
            </w:r>
            <w:proofErr w:type="spellStart"/>
            <w:r w:rsidRPr="00BD1AA8">
              <w:rPr>
                <w:rFonts w:ascii="Arial" w:hAnsi="Arial" w:cs="Arial"/>
                <w:color w:val="000000"/>
              </w:rPr>
              <w:t>инструментлари</w:t>
            </w:r>
            <w:proofErr w:type="spellEnd"/>
            <w:r w:rsidRPr="00BD1AA8">
              <w:rPr>
                <w:rFonts w:ascii="Arial" w:hAnsi="Arial" w:cs="Arial"/>
                <w:color w:val="000000"/>
              </w:rPr>
              <w:t xml:space="preserve"> </w:t>
            </w:r>
            <w:proofErr w:type="spellStart"/>
            <w:r w:rsidRPr="00BD1AA8">
              <w:rPr>
                <w:rFonts w:ascii="Arial" w:hAnsi="Arial" w:cs="Arial"/>
                <w:color w:val="000000"/>
              </w:rPr>
              <w:t>ва</w:t>
            </w:r>
            <w:proofErr w:type="spellEnd"/>
            <w:r w:rsidRPr="00BD1AA8">
              <w:rPr>
                <w:rFonts w:ascii="Arial" w:hAnsi="Arial" w:cs="Arial"/>
                <w:color w:val="000000"/>
              </w:rPr>
              <w:t xml:space="preserve"> </w:t>
            </w:r>
            <w:proofErr w:type="spellStart"/>
            <w:r w:rsidRPr="00BD1AA8">
              <w:rPr>
                <w:rFonts w:ascii="Arial" w:hAnsi="Arial" w:cs="Arial"/>
                <w:color w:val="000000"/>
              </w:rPr>
              <w:t>инвестицион</w:t>
            </w:r>
            <w:proofErr w:type="spellEnd"/>
            <w:r w:rsidRPr="00BD1AA8">
              <w:rPr>
                <w:rFonts w:ascii="Arial" w:hAnsi="Arial" w:cs="Arial"/>
                <w:color w:val="000000"/>
              </w:rPr>
              <w:t xml:space="preserve"> </w:t>
            </w:r>
            <w:proofErr w:type="spellStart"/>
            <w:r w:rsidRPr="00BD1AA8">
              <w:rPr>
                <w:rFonts w:ascii="Arial" w:hAnsi="Arial" w:cs="Arial"/>
                <w:color w:val="000000"/>
              </w:rPr>
              <w:t>фондларнинг</w:t>
            </w:r>
            <w:proofErr w:type="spellEnd"/>
            <w:r w:rsidRPr="00BD1AA8">
              <w:rPr>
                <w:rFonts w:ascii="Arial" w:hAnsi="Arial" w:cs="Arial"/>
                <w:color w:val="000000"/>
              </w:rPr>
              <w:t xml:space="preserve"> пай/</w:t>
            </w:r>
            <w:proofErr w:type="spellStart"/>
            <w:r w:rsidRPr="00BD1AA8">
              <w:rPr>
                <w:rFonts w:ascii="Arial" w:hAnsi="Arial" w:cs="Arial"/>
                <w:color w:val="000000"/>
              </w:rPr>
              <w:t>акциялари</w:t>
            </w:r>
            <w:proofErr w:type="spellEnd"/>
          </w:p>
        </w:tc>
        <w:tc>
          <w:tcPr>
            <w:tcW w:w="1593" w:type="dxa"/>
            <w:tcBorders>
              <w:top w:val="nil"/>
              <w:left w:val="nil"/>
              <w:bottom w:val="nil"/>
              <w:right w:val="nil"/>
            </w:tcBorders>
            <w:shd w:val="clear" w:color="auto" w:fill="auto"/>
            <w:vAlign w:val="center"/>
          </w:tcPr>
          <w:p w14:paraId="1DC71956"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0,0</w:t>
            </w:r>
          </w:p>
        </w:tc>
        <w:tc>
          <w:tcPr>
            <w:tcW w:w="1525" w:type="dxa"/>
            <w:tcBorders>
              <w:top w:val="nil"/>
              <w:left w:val="nil"/>
              <w:bottom w:val="nil"/>
              <w:right w:val="nil"/>
            </w:tcBorders>
            <w:shd w:val="clear" w:color="auto" w:fill="auto"/>
            <w:vAlign w:val="center"/>
          </w:tcPr>
          <w:p w14:paraId="7A23AFB0"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0,0</w:t>
            </w:r>
          </w:p>
        </w:tc>
        <w:tc>
          <w:tcPr>
            <w:tcW w:w="1525" w:type="dxa"/>
            <w:tcBorders>
              <w:top w:val="nil"/>
              <w:left w:val="nil"/>
              <w:bottom w:val="nil"/>
              <w:right w:val="nil"/>
            </w:tcBorders>
            <w:shd w:val="clear" w:color="auto" w:fill="auto"/>
            <w:vAlign w:val="center"/>
          </w:tcPr>
          <w:p w14:paraId="4617DCA9"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0,2</w:t>
            </w:r>
          </w:p>
        </w:tc>
      </w:tr>
      <w:tr w:rsidR="00F546C7" w:rsidRPr="00BD1AA8" w14:paraId="75C68538" w14:textId="77777777" w:rsidTr="00894758">
        <w:trPr>
          <w:trHeight w:val="382"/>
        </w:trPr>
        <w:tc>
          <w:tcPr>
            <w:tcW w:w="5076" w:type="dxa"/>
            <w:tcBorders>
              <w:top w:val="nil"/>
              <w:left w:val="nil"/>
              <w:bottom w:val="nil"/>
              <w:right w:val="nil"/>
            </w:tcBorders>
            <w:shd w:val="clear" w:color="auto" w:fill="auto"/>
            <w:vAlign w:val="center"/>
            <w:hideMark/>
          </w:tcPr>
          <w:p w14:paraId="6E7ED0CF" w14:textId="77777777" w:rsidR="00F546C7" w:rsidRPr="00BD1AA8" w:rsidRDefault="00F546C7" w:rsidP="00894758">
            <w:pPr>
              <w:tabs>
                <w:tab w:val="left" w:pos="7797"/>
              </w:tabs>
              <w:spacing w:after="0"/>
              <w:ind w:left="176"/>
              <w:rPr>
                <w:rFonts w:ascii="Arial" w:hAnsi="Arial" w:cs="Arial"/>
                <w:color w:val="000000"/>
              </w:rPr>
            </w:pPr>
            <w:proofErr w:type="spellStart"/>
            <w:r w:rsidRPr="00BD1AA8">
              <w:rPr>
                <w:rFonts w:ascii="Arial" w:hAnsi="Arial" w:cs="Arial"/>
                <w:color w:val="000000"/>
              </w:rPr>
              <w:t>Қарз</w:t>
            </w:r>
            <w:proofErr w:type="spellEnd"/>
            <w:r w:rsidRPr="00BD1AA8">
              <w:rPr>
                <w:rFonts w:ascii="Arial" w:hAnsi="Arial" w:cs="Arial"/>
                <w:color w:val="000000"/>
              </w:rPr>
              <w:t xml:space="preserve"> </w:t>
            </w:r>
            <w:proofErr w:type="spellStart"/>
            <w:r w:rsidRPr="00BD1AA8">
              <w:rPr>
                <w:rFonts w:ascii="Arial" w:hAnsi="Arial" w:cs="Arial"/>
                <w:color w:val="000000"/>
              </w:rPr>
              <w:t>инструментлари</w:t>
            </w:r>
            <w:proofErr w:type="spellEnd"/>
          </w:p>
        </w:tc>
        <w:tc>
          <w:tcPr>
            <w:tcW w:w="1593" w:type="dxa"/>
            <w:tcBorders>
              <w:top w:val="nil"/>
              <w:left w:val="nil"/>
              <w:bottom w:val="nil"/>
              <w:right w:val="nil"/>
            </w:tcBorders>
            <w:shd w:val="clear" w:color="auto" w:fill="auto"/>
            <w:vAlign w:val="center"/>
          </w:tcPr>
          <w:p w14:paraId="121D885E"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0,0</w:t>
            </w:r>
          </w:p>
        </w:tc>
        <w:tc>
          <w:tcPr>
            <w:tcW w:w="1525" w:type="dxa"/>
            <w:tcBorders>
              <w:top w:val="nil"/>
              <w:left w:val="nil"/>
              <w:bottom w:val="nil"/>
              <w:right w:val="nil"/>
            </w:tcBorders>
            <w:shd w:val="clear" w:color="auto" w:fill="auto"/>
            <w:vAlign w:val="center"/>
          </w:tcPr>
          <w:p w14:paraId="120538AC"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0,0</w:t>
            </w:r>
          </w:p>
        </w:tc>
        <w:tc>
          <w:tcPr>
            <w:tcW w:w="1525" w:type="dxa"/>
            <w:tcBorders>
              <w:top w:val="nil"/>
              <w:left w:val="nil"/>
              <w:bottom w:val="nil"/>
              <w:right w:val="nil"/>
            </w:tcBorders>
            <w:shd w:val="clear" w:color="auto" w:fill="auto"/>
            <w:vAlign w:val="center"/>
          </w:tcPr>
          <w:p w14:paraId="6D5BCCA3"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0,0</w:t>
            </w:r>
          </w:p>
        </w:tc>
      </w:tr>
      <w:tr w:rsidR="00F546C7" w:rsidRPr="00BD1AA8" w14:paraId="785C45DF" w14:textId="77777777" w:rsidTr="00894758">
        <w:trPr>
          <w:trHeight w:val="382"/>
        </w:trPr>
        <w:tc>
          <w:tcPr>
            <w:tcW w:w="5076" w:type="dxa"/>
            <w:tcBorders>
              <w:top w:val="nil"/>
              <w:left w:val="nil"/>
              <w:bottom w:val="nil"/>
              <w:right w:val="nil"/>
            </w:tcBorders>
            <w:shd w:val="clear" w:color="auto" w:fill="auto"/>
            <w:vAlign w:val="center"/>
            <w:hideMark/>
          </w:tcPr>
          <w:p w14:paraId="5BF1A6DC" w14:textId="77777777" w:rsidR="00F546C7" w:rsidRPr="00BD1AA8" w:rsidRDefault="00F546C7" w:rsidP="00894758">
            <w:pPr>
              <w:tabs>
                <w:tab w:val="left" w:pos="7797"/>
              </w:tabs>
              <w:spacing w:after="0"/>
              <w:rPr>
                <w:rFonts w:ascii="Arial" w:hAnsi="Arial" w:cs="Arial"/>
                <w:color w:val="000000"/>
              </w:rPr>
            </w:pPr>
            <w:r w:rsidRPr="00BD1AA8">
              <w:rPr>
                <w:rFonts w:ascii="Arial" w:hAnsi="Arial" w:cs="Arial"/>
                <w:color w:val="000000"/>
              </w:rPr>
              <w:t xml:space="preserve">Портфель </w:t>
            </w:r>
            <w:proofErr w:type="spellStart"/>
            <w:r w:rsidRPr="00BD1AA8">
              <w:rPr>
                <w:rFonts w:ascii="Arial" w:hAnsi="Arial" w:cs="Arial"/>
                <w:color w:val="000000"/>
              </w:rPr>
              <w:t>инвестициялар</w:t>
            </w:r>
            <w:proofErr w:type="spellEnd"/>
            <w:r w:rsidRPr="00BD1AA8">
              <w:rPr>
                <w:rFonts w:ascii="Arial" w:hAnsi="Arial" w:cs="Arial"/>
                <w:color w:val="000000"/>
              </w:rPr>
              <w:t xml:space="preserve">, </w:t>
            </w:r>
            <w:proofErr w:type="spellStart"/>
            <w:r w:rsidRPr="00BD1AA8">
              <w:rPr>
                <w:rFonts w:ascii="Arial" w:hAnsi="Arial" w:cs="Arial"/>
                <w:color w:val="000000"/>
              </w:rPr>
              <w:t>мажбуриятлар</w:t>
            </w:r>
            <w:proofErr w:type="spellEnd"/>
          </w:p>
        </w:tc>
        <w:tc>
          <w:tcPr>
            <w:tcW w:w="1593" w:type="dxa"/>
            <w:tcBorders>
              <w:top w:val="nil"/>
              <w:left w:val="nil"/>
              <w:bottom w:val="nil"/>
              <w:right w:val="nil"/>
            </w:tcBorders>
            <w:shd w:val="clear" w:color="auto" w:fill="auto"/>
            <w:vAlign w:val="center"/>
          </w:tcPr>
          <w:p w14:paraId="609B26F4"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1 289,8</w:t>
            </w:r>
          </w:p>
        </w:tc>
        <w:tc>
          <w:tcPr>
            <w:tcW w:w="1525" w:type="dxa"/>
            <w:tcBorders>
              <w:top w:val="nil"/>
              <w:left w:val="nil"/>
              <w:bottom w:val="nil"/>
              <w:right w:val="nil"/>
            </w:tcBorders>
            <w:shd w:val="clear" w:color="auto" w:fill="auto"/>
            <w:vAlign w:val="center"/>
          </w:tcPr>
          <w:p w14:paraId="3B324119"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29,5</w:t>
            </w:r>
          </w:p>
        </w:tc>
        <w:tc>
          <w:tcPr>
            <w:tcW w:w="1525" w:type="dxa"/>
            <w:tcBorders>
              <w:top w:val="nil"/>
              <w:left w:val="nil"/>
              <w:bottom w:val="nil"/>
              <w:right w:val="nil"/>
            </w:tcBorders>
            <w:shd w:val="clear" w:color="auto" w:fill="auto"/>
            <w:vAlign w:val="center"/>
          </w:tcPr>
          <w:p w14:paraId="11F8297C"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129,3</w:t>
            </w:r>
          </w:p>
        </w:tc>
      </w:tr>
      <w:tr w:rsidR="00F546C7" w:rsidRPr="00BD1AA8" w14:paraId="60598298" w14:textId="77777777" w:rsidTr="00894758">
        <w:trPr>
          <w:trHeight w:val="382"/>
        </w:trPr>
        <w:tc>
          <w:tcPr>
            <w:tcW w:w="5076" w:type="dxa"/>
            <w:tcBorders>
              <w:top w:val="nil"/>
              <w:left w:val="nil"/>
              <w:bottom w:val="nil"/>
              <w:right w:val="nil"/>
            </w:tcBorders>
            <w:shd w:val="clear" w:color="auto" w:fill="auto"/>
            <w:vAlign w:val="center"/>
            <w:hideMark/>
          </w:tcPr>
          <w:p w14:paraId="06F17553" w14:textId="77777777" w:rsidR="00F546C7" w:rsidRPr="00BD1AA8" w:rsidRDefault="00F546C7" w:rsidP="00894758">
            <w:pPr>
              <w:tabs>
                <w:tab w:val="left" w:pos="7797"/>
              </w:tabs>
              <w:spacing w:after="0"/>
              <w:ind w:left="176"/>
              <w:rPr>
                <w:rFonts w:ascii="Arial" w:hAnsi="Arial" w:cs="Arial"/>
                <w:color w:val="000000"/>
              </w:rPr>
            </w:pPr>
            <w:proofErr w:type="spellStart"/>
            <w:r w:rsidRPr="00BD1AA8">
              <w:rPr>
                <w:rFonts w:ascii="Arial" w:hAnsi="Arial" w:cs="Arial"/>
                <w:color w:val="000000"/>
              </w:rPr>
              <w:t>Капиталда</w:t>
            </w:r>
            <w:proofErr w:type="spellEnd"/>
            <w:r w:rsidRPr="00BD1AA8">
              <w:rPr>
                <w:rFonts w:ascii="Arial" w:hAnsi="Arial" w:cs="Arial"/>
                <w:color w:val="000000"/>
              </w:rPr>
              <w:t xml:space="preserve"> </w:t>
            </w:r>
            <w:proofErr w:type="spellStart"/>
            <w:r w:rsidRPr="00BD1AA8">
              <w:rPr>
                <w:rFonts w:ascii="Arial" w:hAnsi="Arial" w:cs="Arial"/>
                <w:color w:val="000000"/>
              </w:rPr>
              <w:t>иштирок</w:t>
            </w:r>
            <w:proofErr w:type="spellEnd"/>
            <w:r w:rsidRPr="00BD1AA8">
              <w:rPr>
                <w:rFonts w:ascii="Arial" w:hAnsi="Arial" w:cs="Arial"/>
                <w:color w:val="000000"/>
              </w:rPr>
              <w:t xml:space="preserve"> </w:t>
            </w:r>
            <w:proofErr w:type="spellStart"/>
            <w:r w:rsidRPr="00BD1AA8">
              <w:rPr>
                <w:rFonts w:ascii="Arial" w:hAnsi="Arial" w:cs="Arial"/>
                <w:color w:val="000000"/>
              </w:rPr>
              <w:t>этиш</w:t>
            </w:r>
            <w:proofErr w:type="spellEnd"/>
            <w:r w:rsidRPr="00BD1AA8">
              <w:rPr>
                <w:rFonts w:ascii="Arial" w:hAnsi="Arial" w:cs="Arial"/>
                <w:color w:val="000000"/>
              </w:rPr>
              <w:t xml:space="preserve"> </w:t>
            </w:r>
            <w:proofErr w:type="spellStart"/>
            <w:r w:rsidRPr="00BD1AA8">
              <w:rPr>
                <w:rFonts w:ascii="Arial" w:hAnsi="Arial" w:cs="Arial"/>
                <w:color w:val="000000"/>
              </w:rPr>
              <w:t>инструментлари</w:t>
            </w:r>
            <w:proofErr w:type="spellEnd"/>
            <w:r w:rsidRPr="00BD1AA8">
              <w:rPr>
                <w:rFonts w:ascii="Arial" w:hAnsi="Arial" w:cs="Arial"/>
                <w:color w:val="000000"/>
              </w:rPr>
              <w:t xml:space="preserve"> </w:t>
            </w:r>
            <w:proofErr w:type="spellStart"/>
            <w:r w:rsidRPr="00BD1AA8">
              <w:rPr>
                <w:rFonts w:ascii="Arial" w:hAnsi="Arial" w:cs="Arial"/>
                <w:color w:val="000000"/>
              </w:rPr>
              <w:t>ва</w:t>
            </w:r>
            <w:proofErr w:type="spellEnd"/>
            <w:r w:rsidRPr="00BD1AA8">
              <w:rPr>
                <w:rFonts w:ascii="Arial" w:hAnsi="Arial" w:cs="Arial"/>
                <w:color w:val="000000"/>
              </w:rPr>
              <w:t xml:space="preserve"> </w:t>
            </w:r>
            <w:proofErr w:type="spellStart"/>
            <w:r w:rsidRPr="00BD1AA8">
              <w:rPr>
                <w:rFonts w:ascii="Arial" w:hAnsi="Arial" w:cs="Arial"/>
                <w:color w:val="000000"/>
              </w:rPr>
              <w:t>инвестицион</w:t>
            </w:r>
            <w:proofErr w:type="spellEnd"/>
            <w:r w:rsidRPr="00BD1AA8">
              <w:rPr>
                <w:rFonts w:ascii="Arial" w:hAnsi="Arial" w:cs="Arial"/>
                <w:color w:val="000000"/>
              </w:rPr>
              <w:t xml:space="preserve"> </w:t>
            </w:r>
            <w:proofErr w:type="spellStart"/>
            <w:r w:rsidRPr="00BD1AA8">
              <w:rPr>
                <w:rFonts w:ascii="Arial" w:hAnsi="Arial" w:cs="Arial"/>
                <w:color w:val="000000"/>
              </w:rPr>
              <w:t>фондларнинг</w:t>
            </w:r>
            <w:proofErr w:type="spellEnd"/>
            <w:r w:rsidRPr="00BD1AA8">
              <w:rPr>
                <w:rFonts w:ascii="Arial" w:hAnsi="Arial" w:cs="Arial"/>
                <w:color w:val="000000"/>
              </w:rPr>
              <w:t xml:space="preserve"> пай/</w:t>
            </w:r>
            <w:proofErr w:type="spellStart"/>
            <w:r w:rsidRPr="00BD1AA8">
              <w:rPr>
                <w:rFonts w:ascii="Arial" w:hAnsi="Arial" w:cs="Arial"/>
                <w:color w:val="000000"/>
              </w:rPr>
              <w:t>акциялари</w:t>
            </w:r>
            <w:proofErr w:type="spellEnd"/>
          </w:p>
        </w:tc>
        <w:tc>
          <w:tcPr>
            <w:tcW w:w="1593" w:type="dxa"/>
            <w:tcBorders>
              <w:top w:val="nil"/>
              <w:left w:val="nil"/>
              <w:bottom w:val="nil"/>
              <w:right w:val="nil"/>
            </w:tcBorders>
            <w:shd w:val="clear" w:color="auto" w:fill="auto"/>
            <w:vAlign w:val="center"/>
          </w:tcPr>
          <w:p w14:paraId="782EA79F"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10,8</w:t>
            </w:r>
          </w:p>
        </w:tc>
        <w:tc>
          <w:tcPr>
            <w:tcW w:w="1525" w:type="dxa"/>
            <w:tcBorders>
              <w:top w:val="nil"/>
              <w:left w:val="nil"/>
              <w:bottom w:val="nil"/>
              <w:right w:val="nil"/>
            </w:tcBorders>
            <w:shd w:val="clear" w:color="auto" w:fill="auto"/>
            <w:vAlign w:val="center"/>
          </w:tcPr>
          <w:p w14:paraId="30E180FD"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17,2</w:t>
            </w:r>
          </w:p>
        </w:tc>
        <w:tc>
          <w:tcPr>
            <w:tcW w:w="1525" w:type="dxa"/>
            <w:tcBorders>
              <w:top w:val="nil"/>
              <w:left w:val="nil"/>
              <w:bottom w:val="nil"/>
              <w:right w:val="nil"/>
            </w:tcBorders>
            <w:shd w:val="clear" w:color="auto" w:fill="auto"/>
            <w:vAlign w:val="center"/>
          </w:tcPr>
          <w:p w14:paraId="561E380F"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16,5</w:t>
            </w:r>
          </w:p>
        </w:tc>
      </w:tr>
      <w:tr w:rsidR="00F546C7" w:rsidRPr="00BD1AA8" w14:paraId="5DF16DC5" w14:textId="77777777" w:rsidTr="00894758">
        <w:trPr>
          <w:trHeight w:val="382"/>
        </w:trPr>
        <w:tc>
          <w:tcPr>
            <w:tcW w:w="5076" w:type="dxa"/>
            <w:tcBorders>
              <w:top w:val="nil"/>
              <w:left w:val="nil"/>
              <w:bottom w:val="nil"/>
              <w:right w:val="nil"/>
            </w:tcBorders>
            <w:shd w:val="clear" w:color="auto" w:fill="auto"/>
            <w:vAlign w:val="center"/>
            <w:hideMark/>
          </w:tcPr>
          <w:p w14:paraId="64F3F7AE" w14:textId="77777777" w:rsidR="00F546C7" w:rsidRPr="00BD1AA8" w:rsidRDefault="00F546C7" w:rsidP="00894758">
            <w:pPr>
              <w:tabs>
                <w:tab w:val="left" w:pos="7797"/>
              </w:tabs>
              <w:spacing w:after="0"/>
              <w:ind w:left="176"/>
              <w:rPr>
                <w:rFonts w:ascii="Arial" w:hAnsi="Arial" w:cs="Arial"/>
                <w:color w:val="000000"/>
              </w:rPr>
            </w:pPr>
            <w:proofErr w:type="spellStart"/>
            <w:r w:rsidRPr="00BD1AA8">
              <w:rPr>
                <w:rFonts w:ascii="Arial" w:hAnsi="Arial" w:cs="Arial"/>
                <w:color w:val="000000"/>
              </w:rPr>
              <w:t>Қарз</w:t>
            </w:r>
            <w:proofErr w:type="spellEnd"/>
            <w:r w:rsidRPr="00BD1AA8">
              <w:rPr>
                <w:rFonts w:ascii="Arial" w:hAnsi="Arial" w:cs="Arial"/>
                <w:color w:val="000000"/>
              </w:rPr>
              <w:t xml:space="preserve"> </w:t>
            </w:r>
            <w:proofErr w:type="spellStart"/>
            <w:r w:rsidRPr="00BD1AA8">
              <w:rPr>
                <w:rFonts w:ascii="Arial" w:hAnsi="Arial" w:cs="Arial"/>
                <w:color w:val="000000"/>
              </w:rPr>
              <w:t>инструментлари</w:t>
            </w:r>
            <w:proofErr w:type="spellEnd"/>
          </w:p>
        </w:tc>
        <w:tc>
          <w:tcPr>
            <w:tcW w:w="1593" w:type="dxa"/>
            <w:tcBorders>
              <w:top w:val="nil"/>
              <w:left w:val="nil"/>
              <w:bottom w:val="nil"/>
              <w:right w:val="nil"/>
            </w:tcBorders>
            <w:shd w:val="clear" w:color="auto" w:fill="auto"/>
            <w:vAlign w:val="center"/>
          </w:tcPr>
          <w:p w14:paraId="7E71AEB7"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1 279,0</w:t>
            </w:r>
          </w:p>
        </w:tc>
        <w:tc>
          <w:tcPr>
            <w:tcW w:w="1525" w:type="dxa"/>
            <w:tcBorders>
              <w:top w:val="nil"/>
              <w:left w:val="nil"/>
              <w:bottom w:val="nil"/>
              <w:right w:val="nil"/>
            </w:tcBorders>
            <w:shd w:val="clear" w:color="auto" w:fill="auto"/>
            <w:vAlign w:val="center"/>
          </w:tcPr>
          <w:p w14:paraId="6A48A0E2"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12,3</w:t>
            </w:r>
          </w:p>
        </w:tc>
        <w:tc>
          <w:tcPr>
            <w:tcW w:w="1525" w:type="dxa"/>
            <w:tcBorders>
              <w:top w:val="nil"/>
              <w:left w:val="nil"/>
              <w:bottom w:val="nil"/>
              <w:right w:val="nil"/>
            </w:tcBorders>
            <w:shd w:val="clear" w:color="auto" w:fill="auto"/>
            <w:vAlign w:val="center"/>
          </w:tcPr>
          <w:p w14:paraId="7F50E86C"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112,8</w:t>
            </w:r>
          </w:p>
        </w:tc>
      </w:tr>
      <w:tr w:rsidR="00F546C7" w:rsidRPr="00BD1AA8" w14:paraId="5977BF7F" w14:textId="77777777" w:rsidTr="00894758">
        <w:trPr>
          <w:trHeight w:val="383"/>
        </w:trPr>
        <w:tc>
          <w:tcPr>
            <w:tcW w:w="5076" w:type="dxa"/>
            <w:tcBorders>
              <w:top w:val="nil"/>
              <w:left w:val="nil"/>
              <w:bottom w:val="nil"/>
              <w:right w:val="nil"/>
            </w:tcBorders>
            <w:shd w:val="clear" w:color="auto" w:fill="auto"/>
            <w:vAlign w:val="center"/>
            <w:hideMark/>
          </w:tcPr>
          <w:p w14:paraId="120D0632" w14:textId="77777777" w:rsidR="00F546C7" w:rsidRPr="00BD1AA8" w:rsidRDefault="00F546C7" w:rsidP="00894758">
            <w:pPr>
              <w:tabs>
                <w:tab w:val="left" w:pos="7797"/>
              </w:tabs>
              <w:spacing w:after="0"/>
              <w:rPr>
                <w:rFonts w:ascii="Arial" w:hAnsi="Arial" w:cs="Arial"/>
                <w:color w:val="000000"/>
              </w:rPr>
            </w:pPr>
            <w:proofErr w:type="spellStart"/>
            <w:r w:rsidRPr="00BD1AA8">
              <w:rPr>
                <w:rFonts w:ascii="Arial" w:hAnsi="Arial" w:cs="Arial"/>
                <w:color w:val="000000"/>
              </w:rPr>
              <w:t>Ҳосилавий</w:t>
            </w:r>
            <w:proofErr w:type="spellEnd"/>
            <w:r w:rsidRPr="00BD1AA8">
              <w:rPr>
                <w:rFonts w:ascii="Arial" w:hAnsi="Arial" w:cs="Arial"/>
                <w:color w:val="000000"/>
              </w:rPr>
              <w:t xml:space="preserve"> </w:t>
            </w:r>
            <w:proofErr w:type="spellStart"/>
            <w:r w:rsidRPr="00BD1AA8">
              <w:rPr>
                <w:rFonts w:ascii="Arial" w:hAnsi="Arial" w:cs="Arial"/>
                <w:color w:val="000000"/>
              </w:rPr>
              <w:t>молиявий</w:t>
            </w:r>
            <w:proofErr w:type="spellEnd"/>
            <w:r w:rsidRPr="00BD1AA8">
              <w:rPr>
                <w:rFonts w:ascii="Arial" w:hAnsi="Arial" w:cs="Arial"/>
                <w:color w:val="000000"/>
              </w:rPr>
              <w:t xml:space="preserve"> </w:t>
            </w:r>
            <w:proofErr w:type="spellStart"/>
            <w:r w:rsidRPr="00BD1AA8">
              <w:rPr>
                <w:rFonts w:ascii="Arial" w:hAnsi="Arial" w:cs="Arial"/>
                <w:color w:val="000000"/>
              </w:rPr>
              <w:t>инструментлар</w:t>
            </w:r>
            <w:proofErr w:type="spellEnd"/>
            <w:r w:rsidRPr="00BD1AA8">
              <w:rPr>
                <w:rFonts w:ascii="Arial" w:hAnsi="Arial" w:cs="Arial"/>
                <w:color w:val="000000"/>
              </w:rPr>
              <w:t xml:space="preserve"> (о</w:t>
            </w:r>
            <w:r w:rsidRPr="00BD1AA8">
              <w:rPr>
                <w:rFonts w:ascii="Arial" w:hAnsi="Arial" w:cs="Arial"/>
                <w:color w:val="000000"/>
                <w:lang w:val="uz-Cyrl-UZ"/>
              </w:rPr>
              <w:t>л</w:t>
            </w:r>
            <w:r w:rsidRPr="00BD1AA8">
              <w:rPr>
                <w:rFonts w:ascii="Arial" w:hAnsi="Arial" w:cs="Arial"/>
                <w:color w:val="000000"/>
              </w:rPr>
              <w:t xml:space="preserve">тин-валюта </w:t>
            </w:r>
            <w:proofErr w:type="spellStart"/>
            <w:r w:rsidRPr="00BD1AA8">
              <w:rPr>
                <w:rFonts w:ascii="Arial" w:hAnsi="Arial" w:cs="Arial"/>
                <w:color w:val="000000"/>
              </w:rPr>
              <w:t>захираларидан</w:t>
            </w:r>
            <w:proofErr w:type="spellEnd"/>
            <w:r w:rsidRPr="00BD1AA8">
              <w:rPr>
                <w:rFonts w:ascii="Arial" w:hAnsi="Arial" w:cs="Arial"/>
                <w:color w:val="000000"/>
              </w:rPr>
              <w:t xml:space="preserve"> </w:t>
            </w:r>
            <w:proofErr w:type="spellStart"/>
            <w:r w:rsidRPr="00BD1AA8">
              <w:rPr>
                <w:rFonts w:ascii="Arial" w:hAnsi="Arial" w:cs="Arial"/>
                <w:color w:val="000000"/>
              </w:rPr>
              <w:t>ташқари</w:t>
            </w:r>
            <w:proofErr w:type="spellEnd"/>
            <w:r w:rsidRPr="00BD1AA8">
              <w:rPr>
                <w:rFonts w:ascii="Arial" w:hAnsi="Arial" w:cs="Arial"/>
                <w:color w:val="000000"/>
              </w:rPr>
              <w:t>)</w:t>
            </w:r>
          </w:p>
        </w:tc>
        <w:tc>
          <w:tcPr>
            <w:tcW w:w="1593" w:type="dxa"/>
            <w:tcBorders>
              <w:top w:val="nil"/>
              <w:left w:val="nil"/>
              <w:bottom w:val="nil"/>
              <w:right w:val="nil"/>
            </w:tcBorders>
            <w:shd w:val="clear" w:color="auto" w:fill="auto"/>
            <w:vAlign w:val="center"/>
          </w:tcPr>
          <w:p w14:paraId="18B367A9"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9,7</w:t>
            </w:r>
          </w:p>
        </w:tc>
        <w:tc>
          <w:tcPr>
            <w:tcW w:w="1525" w:type="dxa"/>
            <w:tcBorders>
              <w:top w:val="nil"/>
              <w:left w:val="nil"/>
              <w:bottom w:val="nil"/>
              <w:right w:val="nil"/>
            </w:tcBorders>
            <w:shd w:val="clear" w:color="auto" w:fill="auto"/>
            <w:vAlign w:val="center"/>
          </w:tcPr>
          <w:p w14:paraId="359C7A6A"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8,7</w:t>
            </w:r>
          </w:p>
        </w:tc>
        <w:tc>
          <w:tcPr>
            <w:tcW w:w="1525" w:type="dxa"/>
            <w:tcBorders>
              <w:top w:val="nil"/>
              <w:left w:val="nil"/>
              <w:bottom w:val="nil"/>
              <w:right w:val="nil"/>
            </w:tcBorders>
            <w:shd w:val="clear" w:color="auto" w:fill="auto"/>
            <w:vAlign w:val="center"/>
          </w:tcPr>
          <w:p w14:paraId="4F10FAF1"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1,6</w:t>
            </w:r>
          </w:p>
        </w:tc>
      </w:tr>
      <w:tr w:rsidR="00F546C7" w:rsidRPr="00BD1AA8" w14:paraId="1A6456EF" w14:textId="77777777" w:rsidTr="00894758">
        <w:trPr>
          <w:trHeight w:val="382"/>
        </w:trPr>
        <w:tc>
          <w:tcPr>
            <w:tcW w:w="5076" w:type="dxa"/>
            <w:tcBorders>
              <w:top w:val="nil"/>
              <w:left w:val="nil"/>
              <w:bottom w:val="nil"/>
              <w:right w:val="nil"/>
            </w:tcBorders>
            <w:shd w:val="clear" w:color="auto" w:fill="auto"/>
            <w:vAlign w:val="center"/>
            <w:hideMark/>
          </w:tcPr>
          <w:p w14:paraId="61FA6412" w14:textId="77777777" w:rsidR="00F546C7" w:rsidRPr="00BD1AA8" w:rsidRDefault="00F546C7" w:rsidP="00894758">
            <w:pPr>
              <w:tabs>
                <w:tab w:val="left" w:pos="7797"/>
              </w:tabs>
              <w:spacing w:after="0"/>
              <w:ind w:left="176"/>
              <w:rPr>
                <w:rFonts w:ascii="Arial" w:hAnsi="Arial" w:cs="Arial"/>
                <w:color w:val="000000"/>
              </w:rPr>
            </w:pPr>
            <w:proofErr w:type="spellStart"/>
            <w:r w:rsidRPr="00BD1AA8">
              <w:rPr>
                <w:rFonts w:ascii="Arial" w:hAnsi="Arial" w:cs="Arial"/>
                <w:color w:val="000000"/>
              </w:rPr>
              <w:t>Ҳосилавий</w:t>
            </w:r>
            <w:proofErr w:type="spellEnd"/>
            <w:r w:rsidRPr="00BD1AA8">
              <w:rPr>
                <w:rFonts w:ascii="Arial" w:hAnsi="Arial" w:cs="Arial"/>
                <w:color w:val="000000"/>
              </w:rPr>
              <w:t xml:space="preserve"> </w:t>
            </w:r>
            <w:proofErr w:type="spellStart"/>
            <w:r w:rsidRPr="00BD1AA8">
              <w:rPr>
                <w:rFonts w:ascii="Arial" w:hAnsi="Arial" w:cs="Arial"/>
                <w:color w:val="000000"/>
              </w:rPr>
              <w:t>молиявий</w:t>
            </w:r>
            <w:proofErr w:type="spellEnd"/>
            <w:r w:rsidRPr="00BD1AA8">
              <w:rPr>
                <w:rFonts w:ascii="Arial" w:hAnsi="Arial" w:cs="Arial"/>
                <w:color w:val="000000"/>
              </w:rPr>
              <w:t xml:space="preserve"> </w:t>
            </w:r>
            <w:proofErr w:type="spellStart"/>
            <w:r w:rsidRPr="00BD1AA8">
              <w:rPr>
                <w:rFonts w:ascii="Arial" w:hAnsi="Arial" w:cs="Arial"/>
                <w:color w:val="000000"/>
              </w:rPr>
              <w:t>инструментлар</w:t>
            </w:r>
            <w:proofErr w:type="spellEnd"/>
            <w:r w:rsidRPr="00BD1AA8">
              <w:rPr>
                <w:rFonts w:ascii="Arial" w:hAnsi="Arial" w:cs="Arial"/>
                <w:color w:val="000000"/>
              </w:rPr>
              <w:t xml:space="preserve">, </w:t>
            </w:r>
            <w:proofErr w:type="spellStart"/>
            <w:r w:rsidRPr="00BD1AA8">
              <w:rPr>
                <w:rFonts w:ascii="Arial" w:hAnsi="Arial" w:cs="Arial"/>
                <w:color w:val="000000"/>
              </w:rPr>
              <w:t>активлар</w:t>
            </w:r>
            <w:proofErr w:type="spellEnd"/>
          </w:p>
        </w:tc>
        <w:tc>
          <w:tcPr>
            <w:tcW w:w="1593" w:type="dxa"/>
            <w:tcBorders>
              <w:top w:val="nil"/>
              <w:left w:val="nil"/>
              <w:bottom w:val="nil"/>
              <w:right w:val="nil"/>
            </w:tcBorders>
            <w:shd w:val="clear" w:color="auto" w:fill="auto"/>
            <w:vAlign w:val="center"/>
          </w:tcPr>
          <w:p w14:paraId="5DDDE6D2"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0,0</w:t>
            </w:r>
          </w:p>
        </w:tc>
        <w:tc>
          <w:tcPr>
            <w:tcW w:w="1525" w:type="dxa"/>
            <w:tcBorders>
              <w:top w:val="nil"/>
              <w:left w:val="nil"/>
              <w:bottom w:val="nil"/>
              <w:right w:val="nil"/>
            </w:tcBorders>
            <w:shd w:val="clear" w:color="auto" w:fill="auto"/>
            <w:vAlign w:val="center"/>
          </w:tcPr>
          <w:p w14:paraId="24ECEFCA"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0,0</w:t>
            </w:r>
          </w:p>
        </w:tc>
        <w:tc>
          <w:tcPr>
            <w:tcW w:w="1525" w:type="dxa"/>
            <w:tcBorders>
              <w:top w:val="nil"/>
              <w:left w:val="nil"/>
              <w:bottom w:val="nil"/>
              <w:right w:val="nil"/>
            </w:tcBorders>
            <w:shd w:val="clear" w:color="auto" w:fill="auto"/>
            <w:vAlign w:val="center"/>
          </w:tcPr>
          <w:p w14:paraId="30B7E8A2"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0,0</w:t>
            </w:r>
          </w:p>
        </w:tc>
      </w:tr>
      <w:tr w:rsidR="00F546C7" w:rsidRPr="00BD1AA8" w14:paraId="1BD4EC0B" w14:textId="77777777" w:rsidTr="00894758">
        <w:trPr>
          <w:trHeight w:val="382"/>
        </w:trPr>
        <w:tc>
          <w:tcPr>
            <w:tcW w:w="5076" w:type="dxa"/>
            <w:tcBorders>
              <w:top w:val="nil"/>
              <w:left w:val="nil"/>
              <w:bottom w:val="nil"/>
              <w:right w:val="nil"/>
            </w:tcBorders>
            <w:shd w:val="clear" w:color="auto" w:fill="auto"/>
            <w:vAlign w:val="center"/>
            <w:hideMark/>
          </w:tcPr>
          <w:p w14:paraId="1667DEA0" w14:textId="77777777" w:rsidR="00F546C7" w:rsidRPr="00BD1AA8" w:rsidRDefault="00F546C7" w:rsidP="00894758">
            <w:pPr>
              <w:tabs>
                <w:tab w:val="left" w:pos="7797"/>
              </w:tabs>
              <w:spacing w:after="0"/>
              <w:ind w:left="176"/>
              <w:rPr>
                <w:rFonts w:ascii="Arial" w:hAnsi="Arial" w:cs="Arial"/>
                <w:color w:val="000000"/>
              </w:rPr>
            </w:pPr>
            <w:proofErr w:type="spellStart"/>
            <w:r w:rsidRPr="00BD1AA8">
              <w:rPr>
                <w:rFonts w:ascii="Arial" w:hAnsi="Arial" w:cs="Arial"/>
                <w:color w:val="000000"/>
              </w:rPr>
              <w:lastRenderedPageBreak/>
              <w:t>Ҳосилавий</w:t>
            </w:r>
            <w:proofErr w:type="spellEnd"/>
            <w:r w:rsidRPr="00BD1AA8">
              <w:rPr>
                <w:rFonts w:ascii="Arial" w:hAnsi="Arial" w:cs="Arial"/>
                <w:color w:val="000000"/>
              </w:rPr>
              <w:t xml:space="preserve"> </w:t>
            </w:r>
            <w:proofErr w:type="spellStart"/>
            <w:r w:rsidRPr="00BD1AA8">
              <w:rPr>
                <w:rFonts w:ascii="Arial" w:hAnsi="Arial" w:cs="Arial"/>
                <w:color w:val="000000"/>
              </w:rPr>
              <w:t>молиявий</w:t>
            </w:r>
            <w:proofErr w:type="spellEnd"/>
            <w:r w:rsidRPr="00BD1AA8">
              <w:rPr>
                <w:rFonts w:ascii="Arial" w:hAnsi="Arial" w:cs="Arial"/>
                <w:color w:val="000000"/>
              </w:rPr>
              <w:t xml:space="preserve"> </w:t>
            </w:r>
            <w:proofErr w:type="spellStart"/>
            <w:r w:rsidRPr="00BD1AA8">
              <w:rPr>
                <w:rFonts w:ascii="Arial" w:hAnsi="Arial" w:cs="Arial"/>
                <w:color w:val="000000"/>
              </w:rPr>
              <w:t>инструментлар</w:t>
            </w:r>
            <w:proofErr w:type="spellEnd"/>
            <w:r w:rsidRPr="00BD1AA8">
              <w:rPr>
                <w:rFonts w:ascii="Arial" w:hAnsi="Arial" w:cs="Arial"/>
                <w:color w:val="000000"/>
              </w:rPr>
              <w:t xml:space="preserve">, </w:t>
            </w:r>
            <w:proofErr w:type="spellStart"/>
            <w:r w:rsidRPr="00BD1AA8">
              <w:rPr>
                <w:rFonts w:ascii="Arial" w:hAnsi="Arial" w:cs="Arial"/>
                <w:color w:val="000000"/>
              </w:rPr>
              <w:t>мажбуриятлар</w:t>
            </w:r>
            <w:proofErr w:type="spellEnd"/>
          </w:p>
        </w:tc>
        <w:tc>
          <w:tcPr>
            <w:tcW w:w="1593" w:type="dxa"/>
            <w:tcBorders>
              <w:top w:val="nil"/>
              <w:left w:val="nil"/>
              <w:bottom w:val="nil"/>
              <w:right w:val="nil"/>
            </w:tcBorders>
            <w:shd w:val="clear" w:color="auto" w:fill="auto"/>
            <w:vAlign w:val="center"/>
          </w:tcPr>
          <w:p w14:paraId="29D464C3"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-9,7</w:t>
            </w:r>
          </w:p>
        </w:tc>
        <w:tc>
          <w:tcPr>
            <w:tcW w:w="1525" w:type="dxa"/>
            <w:tcBorders>
              <w:top w:val="nil"/>
              <w:left w:val="nil"/>
              <w:bottom w:val="nil"/>
              <w:right w:val="nil"/>
            </w:tcBorders>
            <w:shd w:val="clear" w:color="auto" w:fill="auto"/>
            <w:vAlign w:val="center"/>
          </w:tcPr>
          <w:p w14:paraId="542A4F00"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-8,7</w:t>
            </w:r>
          </w:p>
        </w:tc>
        <w:tc>
          <w:tcPr>
            <w:tcW w:w="1525" w:type="dxa"/>
            <w:tcBorders>
              <w:top w:val="nil"/>
              <w:left w:val="nil"/>
              <w:bottom w:val="nil"/>
              <w:right w:val="nil"/>
            </w:tcBorders>
            <w:shd w:val="clear" w:color="auto" w:fill="auto"/>
            <w:vAlign w:val="center"/>
          </w:tcPr>
          <w:p w14:paraId="76259BBF"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-1,6</w:t>
            </w:r>
          </w:p>
        </w:tc>
      </w:tr>
      <w:tr w:rsidR="00F546C7" w:rsidRPr="00BD1AA8" w14:paraId="6B61AF7F" w14:textId="77777777" w:rsidTr="00894758">
        <w:trPr>
          <w:trHeight w:val="382"/>
        </w:trPr>
        <w:tc>
          <w:tcPr>
            <w:tcW w:w="5076" w:type="dxa"/>
            <w:tcBorders>
              <w:top w:val="nil"/>
              <w:left w:val="nil"/>
              <w:bottom w:val="nil"/>
              <w:right w:val="nil"/>
            </w:tcBorders>
            <w:shd w:val="clear" w:color="auto" w:fill="auto"/>
            <w:vAlign w:val="center"/>
            <w:hideMark/>
          </w:tcPr>
          <w:p w14:paraId="52702D00" w14:textId="77777777" w:rsidR="00F546C7" w:rsidRPr="00BD1AA8" w:rsidRDefault="00F546C7" w:rsidP="00894758">
            <w:pPr>
              <w:tabs>
                <w:tab w:val="left" w:pos="7797"/>
              </w:tabs>
              <w:spacing w:after="0"/>
              <w:rPr>
                <w:rFonts w:ascii="Arial" w:hAnsi="Arial" w:cs="Arial"/>
                <w:color w:val="000000"/>
              </w:rPr>
            </w:pPr>
            <w:proofErr w:type="spellStart"/>
            <w:r w:rsidRPr="00BD1AA8">
              <w:rPr>
                <w:rFonts w:ascii="Arial" w:hAnsi="Arial" w:cs="Arial"/>
                <w:color w:val="000000"/>
              </w:rPr>
              <w:t>Бошқа</w:t>
            </w:r>
            <w:proofErr w:type="spellEnd"/>
            <w:r w:rsidRPr="00BD1AA8">
              <w:rPr>
                <w:rFonts w:ascii="Arial" w:hAnsi="Arial" w:cs="Arial"/>
                <w:color w:val="000000"/>
              </w:rPr>
              <w:t xml:space="preserve"> </w:t>
            </w:r>
            <w:proofErr w:type="spellStart"/>
            <w:r w:rsidRPr="00BD1AA8">
              <w:rPr>
                <w:rFonts w:ascii="Arial" w:hAnsi="Arial" w:cs="Arial"/>
                <w:color w:val="000000"/>
              </w:rPr>
              <w:t>инвестициялар</w:t>
            </w:r>
            <w:proofErr w:type="spellEnd"/>
            <w:r w:rsidRPr="00BD1AA8">
              <w:rPr>
                <w:rFonts w:ascii="Arial" w:hAnsi="Arial" w:cs="Arial"/>
                <w:color w:val="000000"/>
              </w:rPr>
              <w:t xml:space="preserve">, </w:t>
            </w:r>
            <w:proofErr w:type="spellStart"/>
            <w:r w:rsidRPr="00BD1AA8">
              <w:rPr>
                <w:rFonts w:ascii="Arial" w:hAnsi="Arial" w:cs="Arial"/>
                <w:color w:val="000000"/>
              </w:rPr>
              <w:t>активлар</w:t>
            </w:r>
            <w:proofErr w:type="spellEnd"/>
          </w:p>
        </w:tc>
        <w:tc>
          <w:tcPr>
            <w:tcW w:w="1593" w:type="dxa"/>
            <w:tcBorders>
              <w:top w:val="nil"/>
              <w:left w:val="nil"/>
              <w:bottom w:val="nil"/>
              <w:right w:val="nil"/>
            </w:tcBorders>
            <w:shd w:val="clear" w:color="auto" w:fill="auto"/>
            <w:vAlign w:val="center"/>
          </w:tcPr>
          <w:p w14:paraId="347B2C06"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2 860,2</w:t>
            </w:r>
          </w:p>
        </w:tc>
        <w:tc>
          <w:tcPr>
            <w:tcW w:w="1525" w:type="dxa"/>
            <w:tcBorders>
              <w:top w:val="nil"/>
              <w:left w:val="nil"/>
              <w:bottom w:val="nil"/>
              <w:right w:val="nil"/>
            </w:tcBorders>
            <w:shd w:val="clear" w:color="auto" w:fill="auto"/>
            <w:vAlign w:val="center"/>
          </w:tcPr>
          <w:p w14:paraId="74549F8B"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9 857,2</w:t>
            </w:r>
          </w:p>
        </w:tc>
        <w:tc>
          <w:tcPr>
            <w:tcW w:w="1525" w:type="dxa"/>
            <w:tcBorders>
              <w:top w:val="nil"/>
              <w:left w:val="nil"/>
              <w:bottom w:val="nil"/>
              <w:right w:val="nil"/>
            </w:tcBorders>
            <w:shd w:val="clear" w:color="auto" w:fill="auto"/>
            <w:vAlign w:val="center"/>
          </w:tcPr>
          <w:p w14:paraId="6D798EA1"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3 504,0</w:t>
            </w:r>
          </w:p>
        </w:tc>
      </w:tr>
      <w:tr w:rsidR="00F546C7" w:rsidRPr="00BD1AA8" w14:paraId="09DE236D" w14:textId="77777777" w:rsidTr="00894758">
        <w:trPr>
          <w:trHeight w:val="382"/>
        </w:trPr>
        <w:tc>
          <w:tcPr>
            <w:tcW w:w="5076" w:type="dxa"/>
            <w:tcBorders>
              <w:top w:val="nil"/>
              <w:left w:val="nil"/>
              <w:bottom w:val="nil"/>
              <w:right w:val="nil"/>
            </w:tcBorders>
            <w:shd w:val="clear" w:color="auto" w:fill="auto"/>
            <w:vAlign w:val="center"/>
            <w:hideMark/>
          </w:tcPr>
          <w:p w14:paraId="1D968277" w14:textId="77777777" w:rsidR="00F546C7" w:rsidRPr="00BD1AA8" w:rsidRDefault="00F546C7" w:rsidP="00894758">
            <w:pPr>
              <w:tabs>
                <w:tab w:val="left" w:pos="7797"/>
              </w:tabs>
              <w:spacing w:after="0"/>
              <w:ind w:left="176"/>
              <w:rPr>
                <w:rFonts w:ascii="Arial" w:hAnsi="Arial" w:cs="Arial"/>
                <w:color w:val="000000"/>
              </w:rPr>
            </w:pPr>
            <w:proofErr w:type="spellStart"/>
            <w:r w:rsidRPr="00BD1AA8">
              <w:rPr>
                <w:rFonts w:ascii="Arial" w:hAnsi="Arial" w:cs="Arial"/>
                <w:color w:val="000000"/>
              </w:rPr>
              <w:t>Капиталда</w:t>
            </w:r>
            <w:proofErr w:type="spellEnd"/>
            <w:r w:rsidRPr="00BD1AA8">
              <w:rPr>
                <w:rFonts w:ascii="Arial" w:hAnsi="Arial" w:cs="Arial"/>
                <w:color w:val="000000"/>
              </w:rPr>
              <w:t xml:space="preserve"> </w:t>
            </w:r>
            <w:proofErr w:type="spellStart"/>
            <w:r w:rsidRPr="00BD1AA8">
              <w:rPr>
                <w:rFonts w:ascii="Arial" w:hAnsi="Arial" w:cs="Arial"/>
                <w:color w:val="000000"/>
              </w:rPr>
              <w:t>иштирок</w:t>
            </w:r>
            <w:proofErr w:type="spellEnd"/>
            <w:r w:rsidRPr="00BD1AA8">
              <w:rPr>
                <w:rFonts w:ascii="Arial" w:hAnsi="Arial" w:cs="Arial"/>
                <w:color w:val="000000"/>
              </w:rPr>
              <w:t xml:space="preserve"> </w:t>
            </w:r>
            <w:proofErr w:type="spellStart"/>
            <w:r w:rsidRPr="00BD1AA8">
              <w:rPr>
                <w:rFonts w:ascii="Arial" w:hAnsi="Arial" w:cs="Arial"/>
                <w:color w:val="000000"/>
              </w:rPr>
              <w:t>этишнинг</w:t>
            </w:r>
            <w:proofErr w:type="spellEnd"/>
            <w:r w:rsidRPr="00BD1AA8">
              <w:rPr>
                <w:rFonts w:ascii="Arial" w:hAnsi="Arial" w:cs="Arial"/>
                <w:color w:val="000000"/>
              </w:rPr>
              <w:t xml:space="preserve"> </w:t>
            </w:r>
            <w:proofErr w:type="spellStart"/>
            <w:r w:rsidRPr="00BD1AA8">
              <w:rPr>
                <w:rFonts w:ascii="Arial" w:hAnsi="Arial" w:cs="Arial"/>
                <w:color w:val="000000"/>
              </w:rPr>
              <w:t>бошқа</w:t>
            </w:r>
            <w:proofErr w:type="spellEnd"/>
            <w:r w:rsidRPr="00BD1AA8">
              <w:rPr>
                <w:rFonts w:ascii="Arial" w:hAnsi="Arial" w:cs="Arial"/>
                <w:color w:val="000000"/>
              </w:rPr>
              <w:t xml:space="preserve"> </w:t>
            </w:r>
            <w:proofErr w:type="spellStart"/>
            <w:r w:rsidRPr="00BD1AA8">
              <w:rPr>
                <w:rFonts w:ascii="Arial" w:hAnsi="Arial" w:cs="Arial"/>
                <w:color w:val="000000"/>
              </w:rPr>
              <w:t>инструментлари</w:t>
            </w:r>
            <w:proofErr w:type="spellEnd"/>
            <w:r w:rsidRPr="00BD1AA8">
              <w:rPr>
                <w:rFonts w:ascii="Arial" w:hAnsi="Arial" w:cs="Arial"/>
                <w:color w:val="000000"/>
              </w:rPr>
              <w:t xml:space="preserve"> </w:t>
            </w:r>
          </w:p>
        </w:tc>
        <w:tc>
          <w:tcPr>
            <w:tcW w:w="1593" w:type="dxa"/>
            <w:tcBorders>
              <w:top w:val="nil"/>
              <w:left w:val="nil"/>
              <w:bottom w:val="nil"/>
              <w:right w:val="nil"/>
            </w:tcBorders>
            <w:shd w:val="clear" w:color="auto" w:fill="auto"/>
            <w:vAlign w:val="center"/>
          </w:tcPr>
          <w:p w14:paraId="3217D54A"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0,6</w:t>
            </w:r>
          </w:p>
        </w:tc>
        <w:tc>
          <w:tcPr>
            <w:tcW w:w="1525" w:type="dxa"/>
            <w:tcBorders>
              <w:top w:val="nil"/>
              <w:left w:val="nil"/>
              <w:bottom w:val="nil"/>
              <w:right w:val="nil"/>
            </w:tcBorders>
            <w:shd w:val="clear" w:color="auto" w:fill="auto"/>
            <w:vAlign w:val="center"/>
          </w:tcPr>
          <w:p w14:paraId="575E4B5A"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0,4</w:t>
            </w:r>
          </w:p>
        </w:tc>
        <w:tc>
          <w:tcPr>
            <w:tcW w:w="1525" w:type="dxa"/>
            <w:tcBorders>
              <w:top w:val="nil"/>
              <w:left w:val="nil"/>
              <w:bottom w:val="nil"/>
              <w:right w:val="nil"/>
            </w:tcBorders>
            <w:shd w:val="clear" w:color="auto" w:fill="auto"/>
            <w:vAlign w:val="center"/>
          </w:tcPr>
          <w:p w14:paraId="577DA2DF"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0,4</w:t>
            </w:r>
          </w:p>
        </w:tc>
      </w:tr>
      <w:tr w:rsidR="00F546C7" w:rsidRPr="00BD1AA8" w14:paraId="31308E1E" w14:textId="77777777" w:rsidTr="00894758">
        <w:trPr>
          <w:trHeight w:val="382"/>
        </w:trPr>
        <w:tc>
          <w:tcPr>
            <w:tcW w:w="5076" w:type="dxa"/>
            <w:tcBorders>
              <w:top w:val="nil"/>
              <w:left w:val="nil"/>
              <w:bottom w:val="nil"/>
              <w:right w:val="nil"/>
            </w:tcBorders>
            <w:shd w:val="clear" w:color="auto" w:fill="auto"/>
            <w:vAlign w:val="center"/>
            <w:hideMark/>
          </w:tcPr>
          <w:p w14:paraId="2A01BAFB" w14:textId="77777777" w:rsidR="00F546C7" w:rsidRPr="00BD1AA8" w:rsidRDefault="00F546C7" w:rsidP="00894758">
            <w:pPr>
              <w:tabs>
                <w:tab w:val="left" w:pos="7797"/>
              </w:tabs>
              <w:spacing w:after="0"/>
              <w:ind w:left="176"/>
              <w:rPr>
                <w:rFonts w:ascii="Arial" w:hAnsi="Arial" w:cs="Arial"/>
                <w:color w:val="000000"/>
              </w:rPr>
            </w:pPr>
            <w:proofErr w:type="spellStart"/>
            <w:r w:rsidRPr="00BD1AA8">
              <w:rPr>
                <w:rFonts w:ascii="Arial" w:hAnsi="Arial" w:cs="Arial"/>
                <w:color w:val="000000"/>
              </w:rPr>
              <w:t>Қарз</w:t>
            </w:r>
            <w:proofErr w:type="spellEnd"/>
            <w:r w:rsidRPr="00BD1AA8">
              <w:rPr>
                <w:rFonts w:ascii="Arial" w:hAnsi="Arial" w:cs="Arial"/>
                <w:color w:val="000000"/>
              </w:rPr>
              <w:t xml:space="preserve"> </w:t>
            </w:r>
            <w:proofErr w:type="spellStart"/>
            <w:r w:rsidRPr="00BD1AA8">
              <w:rPr>
                <w:rFonts w:ascii="Arial" w:hAnsi="Arial" w:cs="Arial"/>
                <w:color w:val="000000"/>
              </w:rPr>
              <w:t>инструментлари</w:t>
            </w:r>
            <w:proofErr w:type="spellEnd"/>
          </w:p>
        </w:tc>
        <w:tc>
          <w:tcPr>
            <w:tcW w:w="1593" w:type="dxa"/>
            <w:tcBorders>
              <w:top w:val="nil"/>
              <w:left w:val="nil"/>
              <w:bottom w:val="nil"/>
              <w:right w:val="nil"/>
            </w:tcBorders>
            <w:shd w:val="clear" w:color="auto" w:fill="auto"/>
            <w:vAlign w:val="center"/>
          </w:tcPr>
          <w:p w14:paraId="1F6EF35F"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2 859,6</w:t>
            </w:r>
          </w:p>
        </w:tc>
        <w:tc>
          <w:tcPr>
            <w:tcW w:w="1525" w:type="dxa"/>
            <w:tcBorders>
              <w:top w:val="nil"/>
              <w:left w:val="nil"/>
              <w:bottom w:val="nil"/>
              <w:right w:val="nil"/>
            </w:tcBorders>
            <w:shd w:val="clear" w:color="auto" w:fill="auto"/>
            <w:vAlign w:val="center"/>
          </w:tcPr>
          <w:p w14:paraId="7E7B4239"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9 856,8</w:t>
            </w:r>
          </w:p>
        </w:tc>
        <w:tc>
          <w:tcPr>
            <w:tcW w:w="1525" w:type="dxa"/>
            <w:tcBorders>
              <w:top w:val="nil"/>
              <w:left w:val="nil"/>
              <w:bottom w:val="nil"/>
              <w:right w:val="nil"/>
            </w:tcBorders>
            <w:shd w:val="clear" w:color="auto" w:fill="auto"/>
            <w:vAlign w:val="center"/>
          </w:tcPr>
          <w:p w14:paraId="59A8862F"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3 503,6</w:t>
            </w:r>
          </w:p>
        </w:tc>
      </w:tr>
      <w:tr w:rsidR="00F546C7" w:rsidRPr="00BD1AA8" w14:paraId="3EB315B3" w14:textId="77777777" w:rsidTr="00894758">
        <w:trPr>
          <w:trHeight w:val="382"/>
        </w:trPr>
        <w:tc>
          <w:tcPr>
            <w:tcW w:w="5076" w:type="dxa"/>
            <w:tcBorders>
              <w:top w:val="nil"/>
              <w:left w:val="nil"/>
              <w:bottom w:val="nil"/>
              <w:right w:val="nil"/>
            </w:tcBorders>
            <w:shd w:val="clear" w:color="auto" w:fill="auto"/>
            <w:vAlign w:val="center"/>
            <w:hideMark/>
          </w:tcPr>
          <w:p w14:paraId="2EC8F4F5" w14:textId="77777777" w:rsidR="00F546C7" w:rsidRPr="00BD1AA8" w:rsidRDefault="00F546C7" w:rsidP="00894758">
            <w:pPr>
              <w:tabs>
                <w:tab w:val="left" w:pos="7797"/>
              </w:tabs>
              <w:spacing w:after="0"/>
              <w:ind w:left="318"/>
              <w:rPr>
                <w:rFonts w:ascii="Arial" w:hAnsi="Arial" w:cs="Arial"/>
                <w:color w:val="000000"/>
              </w:rPr>
            </w:pPr>
            <w:proofErr w:type="spellStart"/>
            <w:r w:rsidRPr="00BD1AA8">
              <w:rPr>
                <w:rFonts w:ascii="Arial" w:hAnsi="Arial" w:cs="Arial"/>
                <w:color w:val="000000"/>
              </w:rPr>
              <w:t>Марказий</w:t>
            </w:r>
            <w:proofErr w:type="spellEnd"/>
            <w:r w:rsidRPr="00BD1AA8">
              <w:rPr>
                <w:rFonts w:ascii="Arial" w:hAnsi="Arial" w:cs="Arial"/>
                <w:color w:val="000000"/>
              </w:rPr>
              <w:t xml:space="preserve"> банк</w:t>
            </w:r>
          </w:p>
        </w:tc>
        <w:tc>
          <w:tcPr>
            <w:tcW w:w="1593" w:type="dxa"/>
            <w:tcBorders>
              <w:top w:val="nil"/>
              <w:left w:val="nil"/>
              <w:bottom w:val="nil"/>
              <w:right w:val="nil"/>
            </w:tcBorders>
            <w:shd w:val="clear" w:color="auto" w:fill="auto"/>
            <w:vAlign w:val="center"/>
          </w:tcPr>
          <w:p w14:paraId="6E6A2F98"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0,0</w:t>
            </w:r>
          </w:p>
        </w:tc>
        <w:tc>
          <w:tcPr>
            <w:tcW w:w="1525" w:type="dxa"/>
            <w:tcBorders>
              <w:top w:val="nil"/>
              <w:left w:val="nil"/>
              <w:bottom w:val="nil"/>
              <w:right w:val="nil"/>
            </w:tcBorders>
            <w:shd w:val="clear" w:color="auto" w:fill="auto"/>
            <w:vAlign w:val="center"/>
          </w:tcPr>
          <w:p w14:paraId="7AB0DD31"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0,0</w:t>
            </w:r>
          </w:p>
        </w:tc>
        <w:tc>
          <w:tcPr>
            <w:tcW w:w="1525" w:type="dxa"/>
            <w:tcBorders>
              <w:top w:val="nil"/>
              <w:left w:val="nil"/>
              <w:bottom w:val="nil"/>
              <w:right w:val="nil"/>
            </w:tcBorders>
            <w:shd w:val="clear" w:color="auto" w:fill="auto"/>
            <w:vAlign w:val="center"/>
          </w:tcPr>
          <w:p w14:paraId="6E228E1E"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0,0</w:t>
            </w:r>
          </w:p>
        </w:tc>
      </w:tr>
      <w:tr w:rsidR="00F546C7" w:rsidRPr="00BD1AA8" w14:paraId="04B4385A" w14:textId="77777777" w:rsidTr="00894758">
        <w:trPr>
          <w:trHeight w:val="382"/>
        </w:trPr>
        <w:tc>
          <w:tcPr>
            <w:tcW w:w="5076" w:type="dxa"/>
            <w:tcBorders>
              <w:top w:val="nil"/>
              <w:left w:val="nil"/>
              <w:bottom w:val="nil"/>
              <w:right w:val="nil"/>
            </w:tcBorders>
            <w:shd w:val="clear" w:color="auto" w:fill="auto"/>
            <w:vAlign w:val="center"/>
            <w:hideMark/>
          </w:tcPr>
          <w:p w14:paraId="77545728" w14:textId="77777777" w:rsidR="00F546C7" w:rsidRPr="00BD1AA8" w:rsidRDefault="00F546C7" w:rsidP="00894758">
            <w:pPr>
              <w:tabs>
                <w:tab w:val="left" w:pos="7797"/>
              </w:tabs>
              <w:spacing w:after="0"/>
              <w:ind w:left="318"/>
              <w:rPr>
                <w:rFonts w:ascii="Arial" w:hAnsi="Arial" w:cs="Arial"/>
                <w:color w:val="000000"/>
              </w:rPr>
            </w:pPr>
            <w:r w:rsidRPr="00BD1AA8">
              <w:rPr>
                <w:rFonts w:ascii="Arial" w:hAnsi="Arial" w:cs="Arial"/>
                <w:color w:val="000000"/>
              </w:rPr>
              <w:t xml:space="preserve">Депозит </w:t>
            </w:r>
            <w:proofErr w:type="spellStart"/>
            <w:r w:rsidRPr="00BD1AA8">
              <w:rPr>
                <w:rFonts w:ascii="Arial" w:hAnsi="Arial" w:cs="Arial"/>
                <w:color w:val="000000"/>
              </w:rPr>
              <w:t>ташкилотлари</w:t>
            </w:r>
            <w:proofErr w:type="spellEnd"/>
            <w:r w:rsidRPr="00BD1AA8">
              <w:rPr>
                <w:rFonts w:ascii="Arial" w:hAnsi="Arial" w:cs="Arial"/>
                <w:color w:val="000000"/>
              </w:rPr>
              <w:t xml:space="preserve">, </w:t>
            </w:r>
            <w:proofErr w:type="spellStart"/>
            <w:r w:rsidRPr="00BD1AA8">
              <w:rPr>
                <w:rFonts w:ascii="Arial" w:hAnsi="Arial" w:cs="Arial"/>
                <w:color w:val="000000"/>
              </w:rPr>
              <w:t>Марказий</w:t>
            </w:r>
            <w:proofErr w:type="spellEnd"/>
            <w:r w:rsidRPr="00BD1AA8">
              <w:rPr>
                <w:rFonts w:ascii="Arial" w:hAnsi="Arial" w:cs="Arial"/>
                <w:color w:val="000000"/>
              </w:rPr>
              <w:t xml:space="preserve"> банк </w:t>
            </w:r>
            <w:proofErr w:type="spellStart"/>
            <w:r w:rsidRPr="00BD1AA8">
              <w:rPr>
                <w:rFonts w:ascii="Arial" w:hAnsi="Arial" w:cs="Arial"/>
                <w:color w:val="000000"/>
              </w:rPr>
              <w:t>бундан</w:t>
            </w:r>
            <w:proofErr w:type="spellEnd"/>
            <w:r w:rsidRPr="00BD1AA8">
              <w:rPr>
                <w:rFonts w:ascii="Arial" w:hAnsi="Arial" w:cs="Arial"/>
                <w:color w:val="000000"/>
              </w:rPr>
              <w:t xml:space="preserve"> </w:t>
            </w:r>
            <w:proofErr w:type="spellStart"/>
            <w:r w:rsidRPr="00BD1AA8">
              <w:rPr>
                <w:rFonts w:ascii="Arial" w:hAnsi="Arial" w:cs="Arial"/>
                <w:color w:val="000000"/>
              </w:rPr>
              <w:t>мустасно</w:t>
            </w:r>
            <w:proofErr w:type="spellEnd"/>
          </w:p>
        </w:tc>
        <w:tc>
          <w:tcPr>
            <w:tcW w:w="1593" w:type="dxa"/>
            <w:tcBorders>
              <w:top w:val="nil"/>
              <w:left w:val="nil"/>
              <w:bottom w:val="nil"/>
              <w:right w:val="nil"/>
            </w:tcBorders>
            <w:shd w:val="clear" w:color="auto" w:fill="auto"/>
            <w:vAlign w:val="center"/>
          </w:tcPr>
          <w:p w14:paraId="79A07F48"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-80,3</w:t>
            </w:r>
          </w:p>
        </w:tc>
        <w:tc>
          <w:tcPr>
            <w:tcW w:w="1525" w:type="dxa"/>
            <w:tcBorders>
              <w:top w:val="nil"/>
              <w:left w:val="nil"/>
              <w:bottom w:val="nil"/>
              <w:right w:val="nil"/>
            </w:tcBorders>
            <w:shd w:val="clear" w:color="auto" w:fill="auto"/>
            <w:vAlign w:val="center"/>
          </w:tcPr>
          <w:p w14:paraId="1D3FE0C6"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3 391,3</w:t>
            </w:r>
          </w:p>
        </w:tc>
        <w:tc>
          <w:tcPr>
            <w:tcW w:w="1525" w:type="dxa"/>
            <w:tcBorders>
              <w:top w:val="nil"/>
              <w:left w:val="nil"/>
              <w:bottom w:val="nil"/>
              <w:right w:val="nil"/>
            </w:tcBorders>
            <w:shd w:val="clear" w:color="auto" w:fill="auto"/>
            <w:vAlign w:val="center"/>
          </w:tcPr>
          <w:p w14:paraId="369EC9E5"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-892,2</w:t>
            </w:r>
          </w:p>
        </w:tc>
      </w:tr>
      <w:tr w:rsidR="00F546C7" w:rsidRPr="00BD1AA8" w14:paraId="1D394F07" w14:textId="77777777" w:rsidTr="00894758">
        <w:trPr>
          <w:trHeight w:val="382"/>
        </w:trPr>
        <w:tc>
          <w:tcPr>
            <w:tcW w:w="5076" w:type="dxa"/>
            <w:tcBorders>
              <w:top w:val="nil"/>
              <w:left w:val="nil"/>
              <w:bottom w:val="nil"/>
              <w:right w:val="nil"/>
            </w:tcBorders>
            <w:shd w:val="clear" w:color="auto" w:fill="auto"/>
            <w:vAlign w:val="center"/>
            <w:hideMark/>
          </w:tcPr>
          <w:p w14:paraId="10E2863A" w14:textId="77777777" w:rsidR="00F546C7" w:rsidRPr="00BD1AA8" w:rsidRDefault="00F546C7" w:rsidP="00894758">
            <w:pPr>
              <w:tabs>
                <w:tab w:val="left" w:pos="7797"/>
              </w:tabs>
              <w:spacing w:after="0"/>
              <w:ind w:left="318"/>
              <w:rPr>
                <w:rFonts w:ascii="Arial" w:hAnsi="Arial" w:cs="Arial"/>
                <w:color w:val="000000"/>
              </w:rPr>
            </w:pPr>
            <w:proofErr w:type="spellStart"/>
            <w:r w:rsidRPr="00BD1AA8">
              <w:rPr>
                <w:rFonts w:ascii="Arial" w:hAnsi="Arial" w:cs="Arial"/>
                <w:color w:val="000000"/>
              </w:rPr>
              <w:t>Давлат</w:t>
            </w:r>
            <w:proofErr w:type="spellEnd"/>
            <w:r w:rsidRPr="00BD1AA8">
              <w:rPr>
                <w:rFonts w:ascii="Arial" w:hAnsi="Arial" w:cs="Arial"/>
                <w:color w:val="000000"/>
              </w:rPr>
              <w:t xml:space="preserve"> </w:t>
            </w:r>
            <w:proofErr w:type="spellStart"/>
            <w:r w:rsidRPr="00BD1AA8">
              <w:rPr>
                <w:rFonts w:ascii="Arial" w:hAnsi="Arial" w:cs="Arial"/>
                <w:color w:val="000000"/>
              </w:rPr>
              <w:t>бошқарув</w:t>
            </w:r>
            <w:proofErr w:type="spellEnd"/>
            <w:r w:rsidRPr="00BD1AA8">
              <w:rPr>
                <w:rFonts w:ascii="Arial" w:hAnsi="Arial" w:cs="Arial"/>
                <w:color w:val="000000"/>
              </w:rPr>
              <w:t xml:space="preserve"> </w:t>
            </w:r>
            <w:proofErr w:type="spellStart"/>
            <w:r w:rsidRPr="00BD1AA8">
              <w:rPr>
                <w:rFonts w:ascii="Arial" w:hAnsi="Arial" w:cs="Arial"/>
                <w:color w:val="000000"/>
              </w:rPr>
              <w:t>сектори</w:t>
            </w:r>
            <w:proofErr w:type="spellEnd"/>
            <w:r w:rsidRPr="00BD1AA8">
              <w:rPr>
                <w:rFonts w:ascii="Arial" w:hAnsi="Arial" w:cs="Arial"/>
                <w:color w:val="000000"/>
              </w:rPr>
              <w:t xml:space="preserve"> </w:t>
            </w:r>
          </w:p>
        </w:tc>
        <w:tc>
          <w:tcPr>
            <w:tcW w:w="1593" w:type="dxa"/>
            <w:tcBorders>
              <w:top w:val="nil"/>
              <w:left w:val="nil"/>
              <w:bottom w:val="nil"/>
              <w:right w:val="nil"/>
            </w:tcBorders>
            <w:shd w:val="clear" w:color="auto" w:fill="auto"/>
            <w:vAlign w:val="center"/>
          </w:tcPr>
          <w:p w14:paraId="5D441504"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-14,2</w:t>
            </w:r>
          </w:p>
        </w:tc>
        <w:tc>
          <w:tcPr>
            <w:tcW w:w="1525" w:type="dxa"/>
            <w:tcBorders>
              <w:top w:val="nil"/>
              <w:left w:val="nil"/>
              <w:bottom w:val="nil"/>
              <w:right w:val="nil"/>
            </w:tcBorders>
            <w:shd w:val="clear" w:color="auto" w:fill="auto"/>
            <w:vAlign w:val="center"/>
          </w:tcPr>
          <w:p w14:paraId="17E73244"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-15,3</w:t>
            </w:r>
          </w:p>
        </w:tc>
        <w:tc>
          <w:tcPr>
            <w:tcW w:w="1525" w:type="dxa"/>
            <w:tcBorders>
              <w:top w:val="nil"/>
              <w:left w:val="nil"/>
              <w:bottom w:val="nil"/>
              <w:right w:val="nil"/>
            </w:tcBorders>
            <w:shd w:val="clear" w:color="auto" w:fill="auto"/>
            <w:vAlign w:val="center"/>
          </w:tcPr>
          <w:p w14:paraId="1B801F31"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-511,3</w:t>
            </w:r>
          </w:p>
        </w:tc>
      </w:tr>
      <w:tr w:rsidR="00F546C7" w:rsidRPr="00BD1AA8" w14:paraId="10262DCE" w14:textId="77777777" w:rsidTr="00894758">
        <w:trPr>
          <w:trHeight w:val="382"/>
        </w:trPr>
        <w:tc>
          <w:tcPr>
            <w:tcW w:w="5076" w:type="dxa"/>
            <w:tcBorders>
              <w:top w:val="nil"/>
              <w:left w:val="nil"/>
              <w:bottom w:val="nil"/>
              <w:right w:val="nil"/>
            </w:tcBorders>
            <w:shd w:val="clear" w:color="auto" w:fill="auto"/>
            <w:vAlign w:val="center"/>
            <w:hideMark/>
          </w:tcPr>
          <w:p w14:paraId="3A998A2C" w14:textId="77777777" w:rsidR="00F546C7" w:rsidRPr="00BD1AA8" w:rsidRDefault="00F546C7" w:rsidP="00894758">
            <w:pPr>
              <w:tabs>
                <w:tab w:val="left" w:pos="7797"/>
              </w:tabs>
              <w:spacing w:after="0"/>
              <w:ind w:left="318"/>
              <w:rPr>
                <w:rFonts w:ascii="Arial" w:hAnsi="Arial" w:cs="Arial"/>
                <w:color w:val="000000"/>
              </w:rPr>
            </w:pPr>
            <w:proofErr w:type="spellStart"/>
            <w:r w:rsidRPr="00BD1AA8">
              <w:rPr>
                <w:rFonts w:ascii="Arial" w:hAnsi="Arial" w:cs="Arial"/>
                <w:color w:val="000000"/>
              </w:rPr>
              <w:t>Бошқа</w:t>
            </w:r>
            <w:proofErr w:type="spellEnd"/>
            <w:r w:rsidRPr="00BD1AA8">
              <w:rPr>
                <w:rFonts w:ascii="Arial" w:hAnsi="Arial" w:cs="Arial"/>
                <w:color w:val="000000"/>
              </w:rPr>
              <w:t xml:space="preserve"> </w:t>
            </w:r>
            <w:proofErr w:type="spellStart"/>
            <w:r w:rsidRPr="00BD1AA8">
              <w:rPr>
                <w:rFonts w:ascii="Arial" w:hAnsi="Arial" w:cs="Arial"/>
                <w:color w:val="000000"/>
              </w:rPr>
              <w:t>секторлар</w:t>
            </w:r>
            <w:proofErr w:type="spellEnd"/>
          </w:p>
        </w:tc>
        <w:tc>
          <w:tcPr>
            <w:tcW w:w="1593" w:type="dxa"/>
            <w:tcBorders>
              <w:top w:val="nil"/>
              <w:left w:val="nil"/>
              <w:bottom w:val="nil"/>
              <w:right w:val="nil"/>
            </w:tcBorders>
            <w:shd w:val="clear" w:color="auto" w:fill="auto"/>
            <w:vAlign w:val="center"/>
          </w:tcPr>
          <w:p w14:paraId="2F569087"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2 954,0</w:t>
            </w:r>
          </w:p>
        </w:tc>
        <w:tc>
          <w:tcPr>
            <w:tcW w:w="1525" w:type="dxa"/>
            <w:tcBorders>
              <w:top w:val="nil"/>
              <w:left w:val="nil"/>
              <w:bottom w:val="nil"/>
              <w:right w:val="nil"/>
            </w:tcBorders>
            <w:shd w:val="clear" w:color="auto" w:fill="auto"/>
            <w:vAlign w:val="center"/>
          </w:tcPr>
          <w:p w14:paraId="26F35D04"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6 480,8</w:t>
            </w:r>
          </w:p>
        </w:tc>
        <w:tc>
          <w:tcPr>
            <w:tcW w:w="1525" w:type="dxa"/>
            <w:tcBorders>
              <w:top w:val="nil"/>
              <w:left w:val="nil"/>
              <w:bottom w:val="nil"/>
              <w:right w:val="nil"/>
            </w:tcBorders>
            <w:shd w:val="clear" w:color="auto" w:fill="auto"/>
            <w:vAlign w:val="center"/>
          </w:tcPr>
          <w:p w14:paraId="6144315A"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4 907,1</w:t>
            </w:r>
          </w:p>
        </w:tc>
      </w:tr>
      <w:tr w:rsidR="00F546C7" w:rsidRPr="00BD1AA8" w14:paraId="019B4506" w14:textId="77777777" w:rsidTr="00894758">
        <w:trPr>
          <w:trHeight w:val="382"/>
        </w:trPr>
        <w:tc>
          <w:tcPr>
            <w:tcW w:w="5076" w:type="dxa"/>
            <w:tcBorders>
              <w:top w:val="nil"/>
              <w:left w:val="nil"/>
              <w:bottom w:val="nil"/>
              <w:right w:val="nil"/>
            </w:tcBorders>
            <w:shd w:val="clear" w:color="auto" w:fill="auto"/>
            <w:vAlign w:val="center"/>
            <w:hideMark/>
          </w:tcPr>
          <w:p w14:paraId="23B7DEBA" w14:textId="77777777" w:rsidR="00F546C7" w:rsidRPr="00BD1AA8" w:rsidRDefault="00F546C7" w:rsidP="00894758">
            <w:pPr>
              <w:tabs>
                <w:tab w:val="left" w:pos="7797"/>
              </w:tabs>
              <w:spacing w:after="0"/>
              <w:ind w:left="460"/>
              <w:rPr>
                <w:rFonts w:ascii="Arial" w:hAnsi="Arial" w:cs="Arial"/>
                <w:color w:val="000000"/>
              </w:rPr>
            </w:pPr>
            <w:proofErr w:type="spellStart"/>
            <w:r w:rsidRPr="00BD1AA8">
              <w:rPr>
                <w:rFonts w:ascii="Arial" w:hAnsi="Arial" w:cs="Arial"/>
                <w:color w:val="000000"/>
              </w:rPr>
              <w:t>Бошқа</w:t>
            </w:r>
            <w:proofErr w:type="spellEnd"/>
            <w:r w:rsidRPr="00BD1AA8">
              <w:rPr>
                <w:rFonts w:ascii="Arial" w:hAnsi="Arial" w:cs="Arial"/>
                <w:color w:val="000000"/>
              </w:rPr>
              <w:t xml:space="preserve"> </w:t>
            </w:r>
            <w:proofErr w:type="spellStart"/>
            <w:r w:rsidRPr="00BD1AA8">
              <w:rPr>
                <w:rFonts w:ascii="Arial" w:hAnsi="Arial" w:cs="Arial"/>
                <w:color w:val="000000"/>
              </w:rPr>
              <w:t>молиявий</w:t>
            </w:r>
            <w:proofErr w:type="spellEnd"/>
            <w:r w:rsidRPr="00BD1AA8">
              <w:rPr>
                <w:rFonts w:ascii="Arial" w:hAnsi="Arial" w:cs="Arial"/>
                <w:color w:val="000000"/>
              </w:rPr>
              <w:t xml:space="preserve"> </w:t>
            </w:r>
            <w:proofErr w:type="spellStart"/>
            <w:r w:rsidRPr="00BD1AA8">
              <w:rPr>
                <w:rFonts w:ascii="Arial" w:hAnsi="Arial" w:cs="Arial"/>
                <w:color w:val="000000"/>
              </w:rPr>
              <w:t>ташкилотлар</w:t>
            </w:r>
            <w:proofErr w:type="spellEnd"/>
          </w:p>
        </w:tc>
        <w:tc>
          <w:tcPr>
            <w:tcW w:w="1593" w:type="dxa"/>
            <w:tcBorders>
              <w:top w:val="nil"/>
              <w:left w:val="nil"/>
              <w:bottom w:val="nil"/>
              <w:right w:val="nil"/>
            </w:tcBorders>
            <w:shd w:val="clear" w:color="auto" w:fill="auto"/>
            <w:vAlign w:val="center"/>
          </w:tcPr>
          <w:p w14:paraId="5FE84376"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0,0</w:t>
            </w:r>
          </w:p>
        </w:tc>
        <w:tc>
          <w:tcPr>
            <w:tcW w:w="1525" w:type="dxa"/>
            <w:tcBorders>
              <w:top w:val="nil"/>
              <w:left w:val="nil"/>
              <w:bottom w:val="nil"/>
              <w:right w:val="nil"/>
            </w:tcBorders>
            <w:shd w:val="clear" w:color="auto" w:fill="auto"/>
            <w:vAlign w:val="center"/>
          </w:tcPr>
          <w:p w14:paraId="6C70E10D"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0,0</w:t>
            </w:r>
          </w:p>
        </w:tc>
        <w:tc>
          <w:tcPr>
            <w:tcW w:w="1525" w:type="dxa"/>
            <w:tcBorders>
              <w:top w:val="nil"/>
              <w:left w:val="nil"/>
              <w:bottom w:val="nil"/>
              <w:right w:val="nil"/>
            </w:tcBorders>
            <w:shd w:val="clear" w:color="auto" w:fill="auto"/>
            <w:vAlign w:val="center"/>
          </w:tcPr>
          <w:p w14:paraId="4176B219"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0,0</w:t>
            </w:r>
          </w:p>
        </w:tc>
      </w:tr>
      <w:tr w:rsidR="00F546C7" w:rsidRPr="00BD1AA8" w14:paraId="3DD944A4" w14:textId="77777777" w:rsidTr="00894758">
        <w:trPr>
          <w:trHeight w:val="382"/>
        </w:trPr>
        <w:tc>
          <w:tcPr>
            <w:tcW w:w="5076" w:type="dxa"/>
            <w:tcBorders>
              <w:top w:val="nil"/>
              <w:left w:val="nil"/>
              <w:bottom w:val="nil"/>
              <w:right w:val="nil"/>
            </w:tcBorders>
            <w:shd w:val="clear" w:color="auto" w:fill="auto"/>
            <w:vAlign w:val="center"/>
            <w:hideMark/>
          </w:tcPr>
          <w:p w14:paraId="3CB3A5C9" w14:textId="77777777" w:rsidR="00F546C7" w:rsidRPr="00BD1AA8" w:rsidRDefault="00F546C7" w:rsidP="00894758">
            <w:pPr>
              <w:tabs>
                <w:tab w:val="left" w:pos="7797"/>
              </w:tabs>
              <w:spacing w:after="0"/>
              <w:ind w:left="460"/>
              <w:rPr>
                <w:rFonts w:ascii="Arial" w:hAnsi="Arial" w:cs="Arial"/>
                <w:color w:val="000000"/>
              </w:rPr>
            </w:pPr>
            <w:proofErr w:type="spellStart"/>
            <w:r w:rsidRPr="00BD1AA8">
              <w:rPr>
                <w:rFonts w:ascii="Arial" w:hAnsi="Arial" w:cs="Arial"/>
                <w:color w:val="000000"/>
              </w:rPr>
              <w:t>Номолиявий</w:t>
            </w:r>
            <w:proofErr w:type="spellEnd"/>
            <w:r w:rsidRPr="00BD1AA8">
              <w:rPr>
                <w:rFonts w:ascii="Arial" w:hAnsi="Arial" w:cs="Arial"/>
                <w:color w:val="000000"/>
              </w:rPr>
              <w:t xml:space="preserve"> </w:t>
            </w:r>
            <w:proofErr w:type="spellStart"/>
            <w:r w:rsidRPr="00BD1AA8">
              <w:rPr>
                <w:rFonts w:ascii="Arial" w:hAnsi="Arial" w:cs="Arial"/>
                <w:color w:val="000000"/>
              </w:rPr>
              <w:t>ташкилотлар</w:t>
            </w:r>
            <w:proofErr w:type="spellEnd"/>
            <w:r w:rsidRPr="00BD1AA8">
              <w:rPr>
                <w:rFonts w:ascii="Arial" w:hAnsi="Arial" w:cs="Arial"/>
                <w:color w:val="000000"/>
              </w:rPr>
              <w:t xml:space="preserve">, </w:t>
            </w:r>
          </w:p>
          <w:p w14:paraId="52EBE91C" w14:textId="77777777" w:rsidR="00F546C7" w:rsidRPr="00BD1AA8" w:rsidRDefault="00F546C7" w:rsidP="00894758">
            <w:pPr>
              <w:tabs>
                <w:tab w:val="left" w:pos="7797"/>
              </w:tabs>
              <w:spacing w:after="0"/>
              <w:ind w:left="460"/>
              <w:rPr>
                <w:rFonts w:ascii="Arial" w:hAnsi="Arial" w:cs="Arial"/>
                <w:color w:val="000000"/>
              </w:rPr>
            </w:pPr>
            <w:proofErr w:type="spellStart"/>
            <w:r w:rsidRPr="00BD1AA8">
              <w:rPr>
                <w:rFonts w:ascii="Arial" w:hAnsi="Arial" w:cs="Arial"/>
                <w:color w:val="000000"/>
              </w:rPr>
              <w:t>уй</w:t>
            </w:r>
            <w:proofErr w:type="spellEnd"/>
            <w:r w:rsidRPr="00BD1AA8">
              <w:rPr>
                <w:rFonts w:ascii="Arial" w:hAnsi="Arial" w:cs="Arial"/>
                <w:color w:val="000000"/>
              </w:rPr>
              <w:t xml:space="preserve"> </w:t>
            </w:r>
            <w:proofErr w:type="spellStart"/>
            <w:r w:rsidRPr="00BD1AA8">
              <w:rPr>
                <w:rFonts w:ascii="Arial" w:hAnsi="Arial" w:cs="Arial"/>
                <w:color w:val="000000"/>
              </w:rPr>
              <w:t>хўжаликлари</w:t>
            </w:r>
            <w:proofErr w:type="spellEnd"/>
            <w:r w:rsidRPr="00BD1AA8">
              <w:rPr>
                <w:rFonts w:ascii="Arial" w:hAnsi="Arial" w:cs="Arial"/>
                <w:color w:val="000000"/>
              </w:rPr>
              <w:t xml:space="preserve"> </w:t>
            </w:r>
            <w:proofErr w:type="spellStart"/>
            <w:r w:rsidRPr="00BD1AA8">
              <w:rPr>
                <w:rFonts w:ascii="Arial" w:hAnsi="Arial" w:cs="Arial"/>
                <w:color w:val="000000"/>
              </w:rPr>
              <w:t>ва</w:t>
            </w:r>
            <w:proofErr w:type="spellEnd"/>
            <w:r w:rsidRPr="00BD1AA8">
              <w:rPr>
                <w:rFonts w:ascii="Arial" w:hAnsi="Arial" w:cs="Arial"/>
                <w:color w:val="000000"/>
              </w:rPr>
              <w:t xml:space="preserve"> УХХ</w:t>
            </w:r>
            <w:r w:rsidRPr="00BD1AA8">
              <w:rPr>
                <w:rFonts w:ascii="Arial" w:hAnsi="Arial" w:cs="Arial"/>
                <w:color w:val="000000"/>
                <w:lang w:val="uz-Cyrl-UZ"/>
              </w:rPr>
              <w:t>К</w:t>
            </w:r>
            <w:r w:rsidRPr="00BD1AA8">
              <w:rPr>
                <w:rFonts w:ascii="Arial" w:hAnsi="Arial" w:cs="Arial"/>
                <w:color w:val="000000"/>
              </w:rPr>
              <w:t>НТ</w:t>
            </w:r>
          </w:p>
        </w:tc>
        <w:tc>
          <w:tcPr>
            <w:tcW w:w="1593" w:type="dxa"/>
            <w:tcBorders>
              <w:top w:val="nil"/>
              <w:left w:val="nil"/>
              <w:bottom w:val="nil"/>
              <w:right w:val="nil"/>
            </w:tcBorders>
            <w:shd w:val="clear" w:color="auto" w:fill="auto"/>
            <w:vAlign w:val="center"/>
          </w:tcPr>
          <w:p w14:paraId="3F5ABB5A"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2 954,0</w:t>
            </w:r>
          </w:p>
        </w:tc>
        <w:tc>
          <w:tcPr>
            <w:tcW w:w="1525" w:type="dxa"/>
            <w:tcBorders>
              <w:top w:val="nil"/>
              <w:left w:val="nil"/>
              <w:bottom w:val="nil"/>
              <w:right w:val="nil"/>
            </w:tcBorders>
            <w:shd w:val="clear" w:color="auto" w:fill="auto"/>
            <w:vAlign w:val="center"/>
          </w:tcPr>
          <w:p w14:paraId="16D23FEB"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6 480,8</w:t>
            </w:r>
          </w:p>
        </w:tc>
        <w:tc>
          <w:tcPr>
            <w:tcW w:w="1525" w:type="dxa"/>
            <w:tcBorders>
              <w:top w:val="nil"/>
              <w:left w:val="nil"/>
              <w:bottom w:val="nil"/>
              <w:right w:val="nil"/>
            </w:tcBorders>
            <w:shd w:val="clear" w:color="auto" w:fill="auto"/>
            <w:vAlign w:val="center"/>
          </w:tcPr>
          <w:p w14:paraId="1AEAD425"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4 907,1</w:t>
            </w:r>
          </w:p>
        </w:tc>
      </w:tr>
      <w:tr w:rsidR="00F546C7" w:rsidRPr="00BD1AA8" w14:paraId="548D7F69" w14:textId="77777777" w:rsidTr="00894758">
        <w:trPr>
          <w:trHeight w:val="382"/>
        </w:trPr>
        <w:tc>
          <w:tcPr>
            <w:tcW w:w="5076" w:type="dxa"/>
            <w:tcBorders>
              <w:top w:val="nil"/>
              <w:left w:val="nil"/>
              <w:bottom w:val="nil"/>
              <w:right w:val="nil"/>
            </w:tcBorders>
            <w:shd w:val="clear" w:color="auto" w:fill="auto"/>
            <w:vAlign w:val="center"/>
            <w:hideMark/>
          </w:tcPr>
          <w:p w14:paraId="532B2011" w14:textId="77777777" w:rsidR="00F546C7" w:rsidRPr="00BD1AA8" w:rsidRDefault="00F546C7" w:rsidP="00894758">
            <w:pPr>
              <w:tabs>
                <w:tab w:val="left" w:pos="7797"/>
              </w:tabs>
              <w:spacing w:after="0"/>
              <w:rPr>
                <w:rFonts w:ascii="Arial" w:hAnsi="Arial" w:cs="Arial"/>
                <w:color w:val="000000"/>
              </w:rPr>
            </w:pPr>
            <w:proofErr w:type="spellStart"/>
            <w:r w:rsidRPr="00BD1AA8">
              <w:rPr>
                <w:rFonts w:ascii="Arial" w:hAnsi="Arial" w:cs="Arial"/>
                <w:color w:val="000000"/>
              </w:rPr>
              <w:t>Бошқа</w:t>
            </w:r>
            <w:proofErr w:type="spellEnd"/>
            <w:r w:rsidRPr="00BD1AA8">
              <w:rPr>
                <w:rFonts w:ascii="Arial" w:hAnsi="Arial" w:cs="Arial"/>
                <w:color w:val="000000"/>
              </w:rPr>
              <w:t xml:space="preserve"> </w:t>
            </w:r>
            <w:proofErr w:type="spellStart"/>
            <w:r w:rsidRPr="00BD1AA8">
              <w:rPr>
                <w:rFonts w:ascii="Arial" w:hAnsi="Arial" w:cs="Arial"/>
                <w:color w:val="000000"/>
              </w:rPr>
              <w:t>инвестициялар</w:t>
            </w:r>
            <w:proofErr w:type="spellEnd"/>
            <w:r w:rsidRPr="00BD1AA8">
              <w:rPr>
                <w:rFonts w:ascii="Arial" w:hAnsi="Arial" w:cs="Arial"/>
                <w:color w:val="000000"/>
              </w:rPr>
              <w:t xml:space="preserve">, </w:t>
            </w:r>
            <w:proofErr w:type="spellStart"/>
            <w:r w:rsidRPr="00BD1AA8">
              <w:rPr>
                <w:rFonts w:ascii="Arial" w:hAnsi="Arial" w:cs="Arial"/>
                <w:color w:val="000000"/>
              </w:rPr>
              <w:t>мажбуриятлар</w:t>
            </w:r>
            <w:proofErr w:type="spellEnd"/>
          </w:p>
        </w:tc>
        <w:tc>
          <w:tcPr>
            <w:tcW w:w="1593" w:type="dxa"/>
            <w:tcBorders>
              <w:top w:val="nil"/>
              <w:left w:val="nil"/>
              <w:bottom w:val="nil"/>
              <w:right w:val="nil"/>
            </w:tcBorders>
            <w:shd w:val="clear" w:color="auto" w:fill="auto"/>
            <w:vAlign w:val="center"/>
          </w:tcPr>
          <w:p w14:paraId="387A19DF"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4 171,3</w:t>
            </w:r>
          </w:p>
        </w:tc>
        <w:tc>
          <w:tcPr>
            <w:tcW w:w="1525" w:type="dxa"/>
            <w:tcBorders>
              <w:top w:val="nil"/>
              <w:left w:val="nil"/>
              <w:bottom w:val="nil"/>
              <w:right w:val="nil"/>
            </w:tcBorders>
            <w:shd w:val="clear" w:color="auto" w:fill="auto"/>
            <w:vAlign w:val="center"/>
          </w:tcPr>
          <w:p w14:paraId="3F3F56DB"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6 901,6</w:t>
            </w:r>
          </w:p>
        </w:tc>
        <w:tc>
          <w:tcPr>
            <w:tcW w:w="1525" w:type="dxa"/>
            <w:tcBorders>
              <w:top w:val="nil"/>
              <w:left w:val="nil"/>
              <w:bottom w:val="nil"/>
              <w:right w:val="nil"/>
            </w:tcBorders>
            <w:shd w:val="clear" w:color="auto" w:fill="auto"/>
            <w:vAlign w:val="center"/>
          </w:tcPr>
          <w:p w14:paraId="7BF3D709"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4 248,4</w:t>
            </w:r>
          </w:p>
        </w:tc>
      </w:tr>
      <w:tr w:rsidR="00F546C7" w:rsidRPr="00BD1AA8" w14:paraId="3A0AA4E2" w14:textId="77777777" w:rsidTr="00894758">
        <w:trPr>
          <w:trHeight w:val="382"/>
        </w:trPr>
        <w:tc>
          <w:tcPr>
            <w:tcW w:w="5076" w:type="dxa"/>
            <w:tcBorders>
              <w:top w:val="nil"/>
              <w:left w:val="nil"/>
              <w:bottom w:val="nil"/>
              <w:right w:val="nil"/>
            </w:tcBorders>
            <w:shd w:val="clear" w:color="auto" w:fill="auto"/>
            <w:vAlign w:val="center"/>
            <w:hideMark/>
          </w:tcPr>
          <w:p w14:paraId="535DC4D2" w14:textId="77777777" w:rsidR="00F546C7" w:rsidRPr="00BD1AA8" w:rsidRDefault="00F546C7" w:rsidP="00894758">
            <w:pPr>
              <w:tabs>
                <w:tab w:val="left" w:pos="7797"/>
              </w:tabs>
              <w:spacing w:after="0"/>
              <w:ind w:left="176"/>
              <w:rPr>
                <w:rFonts w:ascii="Arial" w:hAnsi="Arial" w:cs="Arial"/>
                <w:color w:val="000000"/>
              </w:rPr>
            </w:pPr>
            <w:proofErr w:type="spellStart"/>
            <w:r w:rsidRPr="00BD1AA8">
              <w:rPr>
                <w:rFonts w:ascii="Arial" w:hAnsi="Arial" w:cs="Arial"/>
                <w:color w:val="000000"/>
              </w:rPr>
              <w:t>Капиталда</w:t>
            </w:r>
            <w:proofErr w:type="spellEnd"/>
            <w:r w:rsidRPr="00BD1AA8">
              <w:rPr>
                <w:rFonts w:ascii="Arial" w:hAnsi="Arial" w:cs="Arial"/>
                <w:color w:val="000000"/>
              </w:rPr>
              <w:t xml:space="preserve"> </w:t>
            </w:r>
            <w:proofErr w:type="spellStart"/>
            <w:r w:rsidRPr="00BD1AA8">
              <w:rPr>
                <w:rFonts w:ascii="Arial" w:hAnsi="Arial" w:cs="Arial"/>
                <w:color w:val="000000"/>
              </w:rPr>
              <w:t>иштирок</w:t>
            </w:r>
            <w:proofErr w:type="spellEnd"/>
            <w:r w:rsidRPr="00BD1AA8">
              <w:rPr>
                <w:rFonts w:ascii="Arial" w:hAnsi="Arial" w:cs="Arial"/>
                <w:color w:val="000000"/>
              </w:rPr>
              <w:t xml:space="preserve"> </w:t>
            </w:r>
            <w:proofErr w:type="spellStart"/>
            <w:r w:rsidRPr="00BD1AA8">
              <w:rPr>
                <w:rFonts w:ascii="Arial" w:hAnsi="Arial" w:cs="Arial"/>
                <w:color w:val="000000"/>
              </w:rPr>
              <w:t>этишнинг</w:t>
            </w:r>
            <w:proofErr w:type="spellEnd"/>
            <w:r w:rsidRPr="00BD1AA8">
              <w:rPr>
                <w:rFonts w:ascii="Arial" w:hAnsi="Arial" w:cs="Arial"/>
                <w:color w:val="000000"/>
              </w:rPr>
              <w:t xml:space="preserve"> </w:t>
            </w:r>
            <w:proofErr w:type="spellStart"/>
            <w:r w:rsidRPr="00BD1AA8">
              <w:rPr>
                <w:rFonts w:ascii="Arial" w:hAnsi="Arial" w:cs="Arial"/>
                <w:color w:val="000000"/>
              </w:rPr>
              <w:t>бошқа</w:t>
            </w:r>
            <w:proofErr w:type="spellEnd"/>
            <w:r w:rsidRPr="00BD1AA8">
              <w:rPr>
                <w:rFonts w:ascii="Arial" w:hAnsi="Arial" w:cs="Arial"/>
                <w:color w:val="000000"/>
              </w:rPr>
              <w:t xml:space="preserve"> </w:t>
            </w:r>
            <w:proofErr w:type="spellStart"/>
            <w:r w:rsidRPr="00BD1AA8">
              <w:rPr>
                <w:rFonts w:ascii="Arial" w:hAnsi="Arial" w:cs="Arial"/>
                <w:color w:val="000000"/>
              </w:rPr>
              <w:t>инструментлари</w:t>
            </w:r>
            <w:proofErr w:type="spellEnd"/>
            <w:r w:rsidRPr="00BD1AA8">
              <w:rPr>
                <w:rFonts w:ascii="Arial" w:hAnsi="Arial" w:cs="Arial"/>
                <w:color w:val="000000"/>
              </w:rPr>
              <w:t xml:space="preserve"> </w:t>
            </w:r>
          </w:p>
        </w:tc>
        <w:tc>
          <w:tcPr>
            <w:tcW w:w="1593" w:type="dxa"/>
            <w:tcBorders>
              <w:top w:val="nil"/>
              <w:left w:val="nil"/>
              <w:bottom w:val="nil"/>
              <w:right w:val="nil"/>
            </w:tcBorders>
            <w:shd w:val="clear" w:color="auto" w:fill="auto"/>
            <w:vAlign w:val="center"/>
          </w:tcPr>
          <w:p w14:paraId="4F5498C9" w14:textId="77777777" w:rsidR="00F546C7" w:rsidRPr="00BD1AA8" w:rsidRDefault="00F546C7" w:rsidP="00894758">
            <w:pPr>
              <w:spacing w:after="0"/>
              <w:jc w:val="center"/>
              <w:rPr>
                <w:rFonts w:ascii="Arial" w:hAnsi="Arial" w:cs="Arial"/>
                <w:color w:val="000000"/>
              </w:rPr>
            </w:pPr>
            <w:r w:rsidRPr="009C6011">
              <w:rPr>
                <w:rFonts w:ascii="Arial" w:hAnsi="Arial" w:cs="Arial"/>
                <w:color w:val="000000"/>
              </w:rPr>
              <w:t>0,0</w:t>
            </w:r>
          </w:p>
        </w:tc>
        <w:tc>
          <w:tcPr>
            <w:tcW w:w="1525" w:type="dxa"/>
            <w:tcBorders>
              <w:top w:val="nil"/>
              <w:left w:val="nil"/>
              <w:bottom w:val="nil"/>
              <w:right w:val="nil"/>
            </w:tcBorders>
            <w:shd w:val="clear" w:color="auto" w:fill="auto"/>
            <w:vAlign w:val="center"/>
          </w:tcPr>
          <w:p w14:paraId="7B763174"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0,0</w:t>
            </w:r>
          </w:p>
        </w:tc>
        <w:tc>
          <w:tcPr>
            <w:tcW w:w="1525" w:type="dxa"/>
            <w:tcBorders>
              <w:top w:val="nil"/>
              <w:left w:val="nil"/>
              <w:bottom w:val="nil"/>
              <w:right w:val="nil"/>
            </w:tcBorders>
            <w:shd w:val="clear" w:color="auto" w:fill="auto"/>
            <w:vAlign w:val="center"/>
          </w:tcPr>
          <w:p w14:paraId="00543890" w14:textId="77777777" w:rsidR="00F546C7" w:rsidRPr="005C419E" w:rsidRDefault="00F546C7" w:rsidP="00894758">
            <w:pPr>
              <w:spacing w:after="0"/>
              <w:jc w:val="center"/>
              <w:rPr>
                <w:rFonts w:ascii="Arial" w:hAnsi="Arial" w:cs="Arial"/>
                <w:color w:val="000000"/>
              </w:rPr>
            </w:pPr>
            <w:r w:rsidRPr="009C6011">
              <w:rPr>
                <w:rFonts w:ascii="Arial" w:hAnsi="Arial" w:cs="Arial"/>
                <w:color w:val="000000"/>
              </w:rPr>
              <w:t>0,0</w:t>
            </w:r>
          </w:p>
        </w:tc>
      </w:tr>
      <w:tr w:rsidR="00F546C7" w:rsidRPr="00BD1AA8" w14:paraId="003C2796" w14:textId="77777777" w:rsidTr="00894758">
        <w:trPr>
          <w:trHeight w:val="382"/>
        </w:trPr>
        <w:tc>
          <w:tcPr>
            <w:tcW w:w="5076" w:type="dxa"/>
            <w:tcBorders>
              <w:top w:val="nil"/>
              <w:left w:val="nil"/>
              <w:bottom w:val="nil"/>
              <w:right w:val="nil"/>
            </w:tcBorders>
            <w:shd w:val="clear" w:color="auto" w:fill="auto"/>
            <w:vAlign w:val="center"/>
            <w:hideMark/>
          </w:tcPr>
          <w:p w14:paraId="45645143" w14:textId="77777777" w:rsidR="00F546C7" w:rsidRPr="00BD1AA8" w:rsidRDefault="00F546C7" w:rsidP="00894758">
            <w:pPr>
              <w:tabs>
                <w:tab w:val="left" w:pos="7797"/>
              </w:tabs>
              <w:spacing w:after="0"/>
              <w:ind w:left="176"/>
              <w:rPr>
                <w:rFonts w:ascii="Arial" w:hAnsi="Arial" w:cs="Arial"/>
                <w:color w:val="000000"/>
              </w:rPr>
            </w:pPr>
            <w:proofErr w:type="spellStart"/>
            <w:r w:rsidRPr="00BD1AA8">
              <w:rPr>
                <w:rFonts w:ascii="Arial" w:hAnsi="Arial" w:cs="Arial"/>
                <w:color w:val="000000"/>
              </w:rPr>
              <w:t>Қарз</w:t>
            </w:r>
            <w:proofErr w:type="spellEnd"/>
            <w:r w:rsidRPr="00BD1AA8">
              <w:rPr>
                <w:rFonts w:ascii="Arial" w:hAnsi="Arial" w:cs="Arial"/>
                <w:color w:val="000000"/>
              </w:rPr>
              <w:t xml:space="preserve"> </w:t>
            </w:r>
            <w:proofErr w:type="spellStart"/>
            <w:r w:rsidRPr="00BD1AA8">
              <w:rPr>
                <w:rFonts w:ascii="Arial" w:hAnsi="Arial" w:cs="Arial"/>
                <w:color w:val="000000"/>
              </w:rPr>
              <w:t>инструментлари</w:t>
            </w:r>
            <w:proofErr w:type="spellEnd"/>
          </w:p>
        </w:tc>
        <w:tc>
          <w:tcPr>
            <w:tcW w:w="1593" w:type="dxa"/>
            <w:tcBorders>
              <w:top w:val="nil"/>
              <w:left w:val="nil"/>
              <w:bottom w:val="nil"/>
              <w:right w:val="nil"/>
            </w:tcBorders>
            <w:shd w:val="clear" w:color="auto" w:fill="auto"/>
            <w:vAlign w:val="center"/>
          </w:tcPr>
          <w:p w14:paraId="348E536E" w14:textId="77777777" w:rsidR="00F546C7" w:rsidRPr="00BD1AA8" w:rsidRDefault="00F546C7" w:rsidP="00894758">
            <w:pPr>
              <w:spacing w:after="0"/>
              <w:jc w:val="center"/>
              <w:rPr>
                <w:rFonts w:ascii="Arial" w:hAnsi="Arial" w:cs="Arial"/>
                <w:color w:val="000000"/>
              </w:rPr>
            </w:pPr>
            <w:r w:rsidRPr="00C8318A">
              <w:rPr>
                <w:rFonts w:ascii="Arial" w:hAnsi="Arial" w:cs="Arial"/>
                <w:color w:val="000000"/>
              </w:rPr>
              <w:t>4 171,3</w:t>
            </w:r>
          </w:p>
        </w:tc>
        <w:tc>
          <w:tcPr>
            <w:tcW w:w="1525" w:type="dxa"/>
            <w:tcBorders>
              <w:top w:val="nil"/>
              <w:left w:val="nil"/>
              <w:bottom w:val="nil"/>
              <w:right w:val="nil"/>
            </w:tcBorders>
            <w:shd w:val="clear" w:color="auto" w:fill="auto"/>
            <w:vAlign w:val="center"/>
          </w:tcPr>
          <w:p w14:paraId="53235F81" w14:textId="77777777" w:rsidR="00F546C7" w:rsidRPr="005C419E" w:rsidRDefault="00F546C7" w:rsidP="00894758">
            <w:pPr>
              <w:spacing w:after="0"/>
              <w:jc w:val="center"/>
              <w:rPr>
                <w:rFonts w:ascii="Arial" w:hAnsi="Arial" w:cs="Arial"/>
                <w:color w:val="000000"/>
              </w:rPr>
            </w:pPr>
            <w:r w:rsidRPr="00C8318A">
              <w:rPr>
                <w:rFonts w:ascii="Arial" w:hAnsi="Arial" w:cs="Arial"/>
                <w:color w:val="000000"/>
              </w:rPr>
              <w:t>6 901,6</w:t>
            </w:r>
          </w:p>
        </w:tc>
        <w:tc>
          <w:tcPr>
            <w:tcW w:w="1525" w:type="dxa"/>
            <w:tcBorders>
              <w:top w:val="nil"/>
              <w:left w:val="nil"/>
              <w:bottom w:val="nil"/>
              <w:right w:val="nil"/>
            </w:tcBorders>
            <w:shd w:val="clear" w:color="auto" w:fill="auto"/>
            <w:vAlign w:val="center"/>
          </w:tcPr>
          <w:p w14:paraId="0F13A8B7" w14:textId="77777777" w:rsidR="00F546C7" w:rsidRPr="005C419E" w:rsidRDefault="00F546C7" w:rsidP="00894758">
            <w:pPr>
              <w:spacing w:after="0"/>
              <w:jc w:val="center"/>
              <w:rPr>
                <w:rFonts w:ascii="Arial" w:hAnsi="Arial" w:cs="Arial"/>
                <w:color w:val="000000"/>
              </w:rPr>
            </w:pPr>
            <w:r w:rsidRPr="00C8318A">
              <w:rPr>
                <w:rFonts w:ascii="Arial" w:hAnsi="Arial" w:cs="Arial"/>
                <w:color w:val="000000"/>
              </w:rPr>
              <w:t>4 248,4</w:t>
            </w:r>
          </w:p>
        </w:tc>
      </w:tr>
      <w:tr w:rsidR="00F546C7" w:rsidRPr="00BD1AA8" w14:paraId="6ABAFB4B" w14:textId="77777777" w:rsidTr="00894758">
        <w:trPr>
          <w:trHeight w:val="382"/>
        </w:trPr>
        <w:tc>
          <w:tcPr>
            <w:tcW w:w="5076" w:type="dxa"/>
            <w:tcBorders>
              <w:top w:val="nil"/>
              <w:left w:val="nil"/>
              <w:bottom w:val="nil"/>
              <w:right w:val="nil"/>
            </w:tcBorders>
            <w:shd w:val="clear" w:color="auto" w:fill="auto"/>
            <w:vAlign w:val="center"/>
            <w:hideMark/>
          </w:tcPr>
          <w:p w14:paraId="1EC75453" w14:textId="77777777" w:rsidR="00F546C7" w:rsidRPr="00BD1AA8" w:rsidRDefault="00F546C7" w:rsidP="00894758">
            <w:pPr>
              <w:tabs>
                <w:tab w:val="left" w:pos="7797"/>
              </w:tabs>
              <w:spacing w:after="0"/>
              <w:ind w:left="318"/>
              <w:rPr>
                <w:rFonts w:ascii="Arial" w:hAnsi="Arial" w:cs="Arial"/>
                <w:color w:val="000000"/>
              </w:rPr>
            </w:pPr>
            <w:proofErr w:type="spellStart"/>
            <w:r w:rsidRPr="00BD1AA8">
              <w:rPr>
                <w:rFonts w:ascii="Arial" w:hAnsi="Arial" w:cs="Arial"/>
                <w:color w:val="000000"/>
              </w:rPr>
              <w:t>Марказий</w:t>
            </w:r>
            <w:proofErr w:type="spellEnd"/>
            <w:r w:rsidRPr="00BD1AA8">
              <w:rPr>
                <w:rFonts w:ascii="Arial" w:hAnsi="Arial" w:cs="Arial"/>
                <w:color w:val="000000"/>
              </w:rPr>
              <w:t xml:space="preserve"> банк</w:t>
            </w:r>
          </w:p>
        </w:tc>
        <w:tc>
          <w:tcPr>
            <w:tcW w:w="1593" w:type="dxa"/>
            <w:tcBorders>
              <w:top w:val="nil"/>
              <w:left w:val="nil"/>
              <w:bottom w:val="nil"/>
              <w:right w:val="nil"/>
            </w:tcBorders>
            <w:shd w:val="clear" w:color="auto" w:fill="auto"/>
            <w:vAlign w:val="center"/>
          </w:tcPr>
          <w:p w14:paraId="5FFABBC9" w14:textId="77777777" w:rsidR="00F546C7" w:rsidRPr="00BD1AA8" w:rsidRDefault="00F546C7" w:rsidP="00894758">
            <w:pPr>
              <w:spacing w:after="0"/>
              <w:jc w:val="center"/>
              <w:rPr>
                <w:rFonts w:ascii="Arial" w:hAnsi="Arial" w:cs="Arial"/>
                <w:color w:val="000000"/>
              </w:rPr>
            </w:pPr>
            <w:r w:rsidRPr="00C8318A">
              <w:rPr>
                <w:rFonts w:ascii="Arial" w:hAnsi="Arial" w:cs="Arial"/>
                <w:color w:val="000000"/>
              </w:rPr>
              <w:t>0,0</w:t>
            </w:r>
          </w:p>
        </w:tc>
        <w:tc>
          <w:tcPr>
            <w:tcW w:w="1525" w:type="dxa"/>
            <w:tcBorders>
              <w:top w:val="nil"/>
              <w:left w:val="nil"/>
              <w:bottom w:val="nil"/>
              <w:right w:val="nil"/>
            </w:tcBorders>
            <w:shd w:val="clear" w:color="auto" w:fill="auto"/>
            <w:vAlign w:val="center"/>
          </w:tcPr>
          <w:p w14:paraId="3102E8C2" w14:textId="77777777" w:rsidR="00F546C7" w:rsidRPr="005C419E" w:rsidRDefault="00F546C7" w:rsidP="00894758">
            <w:pPr>
              <w:spacing w:after="0"/>
              <w:jc w:val="center"/>
              <w:rPr>
                <w:rFonts w:ascii="Arial" w:hAnsi="Arial" w:cs="Arial"/>
                <w:color w:val="000000"/>
              </w:rPr>
            </w:pPr>
            <w:r w:rsidRPr="00C8318A">
              <w:rPr>
                <w:rFonts w:ascii="Arial" w:hAnsi="Arial" w:cs="Arial"/>
                <w:color w:val="000000"/>
              </w:rPr>
              <w:t>0,0</w:t>
            </w:r>
          </w:p>
        </w:tc>
        <w:tc>
          <w:tcPr>
            <w:tcW w:w="1525" w:type="dxa"/>
            <w:tcBorders>
              <w:top w:val="nil"/>
              <w:left w:val="nil"/>
              <w:bottom w:val="nil"/>
              <w:right w:val="nil"/>
            </w:tcBorders>
            <w:shd w:val="clear" w:color="auto" w:fill="auto"/>
            <w:vAlign w:val="center"/>
          </w:tcPr>
          <w:p w14:paraId="57A8330A" w14:textId="77777777" w:rsidR="00F546C7" w:rsidRPr="005C419E" w:rsidRDefault="00F546C7" w:rsidP="00894758">
            <w:pPr>
              <w:spacing w:after="0"/>
              <w:jc w:val="center"/>
              <w:rPr>
                <w:rFonts w:ascii="Arial" w:hAnsi="Arial" w:cs="Arial"/>
                <w:color w:val="000000"/>
              </w:rPr>
            </w:pPr>
            <w:r w:rsidRPr="00C8318A">
              <w:rPr>
                <w:rFonts w:ascii="Arial" w:hAnsi="Arial" w:cs="Arial"/>
                <w:color w:val="000000"/>
              </w:rPr>
              <w:t>0,0</w:t>
            </w:r>
          </w:p>
        </w:tc>
      </w:tr>
      <w:tr w:rsidR="00F546C7" w:rsidRPr="00BD1AA8" w14:paraId="73763187" w14:textId="77777777" w:rsidTr="00894758">
        <w:trPr>
          <w:trHeight w:val="382"/>
        </w:trPr>
        <w:tc>
          <w:tcPr>
            <w:tcW w:w="5076" w:type="dxa"/>
            <w:tcBorders>
              <w:top w:val="nil"/>
              <w:left w:val="nil"/>
              <w:bottom w:val="nil"/>
              <w:right w:val="nil"/>
            </w:tcBorders>
            <w:shd w:val="clear" w:color="auto" w:fill="auto"/>
            <w:vAlign w:val="center"/>
            <w:hideMark/>
          </w:tcPr>
          <w:p w14:paraId="22476555" w14:textId="77777777" w:rsidR="00F546C7" w:rsidRPr="00BD1AA8" w:rsidRDefault="00F546C7" w:rsidP="00894758">
            <w:pPr>
              <w:tabs>
                <w:tab w:val="left" w:pos="7797"/>
              </w:tabs>
              <w:spacing w:after="0"/>
              <w:ind w:left="318"/>
              <w:rPr>
                <w:rFonts w:ascii="Arial" w:hAnsi="Arial" w:cs="Arial"/>
                <w:color w:val="000000"/>
              </w:rPr>
            </w:pPr>
            <w:r w:rsidRPr="00BD1AA8">
              <w:rPr>
                <w:rFonts w:ascii="Arial" w:hAnsi="Arial" w:cs="Arial"/>
                <w:color w:val="000000"/>
              </w:rPr>
              <w:t xml:space="preserve">Депозит </w:t>
            </w:r>
            <w:proofErr w:type="spellStart"/>
            <w:r w:rsidRPr="00BD1AA8">
              <w:rPr>
                <w:rFonts w:ascii="Arial" w:hAnsi="Arial" w:cs="Arial"/>
                <w:color w:val="000000"/>
              </w:rPr>
              <w:t>ташкилотлари</w:t>
            </w:r>
            <w:proofErr w:type="spellEnd"/>
            <w:r w:rsidRPr="00BD1AA8">
              <w:rPr>
                <w:rFonts w:ascii="Arial" w:hAnsi="Arial" w:cs="Arial"/>
                <w:color w:val="000000"/>
              </w:rPr>
              <w:t xml:space="preserve">, </w:t>
            </w:r>
            <w:proofErr w:type="spellStart"/>
            <w:r w:rsidRPr="00BD1AA8">
              <w:rPr>
                <w:rFonts w:ascii="Arial" w:hAnsi="Arial" w:cs="Arial"/>
                <w:color w:val="000000"/>
              </w:rPr>
              <w:t>Марказий</w:t>
            </w:r>
            <w:proofErr w:type="spellEnd"/>
            <w:r w:rsidRPr="00BD1AA8">
              <w:rPr>
                <w:rFonts w:ascii="Arial" w:hAnsi="Arial" w:cs="Arial"/>
                <w:color w:val="000000"/>
              </w:rPr>
              <w:t xml:space="preserve"> банк </w:t>
            </w:r>
            <w:proofErr w:type="spellStart"/>
            <w:r w:rsidRPr="00BD1AA8">
              <w:rPr>
                <w:rFonts w:ascii="Arial" w:hAnsi="Arial" w:cs="Arial"/>
                <w:color w:val="000000"/>
              </w:rPr>
              <w:t>бундан</w:t>
            </w:r>
            <w:proofErr w:type="spellEnd"/>
            <w:r w:rsidRPr="00BD1AA8">
              <w:rPr>
                <w:rFonts w:ascii="Arial" w:hAnsi="Arial" w:cs="Arial"/>
                <w:color w:val="000000"/>
              </w:rPr>
              <w:t xml:space="preserve"> </w:t>
            </w:r>
            <w:proofErr w:type="spellStart"/>
            <w:r w:rsidRPr="00BD1AA8">
              <w:rPr>
                <w:rFonts w:ascii="Arial" w:hAnsi="Arial" w:cs="Arial"/>
                <w:color w:val="000000"/>
              </w:rPr>
              <w:t>мустасно</w:t>
            </w:r>
            <w:proofErr w:type="spellEnd"/>
          </w:p>
        </w:tc>
        <w:tc>
          <w:tcPr>
            <w:tcW w:w="1593" w:type="dxa"/>
            <w:tcBorders>
              <w:top w:val="nil"/>
              <w:left w:val="nil"/>
              <w:bottom w:val="nil"/>
              <w:right w:val="nil"/>
            </w:tcBorders>
            <w:shd w:val="clear" w:color="auto" w:fill="auto"/>
            <w:vAlign w:val="center"/>
          </w:tcPr>
          <w:p w14:paraId="280735BD" w14:textId="77777777" w:rsidR="00F546C7" w:rsidRPr="00BD1AA8" w:rsidRDefault="00F546C7" w:rsidP="00894758">
            <w:pPr>
              <w:spacing w:after="0"/>
              <w:jc w:val="center"/>
              <w:rPr>
                <w:rFonts w:ascii="Arial" w:hAnsi="Arial" w:cs="Arial"/>
                <w:color w:val="000000"/>
              </w:rPr>
            </w:pPr>
            <w:r w:rsidRPr="00C8318A">
              <w:rPr>
                <w:rFonts w:ascii="Arial" w:hAnsi="Arial" w:cs="Arial"/>
                <w:color w:val="000000"/>
              </w:rPr>
              <w:t>839,8</w:t>
            </w:r>
          </w:p>
        </w:tc>
        <w:tc>
          <w:tcPr>
            <w:tcW w:w="1525" w:type="dxa"/>
            <w:tcBorders>
              <w:top w:val="nil"/>
              <w:left w:val="nil"/>
              <w:bottom w:val="nil"/>
              <w:right w:val="nil"/>
            </w:tcBorders>
            <w:shd w:val="clear" w:color="auto" w:fill="auto"/>
            <w:vAlign w:val="center"/>
          </w:tcPr>
          <w:p w14:paraId="37A54E8E" w14:textId="77777777" w:rsidR="00F546C7" w:rsidRPr="005C419E" w:rsidRDefault="00F546C7" w:rsidP="00894758">
            <w:pPr>
              <w:spacing w:after="0"/>
              <w:jc w:val="center"/>
              <w:rPr>
                <w:rFonts w:ascii="Arial" w:hAnsi="Arial" w:cs="Arial"/>
                <w:color w:val="000000"/>
              </w:rPr>
            </w:pPr>
            <w:r w:rsidRPr="00C8318A">
              <w:rPr>
                <w:rFonts w:ascii="Arial" w:hAnsi="Arial" w:cs="Arial"/>
                <w:color w:val="000000"/>
              </w:rPr>
              <w:t>3 730,1</w:t>
            </w:r>
          </w:p>
        </w:tc>
        <w:tc>
          <w:tcPr>
            <w:tcW w:w="1525" w:type="dxa"/>
            <w:tcBorders>
              <w:top w:val="nil"/>
              <w:left w:val="nil"/>
              <w:bottom w:val="nil"/>
              <w:right w:val="nil"/>
            </w:tcBorders>
            <w:shd w:val="clear" w:color="auto" w:fill="auto"/>
            <w:vAlign w:val="center"/>
          </w:tcPr>
          <w:p w14:paraId="5BC36E95" w14:textId="77777777" w:rsidR="00F546C7" w:rsidRPr="005C419E" w:rsidRDefault="00F546C7" w:rsidP="00894758">
            <w:pPr>
              <w:spacing w:after="0"/>
              <w:jc w:val="center"/>
              <w:rPr>
                <w:rFonts w:ascii="Arial" w:hAnsi="Arial" w:cs="Arial"/>
                <w:color w:val="000000"/>
              </w:rPr>
            </w:pPr>
            <w:r w:rsidRPr="00C8318A">
              <w:rPr>
                <w:rFonts w:ascii="Arial" w:hAnsi="Arial" w:cs="Arial"/>
                <w:color w:val="000000"/>
              </w:rPr>
              <w:t>876,2</w:t>
            </w:r>
          </w:p>
        </w:tc>
      </w:tr>
      <w:tr w:rsidR="00F546C7" w:rsidRPr="00BD1AA8" w14:paraId="224EFFF2" w14:textId="77777777" w:rsidTr="00894758">
        <w:trPr>
          <w:trHeight w:val="382"/>
        </w:trPr>
        <w:tc>
          <w:tcPr>
            <w:tcW w:w="5076" w:type="dxa"/>
            <w:tcBorders>
              <w:top w:val="nil"/>
              <w:left w:val="nil"/>
              <w:bottom w:val="nil"/>
              <w:right w:val="nil"/>
            </w:tcBorders>
            <w:shd w:val="clear" w:color="auto" w:fill="auto"/>
            <w:vAlign w:val="center"/>
            <w:hideMark/>
          </w:tcPr>
          <w:p w14:paraId="1856FB5C" w14:textId="77777777" w:rsidR="00F546C7" w:rsidRPr="00BD1AA8" w:rsidRDefault="00F546C7" w:rsidP="00894758">
            <w:pPr>
              <w:tabs>
                <w:tab w:val="left" w:pos="7797"/>
              </w:tabs>
              <w:spacing w:after="0"/>
              <w:ind w:left="318"/>
              <w:rPr>
                <w:rFonts w:ascii="Arial" w:hAnsi="Arial" w:cs="Arial"/>
                <w:color w:val="000000"/>
              </w:rPr>
            </w:pPr>
            <w:proofErr w:type="spellStart"/>
            <w:r w:rsidRPr="00BD1AA8">
              <w:rPr>
                <w:rFonts w:ascii="Arial" w:hAnsi="Arial" w:cs="Arial"/>
                <w:color w:val="000000"/>
              </w:rPr>
              <w:t>Давлат</w:t>
            </w:r>
            <w:proofErr w:type="spellEnd"/>
            <w:r w:rsidRPr="00BD1AA8">
              <w:rPr>
                <w:rFonts w:ascii="Arial" w:hAnsi="Arial" w:cs="Arial"/>
                <w:color w:val="000000"/>
              </w:rPr>
              <w:t xml:space="preserve"> </w:t>
            </w:r>
            <w:proofErr w:type="spellStart"/>
            <w:r w:rsidRPr="00BD1AA8">
              <w:rPr>
                <w:rFonts w:ascii="Arial" w:hAnsi="Arial" w:cs="Arial"/>
                <w:color w:val="000000"/>
              </w:rPr>
              <w:t>бошқарув</w:t>
            </w:r>
            <w:proofErr w:type="spellEnd"/>
            <w:r w:rsidRPr="00BD1AA8">
              <w:rPr>
                <w:rFonts w:ascii="Arial" w:hAnsi="Arial" w:cs="Arial"/>
                <w:color w:val="000000"/>
              </w:rPr>
              <w:t xml:space="preserve"> </w:t>
            </w:r>
            <w:proofErr w:type="spellStart"/>
            <w:r w:rsidRPr="00BD1AA8">
              <w:rPr>
                <w:rFonts w:ascii="Arial" w:hAnsi="Arial" w:cs="Arial"/>
                <w:color w:val="000000"/>
              </w:rPr>
              <w:t>сектори</w:t>
            </w:r>
            <w:proofErr w:type="spellEnd"/>
            <w:r w:rsidRPr="00BD1AA8">
              <w:rPr>
                <w:rFonts w:ascii="Arial" w:hAnsi="Arial" w:cs="Arial"/>
                <w:color w:val="000000"/>
              </w:rPr>
              <w:t xml:space="preserve"> </w:t>
            </w:r>
          </w:p>
        </w:tc>
        <w:tc>
          <w:tcPr>
            <w:tcW w:w="1593" w:type="dxa"/>
            <w:tcBorders>
              <w:top w:val="nil"/>
              <w:left w:val="nil"/>
              <w:bottom w:val="nil"/>
              <w:right w:val="nil"/>
            </w:tcBorders>
            <w:shd w:val="clear" w:color="auto" w:fill="auto"/>
            <w:vAlign w:val="center"/>
          </w:tcPr>
          <w:p w14:paraId="5BF5C0E0" w14:textId="77777777" w:rsidR="00F546C7" w:rsidRPr="00BD1AA8" w:rsidRDefault="00F546C7" w:rsidP="00894758">
            <w:pPr>
              <w:spacing w:after="0"/>
              <w:jc w:val="center"/>
              <w:rPr>
                <w:rFonts w:ascii="Arial" w:hAnsi="Arial" w:cs="Arial"/>
                <w:color w:val="000000"/>
              </w:rPr>
            </w:pPr>
            <w:r w:rsidRPr="00C8318A">
              <w:rPr>
                <w:rFonts w:ascii="Arial" w:hAnsi="Arial" w:cs="Arial"/>
                <w:color w:val="000000"/>
              </w:rPr>
              <w:t>574,8</w:t>
            </w:r>
          </w:p>
        </w:tc>
        <w:tc>
          <w:tcPr>
            <w:tcW w:w="1525" w:type="dxa"/>
            <w:tcBorders>
              <w:top w:val="nil"/>
              <w:left w:val="nil"/>
              <w:bottom w:val="nil"/>
              <w:right w:val="nil"/>
            </w:tcBorders>
            <w:shd w:val="clear" w:color="auto" w:fill="auto"/>
            <w:vAlign w:val="center"/>
          </w:tcPr>
          <w:p w14:paraId="7DF54403" w14:textId="77777777" w:rsidR="00F546C7" w:rsidRPr="005C419E" w:rsidRDefault="00F546C7" w:rsidP="00894758">
            <w:pPr>
              <w:spacing w:after="0"/>
              <w:jc w:val="center"/>
              <w:rPr>
                <w:rFonts w:ascii="Arial" w:hAnsi="Arial" w:cs="Arial"/>
                <w:color w:val="000000"/>
              </w:rPr>
            </w:pPr>
            <w:r w:rsidRPr="00C8318A">
              <w:rPr>
                <w:rFonts w:ascii="Arial" w:hAnsi="Arial" w:cs="Arial"/>
                <w:color w:val="000000"/>
              </w:rPr>
              <w:t>671,4</w:t>
            </w:r>
          </w:p>
        </w:tc>
        <w:tc>
          <w:tcPr>
            <w:tcW w:w="1525" w:type="dxa"/>
            <w:tcBorders>
              <w:top w:val="nil"/>
              <w:left w:val="nil"/>
              <w:bottom w:val="nil"/>
              <w:right w:val="nil"/>
            </w:tcBorders>
            <w:shd w:val="clear" w:color="auto" w:fill="auto"/>
            <w:vAlign w:val="center"/>
          </w:tcPr>
          <w:p w14:paraId="453F23D8" w14:textId="77777777" w:rsidR="00F546C7" w:rsidRPr="005C419E" w:rsidRDefault="00F546C7" w:rsidP="00894758">
            <w:pPr>
              <w:spacing w:after="0"/>
              <w:jc w:val="center"/>
              <w:rPr>
                <w:rFonts w:ascii="Arial" w:hAnsi="Arial" w:cs="Arial"/>
                <w:color w:val="000000"/>
              </w:rPr>
            </w:pPr>
            <w:r w:rsidRPr="00C8318A">
              <w:rPr>
                <w:rFonts w:ascii="Arial" w:hAnsi="Arial" w:cs="Arial"/>
                <w:color w:val="000000"/>
              </w:rPr>
              <w:t>895,4</w:t>
            </w:r>
          </w:p>
        </w:tc>
      </w:tr>
      <w:tr w:rsidR="00F546C7" w:rsidRPr="00BD1AA8" w14:paraId="178D8A73" w14:textId="77777777" w:rsidTr="00894758">
        <w:trPr>
          <w:trHeight w:val="382"/>
        </w:trPr>
        <w:tc>
          <w:tcPr>
            <w:tcW w:w="5076" w:type="dxa"/>
            <w:tcBorders>
              <w:top w:val="nil"/>
              <w:left w:val="nil"/>
              <w:bottom w:val="nil"/>
              <w:right w:val="nil"/>
            </w:tcBorders>
            <w:shd w:val="clear" w:color="auto" w:fill="auto"/>
            <w:vAlign w:val="center"/>
            <w:hideMark/>
          </w:tcPr>
          <w:p w14:paraId="4BBD9EA9" w14:textId="77777777" w:rsidR="00F546C7" w:rsidRPr="00BD1AA8" w:rsidRDefault="00F546C7" w:rsidP="00894758">
            <w:pPr>
              <w:tabs>
                <w:tab w:val="left" w:pos="7797"/>
              </w:tabs>
              <w:spacing w:after="0"/>
              <w:ind w:left="318"/>
              <w:rPr>
                <w:rFonts w:ascii="Arial" w:hAnsi="Arial" w:cs="Arial"/>
                <w:color w:val="000000"/>
              </w:rPr>
            </w:pPr>
            <w:proofErr w:type="spellStart"/>
            <w:r w:rsidRPr="00BD1AA8">
              <w:rPr>
                <w:rFonts w:ascii="Arial" w:hAnsi="Arial" w:cs="Arial"/>
                <w:color w:val="000000"/>
              </w:rPr>
              <w:t>Бошқа</w:t>
            </w:r>
            <w:proofErr w:type="spellEnd"/>
            <w:r w:rsidRPr="00BD1AA8">
              <w:rPr>
                <w:rFonts w:ascii="Arial" w:hAnsi="Arial" w:cs="Arial"/>
                <w:color w:val="000000"/>
              </w:rPr>
              <w:t xml:space="preserve"> </w:t>
            </w:r>
            <w:proofErr w:type="spellStart"/>
            <w:r w:rsidRPr="00BD1AA8">
              <w:rPr>
                <w:rFonts w:ascii="Arial" w:hAnsi="Arial" w:cs="Arial"/>
                <w:color w:val="000000"/>
              </w:rPr>
              <w:t>секторлар</w:t>
            </w:r>
            <w:proofErr w:type="spellEnd"/>
          </w:p>
        </w:tc>
        <w:tc>
          <w:tcPr>
            <w:tcW w:w="1593" w:type="dxa"/>
            <w:tcBorders>
              <w:top w:val="nil"/>
              <w:left w:val="nil"/>
              <w:bottom w:val="nil"/>
              <w:right w:val="nil"/>
            </w:tcBorders>
            <w:shd w:val="clear" w:color="auto" w:fill="auto"/>
            <w:vAlign w:val="center"/>
          </w:tcPr>
          <w:p w14:paraId="447C98A1" w14:textId="77777777" w:rsidR="00F546C7" w:rsidRPr="00BD1AA8" w:rsidRDefault="00F546C7" w:rsidP="00894758">
            <w:pPr>
              <w:spacing w:after="0"/>
              <w:jc w:val="center"/>
              <w:rPr>
                <w:rFonts w:ascii="Arial" w:hAnsi="Arial" w:cs="Arial"/>
                <w:color w:val="000000"/>
              </w:rPr>
            </w:pPr>
            <w:r w:rsidRPr="00C8318A">
              <w:rPr>
                <w:rFonts w:ascii="Arial" w:hAnsi="Arial" w:cs="Arial"/>
                <w:color w:val="000000"/>
              </w:rPr>
              <w:t>2 756,8</w:t>
            </w:r>
          </w:p>
        </w:tc>
        <w:tc>
          <w:tcPr>
            <w:tcW w:w="1525" w:type="dxa"/>
            <w:tcBorders>
              <w:top w:val="nil"/>
              <w:left w:val="nil"/>
              <w:bottom w:val="nil"/>
              <w:right w:val="nil"/>
            </w:tcBorders>
            <w:shd w:val="clear" w:color="auto" w:fill="auto"/>
            <w:vAlign w:val="center"/>
          </w:tcPr>
          <w:p w14:paraId="7AF82D27" w14:textId="77777777" w:rsidR="00F546C7" w:rsidRPr="005C419E" w:rsidRDefault="00F546C7" w:rsidP="00894758">
            <w:pPr>
              <w:spacing w:after="0"/>
              <w:jc w:val="center"/>
              <w:rPr>
                <w:rFonts w:ascii="Arial" w:hAnsi="Arial" w:cs="Arial"/>
                <w:color w:val="000000"/>
              </w:rPr>
            </w:pPr>
            <w:r w:rsidRPr="00C8318A">
              <w:rPr>
                <w:rFonts w:ascii="Arial" w:hAnsi="Arial" w:cs="Arial"/>
                <w:color w:val="000000"/>
              </w:rPr>
              <w:t>2 500,2</w:t>
            </w:r>
          </w:p>
        </w:tc>
        <w:tc>
          <w:tcPr>
            <w:tcW w:w="1525" w:type="dxa"/>
            <w:tcBorders>
              <w:top w:val="nil"/>
              <w:left w:val="nil"/>
              <w:bottom w:val="nil"/>
              <w:right w:val="nil"/>
            </w:tcBorders>
            <w:shd w:val="clear" w:color="auto" w:fill="auto"/>
            <w:vAlign w:val="center"/>
          </w:tcPr>
          <w:p w14:paraId="1DE93B1D" w14:textId="77777777" w:rsidR="00F546C7" w:rsidRPr="005C419E" w:rsidRDefault="00F546C7" w:rsidP="00894758">
            <w:pPr>
              <w:spacing w:after="0"/>
              <w:jc w:val="center"/>
              <w:rPr>
                <w:rFonts w:ascii="Arial" w:hAnsi="Arial" w:cs="Arial"/>
                <w:color w:val="000000"/>
              </w:rPr>
            </w:pPr>
            <w:r w:rsidRPr="00C8318A">
              <w:rPr>
                <w:rFonts w:ascii="Arial" w:hAnsi="Arial" w:cs="Arial"/>
                <w:color w:val="000000"/>
              </w:rPr>
              <w:t>2 476,8</w:t>
            </w:r>
          </w:p>
        </w:tc>
      </w:tr>
      <w:tr w:rsidR="00F546C7" w:rsidRPr="00BD1AA8" w14:paraId="3300E183" w14:textId="77777777" w:rsidTr="00894758">
        <w:trPr>
          <w:trHeight w:val="382"/>
        </w:trPr>
        <w:tc>
          <w:tcPr>
            <w:tcW w:w="5076" w:type="dxa"/>
            <w:tcBorders>
              <w:top w:val="nil"/>
              <w:left w:val="nil"/>
              <w:bottom w:val="nil"/>
              <w:right w:val="nil"/>
            </w:tcBorders>
            <w:shd w:val="clear" w:color="auto" w:fill="auto"/>
            <w:vAlign w:val="center"/>
            <w:hideMark/>
          </w:tcPr>
          <w:p w14:paraId="2C05191F" w14:textId="77777777" w:rsidR="00F546C7" w:rsidRPr="00BD1AA8" w:rsidRDefault="00F546C7" w:rsidP="00894758">
            <w:pPr>
              <w:tabs>
                <w:tab w:val="left" w:pos="7797"/>
              </w:tabs>
              <w:spacing w:after="0"/>
              <w:ind w:left="460"/>
              <w:rPr>
                <w:rFonts w:ascii="Arial" w:hAnsi="Arial" w:cs="Arial"/>
                <w:color w:val="000000"/>
              </w:rPr>
            </w:pPr>
            <w:proofErr w:type="spellStart"/>
            <w:r w:rsidRPr="00BD1AA8">
              <w:rPr>
                <w:rFonts w:ascii="Arial" w:hAnsi="Arial" w:cs="Arial"/>
                <w:color w:val="000000"/>
              </w:rPr>
              <w:t>Бошқа</w:t>
            </w:r>
            <w:proofErr w:type="spellEnd"/>
            <w:r w:rsidRPr="00BD1AA8">
              <w:rPr>
                <w:rFonts w:ascii="Arial" w:hAnsi="Arial" w:cs="Arial"/>
                <w:color w:val="000000"/>
              </w:rPr>
              <w:t xml:space="preserve"> </w:t>
            </w:r>
            <w:proofErr w:type="spellStart"/>
            <w:r w:rsidRPr="00BD1AA8">
              <w:rPr>
                <w:rFonts w:ascii="Arial" w:hAnsi="Arial" w:cs="Arial"/>
                <w:color w:val="000000"/>
              </w:rPr>
              <w:t>молиявий</w:t>
            </w:r>
            <w:proofErr w:type="spellEnd"/>
            <w:r w:rsidRPr="00BD1AA8">
              <w:rPr>
                <w:rFonts w:ascii="Arial" w:hAnsi="Arial" w:cs="Arial"/>
                <w:color w:val="000000"/>
              </w:rPr>
              <w:t xml:space="preserve"> </w:t>
            </w:r>
            <w:proofErr w:type="spellStart"/>
            <w:r w:rsidRPr="00BD1AA8">
              <w:rPr>
                <w:rFonts w:ascii="Arial" w:hAnsi="Arial" w:cs="Arial"/>
                <w:color w:val="000000"/>
              </w:rPr>
              <w:t>ташкилотлар</w:t>
            </w:r>
            <w:proofErr w:type="spellEnd"/>
          </w:p>
        </w:tc>
        <w:tc>
          <w:tcPr>
            <w:tcW w:w="1593" w:type="dxa"/>
            <w:tcBorders>
              <w:top w:val="nil"/>
              <w:left w:val="nil"/>
              <w:bottom w:val="nil"/>
              <w:right w:val="nil"/>
            </w:tcBorders>
            <w:shd w:val="clear" w:color="auto" w:fill="auto"/>
            <w:vAlign w:val="center"/>
          </w:tcPr>
          <w:p w14:paraId="5AA18EB4" w14:textId="77777777" w:rsidR="00F546C7" w:rsidRPr="00BD1AA8" w:rsidRDefault="00F546C7" w:rsidP="00894758">
            <w:pPr>
              <w:spacing w:after="0"/>
              <w:jc w:val="center"/>
              <w:rPr>
                <w:rFonts w:ascii="Arial" w:hAnsi="Arial" w:cs="Arial"/>
                <w:color w:val="000000"/>
              </w:rPr>
            </w:pPr>
            <w:r w:rsidRPr="00C8318A">
              <w:rPr>
                <w:rFonts w:ascii="Arial" w:hAnsi="Arial" w:cs="Arial"/>
                <w:color w:val="000000"/>
              </w:rPr>
              <w:t>766,0</w:t>
            </w:r>
          </w:p>
        </w:tc>
        <w:tc>
          <w:tcPr>
            <w:tcW w:w="1525" w:type="dxa"/>
            <w:tcBorders>
              <w:top w:val="nil"/>
              <w:left w:val="nil"/>
              <w:bottom w:val="nil"/>
              <w:right w:val="nil"/>
            </w:tcBorders>
            <w:shd w:val="clear" w:color="auto" w:fill="auto"/>
            <w:vAlign w:val="center"/>
          </w:tcPr>
          <w:p w14:paraId="02EC846F" w14:textId="77777777" w:rsidR="00F546C7" w:rsidRPr="005C419E" w:rsidRDefault="00F546C7" w:rsidP="00894758">
            <w:pPr>
              <w:spacing w:after="0"/>
              <w:jc w:val="center"/>
              <w:rPr>
                <w:rFonts w:ascii="Arial" w:hAnsi="Arial" w:cs="Arial"/>
                <w:color w:val="000000"/>
              </w:rPr>
            </w:pPr>
            <w:r w:rsidRPr="00C8318A">
              <w:rPr>
                <w:rFonts w:ascii="Arial" w:hAnsi="Arial" w:cs="Arial"/>
                <w:color w:val="000000"/>
              </w:rPr>
              <w:t>24,0</w:t>
            </w:r>
          </w:p>
        </w:tc>
        <w:tc>
          <w:tcPr>
            <w:tcW w:w="1525" w:type="dxa"/>
            <w:tcBorders>
              <w:top w:val="nil"/>
              <w:left w:val="nil"/>
              <w:bottom w:val="nil"/>
              <w:right w:val="nil"/>
            </w:tcBorders>
            <w:shd w:val="clear" w:color="auto" w:fill="auto"/>
            <w:vAlign w:val="center"/>
          </w:tcPr>
          <w:p w14:paraId="46A13F29" w14:textId="77777777" w:rsidR="00F546C7" w:rsidRPr="005C419E" w:rsidRDefault="00F546C7" w:rsidP="00894758">
            <w:pPr>
              <w:spacing w:after="0"/>
              <w:jc w:val="center"/>
              <w:rPr>
                <w:rFonts w:ascii="Arial" w:hAnsi="Arial" w:cs="Arial"/>
                <w:color w:val="000000"/>
              </w:rPr>
            </w:pPr>
            <w:r w:rsidRPr="00C8318A">
              <w:rPr>
                <w:rFonts w:ascii="Arial" w:hAnsi="Arial" w:cs="Arial"/>
                <w:color w:val="000000"/>
              </w:rPr>
              <w:t>23,3</w:t>
            </w:r>
          </w:p>
        </w:tc>
      </w:tr>
      <w:tr w:rsidR="00F546C7" w:rsidRPr="00BD1AA8" w14:paraId="5661CF6B" w14:textId="77777777" w:rsidTr="00894758">
        <w:trPr>
          <w:trHeight w:val="382"/>
        </w:trPr>
        <w:tc>
          <w:tcPr>
            <w:tcW w:w="5076" w:type="dxa"/>
            <w:tcBorders>
              <w:top w:val="nil"/>
              <w:left w:val="nil"/>
              <w:bottom w:val="nil"/>
              <w:right w:val="nil"/>
            </w:tcBorders>
            <w:shd w:val="clear" w:color="auto" w:fill="auto"/>
            <w:vAlign w:val="center"/>
            <w:hideMark/>
          </w:tcPr>
          <w:p w14:paraId="43D8325C" w14:textId="77777777" w:rsidR="00F546C7" w:rsidRPr="00BD1AA8" w:rsidRDefault="00F546C7" w:rsidP="00894758">
            <w:pPr>
              <w:tabs>
                <w:tab w:val="left" w:pos="7797"/>
              </w:tabs>
              <w:spacing w:after="0"/>
              <w:ind w:left="460"/>
              <w:rPr>
                <w:rFonts w:ascii="Arial" w:hAnsi="Arial" w:cs="Arial"/>
                <w:color w:val="000000"/>
              </w:rPr>
            </w:pPr>
            <w:proofErr w:type="spellStart"/>
            <w:r w:rsidRPr="00BD1AA8">
              <w:rPr>
                <w:rFonts w:ascii="Arial" w:hAnsi="Arial" w:cs="Arial"/>
                <w:color w:val="000000"/>
              </w:rPr>
              <w:t>Номолиявий</w:t>
            </w:r>
            <w:proofErr w:type="spellEnd"/>
            <w:r w:rsidRPr="00BD1AA8">
              <w:rPr>
                <w:rFonts w:ascii="Arial" w:hAnsi="Arial" w:cs="Arial"/>
                <w:color w:val="000000"/>
              </w:rPr>
              <w:t xml:space="preserve"> </w:t>
            </w:r>
            <w:proofErr w:type="spellStart"/>
            <w:r w:rsidRPr="00BD1AA8">
              <w:rPr>
                <w:rFonts w:ascii="Arial" w:hAnsi="Arial" w:cs="Arial"/>
                <w:color w:val="000000"/>
              </w:rPr>
              <w:t>ташкилотлар</w:t>
            </w:r>
            <w:proofErr w:type="spellEnd"/>
            <w:r w:rsidRPr="00BD1AA8">
              <w:rPr>
                <w:rFonts w:ascii="Arial" w:hAnsi="Arial" w:cs="Arial"/>
                <w:color w:val="000000"/>
              </w:rPr>
              <w:t xml:space="preserve">, </w:t>
            </w:r>
          </w:p>
          <w:p w14:paraId="5810D01B" w14:textId="77777777" w:rsidR="00F546C7" w:rsidRPr="00BD1AA8" w:rsidRDefault="00F546C7" w:rsidP="00894758">
            <w:pPr>
              <w:tabs>
                <w:tab w:val="left" w:pos="7797"/>
              </w:tabs>
              <w:spacing w:after="0"/>
              <w:ind w:left="460"/>
              <w:rPr>
                <w:rFonts w:ascii="Arial" w:hAnsi="Arial" w:cs="Arial"/>
                <w:color w:val="000000"/>
              </w:rPr>
            </w:pPr>
            <w:proofErr w:type="spellStart"/>
            <w:r w:rsidRPr="00BD1AA8">
              <w:rPr>
                <w:rFonts w:ascii="Arial" w:hAnsi="Arial" w:cs="Arial"/>
                <w:color w:val="000000"/>
              </w:rPr>
              <w:t>уй</w:t>
            </w:r>
            <w:proofErr w:type="spellEnd"/>
            <w:r w:rsidRPr="00BD1AA8">
              <w:rPr>
                <w:rFonts w:ascii="Arial" w:hAnsi="Arial" w:cs="Arial"/>
                <w:color w:val="000000"/>
              </w:rPr>
              <w:t xml:space="preserve"> </w:t>
            </w:r>
            <w:proofErr w:type="spellStart"/>
            <w:r w:rsidRPr="00BD1AA8">
              <w:rPr>
                <w:rFonts w:ascii="Arial" w:hAnsi="Arial" w:cs="Arial"/>
                <w:color w:val="000000"/>
              </w:rPr>
              <w:t>хўжаликлари</w:t>
            </w:r>
            <w:proofErr w:type="spellEnd"/>
            <w:r w:rsidRPr="00BD1AA8">
              <w:rPr>
                <w:rFonts w:ascii="Arial" w:hAnsi="Arial" w:cs="Arial"/>
                <w:color w:val="000000"/>
              </w:rPr>
              <w:t xml:space="preserve"> </w:t>
            </w:r>
            <w:proofErr w:type="spellStart"/>
            <w:r w:rsidRPr="00BD1AA8">
              <w:rPr>
                <w:rFonts w:ascii="Arial" w:hAnsi="Arial" w:cs="Arial"/>
                <w:color w:val="000000"/>
              </w:rPr>
              <w:t>ва</w:t>
            </w:r>
            <w:proofErr w:type="spellEnd"/>
            <w:r w:rsidRPr="00BD1AA8">
              <w:rPr>
                <w:rFonts w:ascii="Arial" w:hAnsi="Arial" w:cs="Arial"/>
                <w:color w:val="000000"/>
              </w:rPr>
              <w:t xml:space="preserve"> УХХ</w:t>
            </w:r>
            <w:r w:rsidRPr="00BD1AA8">
              <w:rPr>
                <w:rFonts w:ascii="Arial" w:hAnsi="Arial" w:cs="Arial"/>
                <w:color w:val="000000"/>
                <w:lang w:val="uz-Cyrl-UZ"/>
              </w:rPr>
              <w:t>К</w:t>
            </w:r>
            <w:r w:rsidRPr="00BD1AA8">
              <w:rPr>
                <w:rFonts w:ascii="Arial" w:hAnsi="Arial" w:cs="Arial"/>
                <w:color w:val="000000"/>
              </w:rPr>
              <w:t>НТ</w:t>
            </w:r>
          </w:p>
        </w:tc>
        <w:tc>
          <w:tcPr>
            <w:tcW w:w="1593" w:type="dxa"/>
            <w:tcBorders>
              <w:top w:val="nil"/>
              <w:left w:val="nil"/>
              <w:bottom w:val="nil"/>
              <w:right w:val="nil"/>
            </w:tcBorders>
            <w:shd w:val="clear" w:color="auto" w:fill="auto"/>
            <w:vAlign w:val="center"/>
          </w:tcPr>
          <w:p w14:paraId="180C901A" w14:textId="77777777" w:rsidR="00F546C7" w:rsidRPr="00BD1AA8" w:rsidRDefault="00F546C7" w:rsidP="00894758">
            <w:pPr>
              <w:spacing w:after="0"/>
              <w:jc w:val="center"/>
              <w:rPr>
                <w:rFonts w:ascii="Arial" w:hAnsi="Arial" w:cs="Arial"/>
                <w:color w:val="000000"/>
              </w:rPr>
            </w:pPr>
            <w:r w:rsidRPr="00C8318A">
              <w:rPr>
                <w:rFonts w:ascii="Arial" w:hAnsi="Arial" w:cs="Arial"/>
                <w:color w:val="000000"/>
              </w:rPr>
              <w:t>1 990,8</w:t>
            </w:r>
          </w:p>
        </w:tc>
        <w:tc>
          <w:tcPr>
            <w:tcW w:w="1525" w:type="dxa"/>
            <w:tcBorders>
              <w:top w:val="nil"/>
              <w:left w:val="nil"/>
              <w:bottom w:val="nil"/>
              <w:right w:val="nil"/>
            </w:tcBorders>
            <w:shd w:val="clear" w:color="auto" w:fill="auto"/>
            <w:vAlign w:val="center"/>
          </w:tcPr>
          <w:p w14:paraId="3500E553" w14:textId="77777777" w:rsidR="00F546C7" w:rsidRPr="005C419E" w:rsidRDefault="00F546C7" w:rsidP="00894758">
            <w:pPr>
              <w:spacing w:after="0"/>
              <w:jc w:val="center"/>
              <w:rPr>
                <w:rFonts w:ascii="Arial" w:hAnsi="Arial" w:cs="Arial"/>
                <w:color w:val="000000"/>
              </w:rPr>
            </w:pPr>
            <w:r w:rsidRPr="00C8318A">
              <w:rPr>
                <w:rFonts w:ascii="Arial" w:hAnsi="Arial" w:cs="Arial"/>
                <w:color w:val="000000"/>
              </w:rPr>
              <w:t>2 476,2</w:t>
            </w:r>
          </w:p>
        </w:tc>
        <w:tc>
          <w:tcPr>
            <w:tcW w:w="1525" w:type="dxa"/>
            <w:tcBorders>
              <w:top w:val="nil"/>
              <w:left w:val="nil"/>
              <w:bottom w:val="nil"/>
              <w:right w:val="nil"/>
            </w:tcBorders>
            <w:shd w:val="clear" w:color="auto" w:fill="auto"/>
            <w:vAlign w:val="center"/>
          </w:tcPr>
          <w:p w14:paraId="7E6A7D9C" w14:textId="77777777" w:rsidR="00F546C7" w:rsidRPr="005C419E" w:rsidRDefault="00F546C7" w:rsidP="00894758">
            <w:pPr>
              <w:spacing w:after="0"/>
              <w:jc w:val="center"/>
              <w:rPr>
                <w:rFonts w:ascii="Arial" w:hAnsi="Arial" w:cs="Arial"/>
                <w:color w:val="000000"/>
              </w:rPr>
            </w:pPr>
            <w:r w:rsidRPr="00C8318A">
              <w:rPr>
                <w:rFonts w:ascii="Arial" w:hAnsi="Arial" w:cs="Arial"/>
                <w:color w:val="000000"/>
              </w:rPr>
              <w:t>2 453,5</w:t>
            </w:r>
          </w:p>
        </w:tc>
      </w:tr>
      <w:tr w:rsidR="00F546C7" w:rsidRPr="00BD1AA8" w14:paraId="324C540A" w14:textId="77777777" w:rsidTr="00894758">
        <w:trPr>
          <w:trHeight w:val="382"/>
        </w:trPr>
        <w:tc>
          <w:tcPr>
            <w:tcW w:w="5076" w:type="dxa"/>
            <w:tcBorders>
              <w:top w:val="nil"/>
              <w:left w:val="nil"/>
              <w:bottom w:val="nil"/>
              <w:right w:val="nil"/>
            </w:tcBorders>
            <w:shd w:val="clear" w:color="auto" w:fill="E2EFD9" w:themeFill="accent6" w:themeFillTint="33"/>
            <w:vAlign w:val="center"/>
            <w:hideMark/>
          </w:tcPr>
          <w:p w14:paraId="015F1E8E" w14:textId="77777777" w:rsidR="00F546C7" w:rsidRPr="00BD1AA8" w:rsidRDefault="00F546C7" w:rsidP="00894758">
            <w:pPr>
              <w:tabs>
                <w:tab w:val="left" w:pos="7797"/>
              </w:tabs>
              <w:spacing w:after="0"/>
              <w:rPr>
                <w:rFonts w:ascii="Arial" w:hAnsi="Arial" w:cs="Arial"/>
                <w:b/>
                <w:bCs/>
                <w:color w:val="000000"/>
              </w:rPr>
            </w:pPr>
            <w:r w:rsidRPr="00BD1AA8">
              <w:rPr>
                <w:rFonts w:ascii="Arial" w:hAnsi="Arial" w:cs="Arial"/>
                <w:b/>
                <w:bCs/>
                <w:color w:val="000000"/>
              </w:rPr>
              <w:t xml:space="preserve">D. Соф </w:t>
            </w:r>
            <w:proofErr w:type="spellStart"/>
            <w:r w:rsidRPr="00BD1AA8">
              <w:rPr>
                <w:rFonts w:ascii="Arial" w:hAnsi="Arial" w:cs="Arial"/>
                <w:b/>
                <w:bCs/>
                <w:color w:val="000000"/>
              </w:rPr>
              <w:t>хатолар</w:t>
            </w:r>
            <w:proofErr w:type="spellEnd"/>
            <w:r w:rsidRPr="00BD1AA8">
              <w:rPr>
                <w:rFonts w:ascii="Arial" w:hAnsi="Arial" w:cs="Arial"/>
                <w:b/>
                <w:bCs/>
                <w:color w:val="000000"/>
              </w:rPr>
              <w:t xml:space="preserve"> </w:t>
            </w:r>
            <w:proofErr w:type="spellStart"/>
            <w:r w:rsidRPr="00BD1AA8">
              <w:rPr>
                <w:rFonts w:ascii="Arial" w:hAnsi="Arial" w:cs="Arial"/>
                <w:b/>
                <w:bCs/>
                <w:color w:val="000000"/>
              </w:rPr>
              <w:t>ва</w:t>
            </w:r>
            <w:proofErr w:type="spellEnd"/>
            <w:r w:rsidRPr="00BD1AA8">
              <w:rPr>
                <w:rFonts w:ascii="Arial" w:hAnsi="Arial" w:cs="Arial"/>
                <w:b/>
                <w:bCs/>
                <w:color w:val="000000"/>
              </w:rPr>
              <w:t xml:space="preserve"> </w:t>
            </w:r>
            <w:proofErr w:type="spellStart"/>
            <w:r w:rsidRPr="00BD1AA8">
              <w:rPr>
                <w:rFonts w:ascii="Arial" w:hAnsi="Arial" w:cs="Arial"/>
                <w:b/>
                <w:bCs/>
                <w:color w:val="000000"/>
              </w:rPr>
              <w:t>йўқотишлар</w:t>
            </w:r>
            <w:proofErr w:type="spellEnd"/>
          </w:p>
        </w:tc>
        <w:tc>
          <w:tcPr>
            <w:tcW w:w="1593" w:type="dxa"/>
            <w:tcBorders>
              <w:top w:val="nil"/>
              <w:left w:val="nil"/>
              <w:bottom w:val="nil"/>
              <w:right w:val="nil"/>
            </w:tcBorders>
            <w:shd w:val="clear" w:color="auto" w:fill="E2EFD9" w:themeFill="accent6" w:themeFillTint="33"/>
            <w:vAlign w:val="center"/>
          </w:tcPr>
          <w:p w14:paraId="3923E988" w14:textId="77777777" w:rsidR="00F546C7" w:rsidRPr="00C8318A" w:rsidRDefault="00F546C7" w:rsidP="00894758">
            <w:pPr>
              <w:spacing w:after="0"/>
              <w:jc w:val="center"/>
              <w:rPr>
                <w:rFonts w:ascii="Arial" w:hAnsi="Arial" w:cs="Arial"/>
                <w:b/>
                <w:color w:val="000000"/>
              </w:rPr>
            </w:pPr>
            <w:r w:rsidRPr="00C8318A">
              <w:rPr>
                <w:rFonts w:ascii="Arial" w:hAnsi="Arial" w:cs="Arial"/>
                <w:b/>
                <w:color w:val="000000"/>
              </w:rPr>
              <w:t>-860,9</w:t>
            </w:r>
          </w:p>
        </w:tc>
        <w:tc>
          <w:tcPr>
            <w:tcW w:w="1525" w:type="dxa"/>
            <w:tcBorders>
              <w:top w:val="nil"/>
              <w:left w:val="nil"/>
              <w:bottom w:val="nil"/>
              <w:right w:val="nil"/>
            </w:tcBorders>
            <w:shd w:val="clear" w:color="auto" w:fill="E2EFD9" w:themeFill="accent6" w:themeFillTint="33"/>
            <w:vAlign w:val="center"/>
          </w:tcPr>
          <w:p w14:paraId="31C2C5DF" w14:textId="77777777" w:rsidR="00F546C7" w:rsidRPr="00C8318A" w:rsidRDefault="00F546C7" w:rsidP="00894758">
            <w:pPr>
              <w:spacing w:after="0"/>
              <w:jc w:val="center"/>
              <w:rPr>
                <w:rFonts w:ascii="Arial" w:hAnsi="Arial" w:cs="Arial"/>
                <w:b/>
                <w:color w:val="000000"/>
              </w:rPr>
            </w:pPr>
            <w:r w:rsidRPr="00C8318A">
              <w:rPr>
                <w:rFonts w:ascii="Arial" w:hAnsi="Arial" w:cs="Arial"/>
                <w:b/>
                <w:color w:val="000000"/>
              </w:rPr>
              <w:t>-404,3</w:t>
            </w:r>
          </w:p>
        </w:tc>
        <w:tc>
          <w:tcPr>
            <w:tcW w:w="1525" w:type="dxa"/>
            <w:tcBorders>
              <w:top w:val="nil"/>
              <w:left w:val="nil"/>
              <w:bottom w:val="nil"/>
              <w:right w:val="nil"/>
            </w:tcBorders>
            <w:shd w:val="clear" w:color="auto" w:fill="E2EFD9" w:themeFill="accent6" w:themeFillTint="33"/>
            <w:vAlign w:val="center"/>
          </w:tcPr>
          <w:p w14:paraId="182DDB8C" w14:textId="77777777" w:rsidR="00F546C7" w:rsidRPr="00C8318A" w:rsidRDefault="00F546C7" w:rsidP="00894758">
            <w:pPr>
              <w:spacing w:after="0"/>
              <w:jc w:val="center"/>
              <w:rPr>
                <w:rFonts w:ascii="Arial" w:hAnsi="Arial" w:cs="Arial"/>
                <w:b/>
                <w:color w:val="000000"/>
              </w:rPr>
            </w:pPr>
            <w:r w:rsidRPr="00C8318A">
              <w:rPr>
                <w:rFonts w:ascii="Arial" w:hAnsi="Arial" w:cs="Arial"/>
                <w:b/>
                <w:color w:val="000000"/>
              </w:rPr>
              <w:t>-1 619,1</w:t>
            </w:r>
          </w:p>
        </w:tc>
      </w:tr>
      <w:tr w:rsidR="00F546C7" w:rsidRPr="00BD1AA8" w14:paraId="22791647" w14:textId="77777777" w:rsidTr="00894758">
        <w:trPr>
          <w:trHeight w:val="382"/>
        </w:trPr>
        <w:tc>
          <w:tcPr>
            <w:tcW w:w="5076" w:type="dxa"/>
            <w:tcBorders>
              <w:top w:val="nil"/>
              <w:left w:val="nil"/>
              <w:bottom w:val="nil"/>
              <w:right w:val="nil"/>
            </w:tcBorders>
            <w:shd w:val="clear" w:color="auto" w:fill="E2EFD9" w:themeFill="accent6" w:themeFillTint="33"/>
            <w:vAlign w:val="center"/>
            <w:hideMark/>
          </w:tcPr>
          <w:p w14:paraId="3540D6BB" w14:textId="77777777" w:rsidR="00F546C7" w:rsidRPr="00BD1AA8" w:rsidRDefault="00F546C7" w:rsidP="00894758">
            <w:pPr>
              <w:tabs>
                <w:tab w:val="left" w:pos="7797"/>
              </w:tabs>
              <w:spacing w:after="0"/>
              <w:rPr>
                <w:rFonts w:ascii="Arial" w:hAnsi="Arial" w:cs="Arial"/>
                <w:b/>
                <w:bCs/>
                <w:color w:val="000000"/>
              </w:rPr>
            </w:pPr>
            <w:r w:rsidRPr="00BD1AA8">
              <w:rPr>
                <w:rFonts w:ascii="Arial" w:hAnsi="Arial" w:cs="Arial"/>
                <w:b/>
                <w:bCs/>
                <w:color w:val="000000"/>
              </w:rPr>
              <w:t xml:space="preserve">E. </w:t>
            </w:r>
            <w:proofErr w:type="spellStart"/>
            <w:r w:rsidRPr="00BD1AA8">
              <w:rPr>
                <w:rFonts w:ascii="Arial" w:hAnsi="Arial" w:cs="Arial"/>
                <w:b/>
                <w:bCs/>
                <w:color w:val="000000"/>
              </w:rPr>
              <w:t>Умумий</w:t>
            </w:r>
            <w:proofErr w:type="spellEnd"/>
            <w:r w:rsidRPr="00BD1AA8">
              <w:rPr>
                <w:rFonts w:ascii="Arial" w:hAnsi="Arial" w:cs="Arial"/>
                <w:b/>
                <w:bCs/>
                <w:color w:val="000000"/>
              </w:rPr>
              <w:t xml:space="preserve"> баланс</w:t>
            </w:r>
          </w:p>
        </w:tc>
        <w:tc>
          <w:tcPr>
            <w:tcW w:w="1593" w:type="dxa"/>
            <w:tcBorders>
              <w:top w:val="nil"/>
              <w:left w:val="nil"/>
              <w:bottom w:val="nil"/>
              <w:right w:val="nil"/>
            </w:tcBorders>
            <w:shd w:val="clear" w:color="auto" w:fill="E2EFD9" w:themeFill="accent6" w:themeFillTint="33"/>
            <w:vAlign w:val="center"/>
          </w:tcPr>
          <w:p w14:paraId="137A8845" w14:textId="77777777" w:rsidR="00F546C7" w:rsidRPr="00C8318A" w:rsidRDefault="00F546C7" w:rsidP="00894758">
            <w:pPr>
              <w:spacing w:after="0"/>
              <w:jc w:val="center"/>
              <w:rPr>
                <w:rFonts w:ascii="Arial" w:hAnsi="Arial" w:cs="Arial"/>
                <w:b/>
                <w:color w:val="000000"/>
              </w:rPr>
            </w:pPr>
            <w:r w:rsidRPr="00C8318A">
              <w:rPr>
                <w:rFonts w:ascii="Arial" w:hAnsi="Arial" w:cs="Arial"/>
                <w:b/>
                <w:color w:val="000000"/>
              </w:rPr>
              <w:t>1 598,9</w:t>
            </w:r>
          </w:p>
        </w:tc>
        <w:tc>
          <w:tcPr>
            <w:tcW w:w="1525" w:type="dxa"/>
            <w:tcBorders>
              <w:top w:val="nil"/>
              <w:left w:val="nil"/>
              <w:bottom w:val="nil"/>
              <w:right w:val="nil"/>
            </w:tcBorders>
            <w:shd w:val="clear" w:color="auto" w:fill="E2EFD9" w:themeFill="accent6" w:themeFillTint="33"/>
            <w:vAlign w:val="center"/>
          </w:tcPr>
          <w:p w14:paraId="5ECA8BB7" w14:textId="77777777" w:rsidR="00F546C7" w:rsidRPr="00C8318A" w:rsidRDefault="00F546C7" w:rsidP="00894758">
            <w:pPr>
              <w:spacing w:after="0"/>
              <w:jc w:val="center"/>
              <w:rPr>
                <w:rFonts w:ascii="Arial" w:hAnsi="Arial" w:cs="Arial"/>
                <w:b/>
                <w:color w:val="000000"/>
              </w:rPr>
            </w:pPr>
            <w:r w:rsidRPr="00C8318A">
              <w:rPr>
                <w:rFonts w:ascii="Arial" w:hAnsi="Arial" w:cs="Arial"/>
                <w:b/>
                <w:color w:val="000000"/>
              </w:rPr>
              <w:t>1 426,9</w:t>
            </w:r>
          </w:p>
        </w:tc>
        <w:tc>
          <w:tcPr>
            <w:tcW w:w="1525" w:type="dxa"/>
            <w:tcBorders>
              <w:top w:val="nil"/>
              <w:left w:val="nil"/>
              <w:bottom w:val="nil"/>
              <w:right w:val="nil"/>
            </w:tcBorders>
            <w:shd w:val="clear" w:color="auto" w:fill="E2EFD9" w:themeFill="accent6" w:themeFillTint="33"/>
            <w:vAlign w:val="center"/>
          </w:tcPr>
          <w:p w14:paraId="1B5EE4B8" w14:textId="77777777" w:rsidR="00F546C7" w:rsidRPr="00C8318A" w:rsidRDefault="00F546C7" w:rsidP="00894758">
            <w:pPr>
              <w:spacing w:after="0"/>
              <w:jc w:val="center"/>
              <w:rPr>
                <w:rFonts w:ascii="Arial" w:hAnsi="Arial" w:cs="Arial"/>
                <w:b/>
                <w:color w:val="000000"/>
              </w:rPr>
            </w:pPr>
            <w:r w:rsidRPr="00C8318A">
              <w:rPr>
                <w:rFonts w:ascii="Arial" w:hAnsi="Arial" w:cs="Arial"/>
                <w:b/>
                <w:color w:val="000000"/>
              </w:rPr>
              <w:t>4 195,6</w:t>
            </w:r>
          </w:p>
        </w:tc>
      </w:tr>
      <w:tr w:rsidR="00F546C7" w:rsidRPr="00BD1AA8" w14:paraId="26F76E0C" w14:textId="77777777" w:rsidTr="00894758">
        <w:trPr>
          <w:trHeight w:val="382"/>
        </w:trPr>
        <w:tc>
          <w:tcPr>
            <w:tcW w:w="5076" w:type="dxa"/>
            <w:tcBorders>
              <w:top w:val="nil"/>
              <w:left w:val="nil"/>
              <w:bottom w:val="nil"/>
              <w:right w:val="nil"/>
            </w:tcBorders>
            <w:shd w:val="clear" w:color="auto" w:fill="E2EFD9" w:themeFill="accent6" w:themeFillTint="33"/>
            <w:vAlign w:val="center"/>
            <w:hideMark/>
          </w:tcPr>
          <w:p w14:paraId="1A585472" w14:textId="77777777" w:rsidR="00F546C7" w:rsidRPr="00BD1AA8" w:rsidRDefault="00F546C7" w:rsidP="00894758">
            <w:pPr>
              <w:tabs>
                <w:tab w:val="left" w:pos="7797"/>
              </w:tabs>
              <w:spacing w:after="0"/>
              <w:rPr>
                <w:rFonts w:ascii="Arial" w:hAnsi="Arial" w:cs="Arial"/>
                <w:b/>
                <w:bCs/>
                <w:color w:val="000000"/>
              </w:rPr>
            </w:pPr>
            <w:r w:rsidRPr="00BD1AA8">
              <w:rPr>
                <w:rFonts w:ascii="Arial" w:hAnsi="Arial" w:cs="Arial"/>
                <w:b/>
                <w:bCs/>
                <w:color w:val="000000"/>
              </w:rPr>
              <w:t xml:space="preserve">F. </w:t>
            </w:r>
            <w:proofErr w:type="spellStart"/>
            <w:r w:rsidRPr="00BD1AA8">
              <w:rPr>
                <w:rFonts w:ascii="Arial" w:hAnsi="Arial" w:cs="Arial"/>
                <w:b/>
                <w:bCs/>
                <w:color w:val="000000"/>
              </w:rPr>
              <w:t>Захиралар</w:t>
            </w:r>
            <w:proofErr w:type="spellEnd"/>
            <w:r w:rsidRPr="00BD1AA8">
              <w:rPr>
                <w:rFonts w:ascii="Arial" w:hAnsi="Arial" w:cs="Arial"/>
                <w:b/>
                <w:bCs/>
                <w:color w:val="000000"/>
              </w:rPr>
              <w:t xml:space="preserve"> </w:t>
            </w:r>
            <w:proofErr w:type="spellStart"/>
            <w:r w:rsidRPr="00BD1AA8">
              <w:rPr>
                <w:rFonts w:ascii="Arial" w:hAnsi="Arial" w:cs="Arial"/>
                <w:b/>
                <w:bCs/>
                <w:color w:val="000000"/>
              </w:rPr>
              <w:t>ва</w:t>
            </w:r>
            <w:proofErr w:type="spellEnd"/>
            <w:r w:rsidRPr="00BD1AA8">
              <w:rPr>
                <w:rFonts w:ascii="Arial" w:hAnsi="Arial" w:cs="Arial"/>
                <w:b/>
                <w:bCs/>
                <w:color w:val="000000"/>
              </w:rPr>
              <w:t xml:space="preserve"> улар </w:t>
            </w:r>
            <w:proofErr w:type="spellStart"/>
            <w:r w:rsidRPr="00BD1AA8">
              <w:rPr>
                <w:rFonts w:ascii="Arial" w:hAnsi="Arial" w:cs="Arial"/>
                <w:b/>
                <w:bCs/>
                <w:color w:val="000000"/>
              </w:rPr>
              <w:t>билан</w:t>
            </w:r>
            <w:proofErr w:type="spellEnd"/>
            <w:r w:rsidRPr="00BD1AA8">
              <w:rPr>
                <w:rFonts w:ascii="Arial" w:hAnsi="Arial" w:cs="Arial"/>
                <w:b/>
                <w:bCs/>
                <w:color w:val="000000"/>
              </w:rPr>
              <w:t xml:space="preserve"> </w:t>
            </w:r>
            <w:proofErr w:type="spellStart"/>
            <w:r w:rsidRPr="00BD1AA8">
              <w:rPr>
                <w:rFonts w:ascii="Arial" w:hAnsi="Arial" w:cs="Arial"/>
                <w:b/>
                <w:bCs/>
                <w:color w:val="000000"/>
              </w:rPr>
              <w:t>боғлиқ</w:t>
            </w:r>
            <w:proofErr w:type="spellEnd"/>
            <w:r w:rsidRPr="00BD1AA8">
              <w:rPr>
                <w:rFonts w:ascii="Arial" w:hAnsi="Arial" w:cs="Arial"/>
                <w:b/>
                <w:bCs/>
                <w:color w:val="000000"/>
              </w:rPr>
              <w:t xml:space="preserve"> </w:t>
            </w:r>
            <w:proofErr w:type="spellStart"/>
            <w:r w:rsidRPr="00BD1AA8">
              <w:rPr>
                <w:rFonts w:ascii="Arial" w:hAnsi="Arial" w:cs="Arial"/>
                <w:b/>
                <w:bCs/>
                <w:color w:val="000000"/>
              </w:rPr>
              <w:t>моддалар</w:t>
            </w:r>
            <w:proofErr w:type="spellEnd"/>
          </w:p>
        </w:tc>
        <w:tc>
          <w:tcPr>
            <w:tcW w:w="1593" w:type="dxa"/>
            <w:tcBorders>
              <w:top w:val="nil"/>
              <w:left w:val="nil"/>
              <w:bottom w:val="nil"/>
              <w:right w:val="nil"/>
            </w:tcBorders>
            <w:shd w:val="clear" w:color="auto" w:fill="E2EFD9" w:themeFill="accent6" w:themeFillTint="33"/>
            <w:vAlign w:val="center"/>
          </w:tcPr>
          <w:p w14:paraId="49AC6B29" w14:textId="77777777" w:rsidR="00F546C7" w:rsidRPr="00C8318A" w:rsidRDefault="00F546C7" w:rsidP="00894758">
            <w:pPr>
              <w:spacing w:after="0"/>
              <w:jc w:val="center"/>
              <w:rPr>
                <w:rFonts w:ascii="Arial" w:hAnsi="Arial" w:cs="Arial"/>
                <w:b/>
                <w:color w:val="000000"/>
              </w:rPr>
            </w:pPr>
            <w:r w:rsidRPr="00C8318A">
              <w:rPr>
                <w:rFonts w:ascii="Arial" w:hAnsi="Arial" w:cs="Arial"/>
                <w:b/>
                <w:color w:val="000000"/>
              </w:rPr>
              <w:t>-1 598,9</w:t>
            </w:r>
          </w:p>
        </w:tc>
        <w:tc>
          <w:tcPr>
            <w:tcW w:w="1525" w:type="dxa"/>
            <w:tcBorders>
              <w:top w:val="nil"/>
              <w:left w:val="nil"/>
              <w:bottom w:val="nil"/>
              <w:right w:val="nil"/>
            </w:tcBorders>
            <w:shd w:val="clear" w:color="auto" w:fill="E2EFD9" w:themeFill="accent6" w:themeFillTint="33"/>
            <w:vAlign w:val="center"/>
          </w:tcPr>
          <w:p w14:paraId="7697E440" w14:textId="77777777" w:rsidR="00F546C7" w:rsidRPr="00C8318A" w:rsidRDefault="00F546C7" w:rsidP="00894758">
            <w:pPr>
              <w:spacing w:after="0"/>
              <w:jc w:val="center"/>
              <w:rPr>
                <w:rFonts w:ascii="Arial" w:hAnsi="Arial" w:cs="Arial"/>
                <w:b/>
                <w:color w:val="000000"/>
              </w:rPr>
            </w:pPr>
            <w:r w:rsidRPr="00C8318A">
              <w:rPr>
                <w:rFonts w:ascii="Arial" w:hAnsi="Arial" w:cs="Arial"/>
                <w:b/>
                <w:color w:val="000000"/>
              </w:rPr>
              <w:t>-1 426,9</w:t>
            </w:r>
          </w:p>
        </w:tc>
        <w:tc>
          <w:tcPr>
            <w:tcW w:w="1525" w:type="dxa"/>
            <w:tcBorders>
              <w:top w:val="nil"/>
              <w:left w:val="nil"/>
              <w:bottom w:val="nil"/>
              <w:right w:val="nil"/>
            </w:tcBorders>
            <w:shd w:val="clear" w:color="auto" w:fill="E2EFD9" w:themeFill="accent6" w:themeFillTint="33"/>
            <w:vAlign w:val="center"/>
          </w:tcPr>
          <w:p w14:paraId="3C1C5BB8" w14:textId="77777777" w:rsidR="00F546C7" w:rsidRPr="00C8318A" w:rsidRDefault="00F546C7" w:rsidP="00894758">
            <w:pPr>
              <w:spacing w:after="0"/>
              <w:jc w:val="center"/>
              <w:rPr>
                <w:rFonts w:ascii="Arial" w:hAnsi="Arial" w:cs="Arial"/>
                <w:b/>
                <w:color w:val="000000"/>
              </w:rPr>
            </w:pPr>
            <w:r w:rsidRPr="00C8318A">
              <w:rPr>
                <w:rFonts w:ascii="Arial" w:hAnsi="Arial" w:cs="Arial"/>
                <w:b/>
                <w:color w:val="000000"/>
              </w:rPr>
              <w:t>-4 195,6</w:t>
            </w:r>
          </w:p>
        </w:tc>
      </w:tr>
      <w:tr w:rsidR="00F546C7" w:rsidRPr="00BD1AA8" w14:paraId="24D5B2CF" w14:textId="77777777" w:rsidTr="00894758">
        <w:trPr>
          <w:trHeight w:val="382"/>
        </w:trPr>
        <w:tc>
          <w:tcPr>
            <w:tcW w:w="5076" w:type="dxa"/>
            <w:tcBorders>
              <w:top w:val="nil"/>
              <w:left w:val="nil"/>
              <w:bottom w:val="nil"/>
              <w:right w:val="nil"/>
            </w:tcBorders>
            <w:shd w:val="clear" w:color="auto" w:fill="auto"/>
            <w:vAlign w:val="center"/>
            <w:hideMark/>
          </w:tcPr>
          <w:p w14:paraId="7D4591C8" w14:textId="77777777" w:rsidR="00F546C7" w:rsidRPr="00BD1AA8" w:rsidRDefault="00F546C7" w:rsidP="00894758">
            <w:pPr>
              <w:tabs>
                <w:tab w:val="left" w:pos="7797"/>
              </w:tabs>
              <w:spacing w:after="0"/>
              <w:ind w:left="174"/>
              <w:rPr>
                <w:rFonts w:ascii="Arial" w:hAnsi="Arial" w:cs="Arial"/>
                <w:color w:val="000000"/>
              </w:rPr>
            </w:pPr>
            <w:r w:rsidRPr="00BD1AA8">
              <w:rPr>
                <w:rFonts w:ascii="Arial" w:hAnsi="Arial" w:cs="Arial"/>
                <w:color w:val="000000"/>
              </w:rPr>
              <w:t xml:space="preserve">Захира </w:t>
            </w:r>
            <w:proofErr w:type="spellStart"/>
            <w:r w:rsidRPr="00BD1AA8">
              <w:rPr>
                <w:rFonts w:ascii="Arial" w:hAnsi="Arial" w:cs="Arial"/>
                <w:color w:val="000000"/>
              </w:rPr>
              <w:t>активлари</w:t>
            </w:r>
            <w:proofErr w:type="spellEnd"/>
          </w:p>
        </w:tc>
        <w:tc>
          <w:tcPr>
            <w:tcW w:w="1593" w:type="dxa"/>
            <w:tcBorders>
              <w:top w:val="nil"/>
              <w:left w:val="nil"/>
              <w:bottom w:val="nil"/>
              <w:right w:val="nil"/>
            </w:tcBorders>
            <w:shd w:val="clear" w:color="auto" w:fill="auto"/>
            <w:vAlign w:val="center"/>
          </w:tcPr>
          <w:p w14:paraId="70F6942C" w14:textId="77777777" w:rsidR="00F546C7" w:rsidRPr="00BD1AA8" w:rsidRDefault="00F546C7" w:rsidP="00894758">
            <w:pPr>
              <w:spacing w:after="0"/>
              <w:jc w:val="center"/>
              <w:rPr>
                <w:rFonts w:ascii="Arial" w:hAnsi="Arial" w:cs="Arial"/>
                <w:color w:val="000000"/>
              </w:rPr>
            </w:pPr>
            <w:r w:rsidRPr="00C8318A">
              <w:rPr>
                <w:rFonts w:ascii="Arial" w:hAnsi="Arial" w:cs="Arial"/>
                <w:color w:val="000000"/>
              </w:rPr>
              <w:t>-1 599,0</w:t>
            </w:r>
          </w:p>
        </w:tc>
        <w:tc>
          <w:tcPr>
            <w:tcW w:w="1525" w:type="dxa"/>
            <w:tcBorders>
              <w:top w:val="nil"/>
              <w:left w:val="nil"/>
              <w:bottom w:val="nil"/>
              <w:right w:val="nil"/>
            </w:tcBorders>
            <w:shd w:val="clear" w:color="auto" w:fill="auto"/>
            <w:vAlign w:val="center"/>
          </w:tcPr>
          <w:p w14:paraId="3E9F5931" w14:textId="77777777" w:rsidR="00F546C7" w:rsidRPr="005C419E" w:rsidRDefault="00F546C7" w:rsidP="00894758">
            <w:pPr>
              <w:spacing w:after="0"/>
              <w:jc w:val="center"/>
              <w:rPr>
                <w:rFonts w:ascii="Arial" w:hAnsi="Arial" w:cs="Arial"/>
                <w:color w:val="000000"/>
              </w:rPr>
            </w:pPr>
            <w:r w:rsidRPr="00C8318A">
              <w:rPr>
                <w:rFonts w:ascii="Arial" w:hAnsi="Arial" w:cs="Arial"/>
                <w:color w:val="000000"/>
              </w:rPr>
              <w:t>-1 426,2</w:t>
            </w:r>
          </w:p>
        </w:tc>
        <w:tc>
          <w:tcPr>
            <w:tcW w:w="1525" w:type="dxa"/>
            <w:tcBorders>
              <w:top w:val="nil"/>
              <w:left w:val="nil"/>
              <w:bottom w:val="nil"/>
              <w:right w:val="nil"/>
            </w:tcBorders>
            <w:shd w:val="clear" w:color="auto" w:fill="auto"/>
            <w:vAlign w:val="center"/>
          </w:tcPr>
          <w:p w14:paraId="022D745D" w14:textId="77777777" w:rsidR="00F546C7" w:rsidRPr="005C419E" w:rsidRDefault="00F546C7" w:rsidP="00894758">
            <w:pPr>
              <w:spacing w:after="0"/>
              <w:jc w:val="center"/>
              <w:rPr>
                <w:rFonts w:ascii="Arial" w:hAnsi="Arial" w:cs="Arial"/>
                <w:color w:val="000000"/>
              </w:rPr>
            </w:pPr>
            <w:r w:rsidRPr="00C8318A">
              <w:rPr>
                <w:rFonts w:ascii="Arial" w:hAnsi="Arial" w:cs="Arial"/>
                <w:color w:val="000000"/>
              </w:rPr>
              <w:t>-4 195,3</w:t>
            </w:r>
          </w:p>
        </w:tc>
      </w:tr>
      <w:tr w:rsidR="00F546C7" w:rsidRPr="00BD1AA8" w14:paraId="27A136A4" w14:textId="77777777" w:rsidTr="00894758">
        <w:trPr>
          <w:trHeight w:val="382"/>
        </w:trPr>
        <w:tc>
          <w:tcPr>
            <w:tcW w:w="5076" w:type="dxa"/>
            <w:tcBorders>
              <w:top w:val="nil"/>
              <w:left w:val="nil"/>
              <w:bottom w:val="nil"/>
              <w:right w:val="nil"/>
            </w:tcBorders>
            <w:shd w:val="clear" w:color="auto" w:fill="auto"/>
            <w:vAlign w:val="center"/>
            <w:hideMark/>
          </w:tcPr>
          <w:p w14:paraId="35396A52" w14:textId="77777777" w:rsidR="00F546C7" w:rsidRPr="00BD1AA8" w:rsidRDefault="00F546C7" w:rsidP="00894758">
            <w:pPr>
              <w:tabs>
                <w:tab w:val="left" w:pos="7797"/>
              </w:tabs>
              <w:spacing w:after="0"/>
              <w:ind w:left="171"/>
              <w:rPr>
                <w:rFonts w:ascii="Arial" w:hAnsi="Arial" w:cs="Arial"/>
              </w:rPr>
            </w:pPr>
            <w:proofErr w:type="spellStart"/>
            <w:r w:rsidRPr="00BD1AA8">
              <w:rPr>
                <w:rFonts w:ascii="Arial" w:hAnsi="Arial" w:cs="Arial"/>
              </w:rPr>
              <w:t>ХВЖдан</w:t>
            </w:r>
            <w:proofErr w:type="spellEnd"/>
            <w:r w:rsidRPr="00BD1AA8">
              <w:rPr>
                <w:rFonts w:ascii="Arial" w:hAnsi="Arial" w:cs="Arial"/>
              </w:rPr>
              <w:t xml:space="preserve"> соф </w:t>
            </w:r>
            <w:proofErr w:type="spellStart"/>
            <w:r w:rsidRPr="00BD1AA8">
              <w:rPr>
                <w:rFonts w:ascii="Arial" w:hAnsi="Arial" w:cs="Arial"/>
              </w:rPr>
              <w:t>қарз</w:t>
            </w:r>
            <w:proofErr w:type="spellEnd"/>
            <w:r w:rsidRPr="00BD1AA8">
              <w:rPr>
                <w:rFonts w:ascii="Arial" w:hAnsi="Arial" w:cs="Arial"/>
              </w:rPr>
              <w:t xml:space="preserve"> </w:t>
            </w:r>
            <w:proofErr w:type="spellStart"/>
            <w:r w:rsidRPr="00BD1AA8">
              <w:rPr>
                <w:rFonts w:ascii="Arial" w:hAnsi="Arial" w:cs="Arial"/>
              </w:rPr>
              <w:t>жалб</w:t>
            </w:r>
            <w:proofErr w:type="spellEnd"/>
            <w:r w:rsidRPr="00BD1AA8">
              <w:rPr>
                <w:rFonts w:ascii="Arial" w:hAnsi="Arial" w:cs="Arial"/>
              </w:rPr>
              <w:t xml:space="preserve"> </w:t>
            </w:r>
            <w:proofErr w:type="spellStart"/>
            <w:r w:rsidRPr="00BD1AA8">
              <w:rPr>
                <w:rFonts w:ascii="Arial" w:hAnsi="Arial" w:cs="Arial"/>
              </w:rPr>
              <w:t>қилиш</w:t>
            </w:r>
            <w:proofErr w:type="spellEnd"/>
            <w:r w:rsidRPr="00BD1AA8">
              <w:rPr>
                <w:rFonts w:ascii="Arial" w:hAnsi="Arial" w:cs="Arial"/>
              </w:rPr>
              <w:t xml:space="preserve"> (</w:t>
            </w:r>
            <w:r w:rsidRPr="00BD1AA8">
              <w:rPr>
                <w:rFonts w:ascii="Arial" w:hAnsi="Arial" w:cs="Arial"/>
                <w:lang w:val="uz-Cyrl-UZ"/>
              </w:rPr>
              <w:t xml:space="preserve">ХВЖдаги </w:t>
            </w:r>
            <w:proofErr w:type="spellStart"/>
            <w:r w:rsidRPr="00BD1AA8">
              <w:rPr>
                <w:rFonts w:ascii="Arial" w:hAnsi="Arial" w:cs="Arial"/>
              </w:rPr>
              <w:t>захира</w:t>
            </w:r>
            <w:proofErr w:type="spellEnd"/>
            <w:r w:rsidRPr="00BD1AA8">
              <w:rPr>
                <w:rFonts w:ascii="Arial" w:hAnsi="Arial" w:cs="Arial"/>
              </w:rPr>
              <w:t xml:space="preserve"> </w:t>
            </w:r>
            <w:proofErr w:type="spellStart"/>
            <w:r w:rsidRPr="00BD1AA8">
              <w:rPr>
                <w:rFonts w:ascii="Arial" w:hAnsi="Arial" w:cs="Arial"/>
              </w:rPr>
              <w:t>позициясидан</w:t>
            </w:r>
            <w:proofErr w:type="spellEnd"/>
            <w:r w:rsidRPr="00BD1AA8">
              <w:rPr>
                <w:rFonts w:ascii="Arial" w:hAnsi="Arial" w:cs="Arial"/>
              </w:rPr>
              <w:t xml:space="preserve"> </w:t>
            </w:r>
            <w:proofErr w:type="spellStart"/>
            <w:r w:rsidRPr="00BD1AA8">
              <w:rPr>
                <w:rFonts w:ascii="Arial" w:hAnsi="Arial" w:cs="Arial"/>
              </w:rPr>
              <w:t>ташқари</w:t>
            </w:r>
            <w:proofErr w:type="spellEnd"/>
            <w:r w:rsidRPr="00BD1AA8">
              <w:rPr>
                <w:rFonts w:ascii="Arial" w:hAnsi="Arial" w:cs="Arial"/>
              </w:rPr>
              <w:t>)</w:t>
            </w:r>
          </w:p>
        </w:tc>
        <w:tc>
          <w:tcPr>
            <w:tcW w:w="1593" w:type="dxa"/>
            <w:tcBorders>
              <w:top w:val="nil"/>
              <w:left w:val="nil"/>
              <w:bottom w:val="nil"/>
              <w:right w:val="nil"/>
            </w:tcBorders>
            <w:shd w:val="clear" w:color="auto" w:fill="auto"/>
            <w:vAlign w:val="center"/>
          </w:tcPr>
          <w:p w14:paraId="76B0A254" w14:textId="77777777" w:rsidR="00F546C7" w:rsidRPr="00BD1AA8" w:rsidRDefault="00F546C7" w:rsidP="00894758">
            <w:pPr>
              <w:spacing w:after="0"/>
              <w:jc w:val="center"/>
              <w:rPr>
                <w:rFonts w:ascii="Arial" w:hAnsi="Arial" w:cs="Arial"/>
                <w:color w:val="000000"/>
              </w:rPr>
            </w:pPr>
            <w:r w:rsidRPr="00C8318A">
              <w:rPr>
                <w:rFonts w:ascii="Arial" w:hAnsi="Arial" w:cs="Arial"/>
                <w:color w:val="000000"/>
              </w:rPr>
              <w:t>0,0</w:t>
            </w:r>
          </w:p>
        </w:tc>
        <w:tc>
          <w:tcPr>
            <w:tcW w:w="1525" w:type="dxa"/>
            <w:tcBorders>
              <w:top w:val="nil"/>
              <w:left w:val="nil"/>
              <w:bottom w:val="nil"/>
              <w:right w:val="nil"/>
            </w:tcBorders>
            <w:shd w:val="clear" w:color="auto" w:fill="auto"/>
            <w:vAlign w:val="center"/>
          </w:tcPr>
          <w:p w14:paraId="715068D9" w14:textId="77777777" w:rsidR="00F546C7" w:rsidRPr="005C419E" w:rsidRDefault="00F546C7" w:rsidP="00894758">
            <w:pPr>
              <w:spacing w:after="0"/>
              <w:jc w:val="center"/>
              <w:rPr>
                <w:rFonts w:ascii="Arial" w:hAnsi="Arial" w:cs="Arial"/>
                <w:color w:val="000000"/>
              </w:rPr>
            </w:pPr>
            <w:r w:rsidRPr="00C8318A">
              <w:rPr>
                <w:rFonts w:ascii="Arial" w:hAnsi="Arial" w:cs="Arial"/>
                <w:color w:val="000000"/>
              </w:rPr>
              <w:t>0,6</w:t>
            </w:r>
          </w:p>
        </w:tc>
        <w:tc>
          <w:tcPr>
            <w:tcW w:w="1525" w:type="dxa"/>
            <w:tcBorders>
              <w:top w:val="nil"/>
              <w:left w:val="nil"/>
              <w:bottom w:val="nil"/>
              <w:right w:val="nil"/>
            </w:tcBorders>
            <w:shd w:val="clear" w:color="auto" w:fill="auto"/>
            <w:vAlign w:val="center"/>
          </w:tcPr>
          <w:p w14:paraId="34D3423F" w14:textId="77777777" w:rsidR="00F546C7" w:rsidRPr="005C419E" w:rsidRDefault="00F546C7" w:rsidP="00894758">
            <w:pPr>
              <w:spacing w:after="0"/>
              <w:jc w:val="center"/>
              <w:rPr>
                <w:rFonts w:ascii="Arial" w:hAnsi="Arial" w:cs="Arial"/>
                <w:color w:val="000000"/>
              </w:rPr>
            </w:pPr>
            <w:r w:rsidRPr="00C8318A">
              <w:rPr>
                <w:rFonts w:ascii="Arial" w:hAnsi="Arial" w:cs="Arial"/>
                <w:color w:val="000000"/>
              </w:rPr>
              <w:t>0,3</w:t>
            </w:r>
          </w:p>
        </w:tc>
      </w:tr>
      <w:tr w:rsidR="00F546C7" w:rsidRPr="00BD1AA8" w14:paraId="2FBD548D" w14:textId="77777777" w:rsidTr="00894758">
        <w:trPr>
          <w:trHeight w:val="383"/>
        </w:trPr>
        <w:tc>
          <w:tcPr>
            <w:tcW w:w="5076" w:type="dxa"/>
            <w:tcBorders>
              <w:top w:val="nil"/>
              <w:left w:val="nil"/>
              <w:bottom w:val="single" w:sz="4" w:space="0" w:color="6B8068"/>
              <w:right w:val="nil"/>
            </w:tcBorders>
            <w:shd w:val="clear" w:color="auto" w:fill="auto"/>
            <w:vAlign w:val="center"/>
            <w:hideMark/>
          </w:tcPr>
          <w:p w14:paraId="6EB9FD8E" w14:textId="77777777" w:rsidR="00F546C7" w:rsidRPr="00BD1AA8" w:rsidRDefault="00F546C7" w:rsidP="00894758">
            <w:pPr>
              <w:tabs>
                <w:tab w:val="left" w:pos="7797"/>
              </w:tabs>
              <w:spacing w:after="0"/>
              <w:ind w:left="171"/>
              <w:rPr>
                <w:rFonts w:ascii="Arial" w:hAnsi="Arial" w:cs="Arial"/>
                <w:color w:val="000000"/>
              </w:rPr>
            </w:pPr>
            <w:proofErr w:type="spellStart"/>
            <w:r w:rsidRPr="00BD1AA8">
              <w:rPr>
                <w:rFonts w:ascii="Arial" w:hAnsi="Arial" w:cs="Arial"/>
                <w:color w:val="000000"/>
              </w:rPr>
              <w:t>Бошқа</w:t>
            </w:r>
            <w:proofErr w:type="spellEnd"/>
            <w:r w:rsidRPr="00BD1AA8">
              <w:rPr>
                <w:rFonts w:ascii="Arial" w:hAnsi="Arial" w:cs="Arial"/>
                <w:color w:val="000000"/>
              </w:rPr>
              <w:t xml:space="preserve"> </w:t>
            </w:r>
            <w:proofErr w:type="spellStart"/>
            <w:r w:rsidRPr="00BD1AA8">
              <w:rPr>
                <w:rFonts w:ascii="Arial" w:hAnsi="Arial" w:cs="Arial"/>
                <w:color w:val="000000"/>
              </w:rPr>
              <w:t>молиялаштириш</w:t>
            </w:r>
            <w:proofErr w:type="spellEnd"/>
          </w:p>
        </w:tc>
        <w:tc>
          <w:tcPr>
            <w:tcW w:w="1593" w:type="dxa"/>
            <w:tcBorders>
              <w:top w:val="nil"/>
              <w:left w:val="nil"/>
              <w:bottom w:val="single" w:sz="4" w:space="0" w:color="6B8068"/>
              <w:right w:val="nil"/>
            </w:tcBorders>
            <w:shd w:val="clear" w:color="auto" w:fill="auto"/>
            <w:vAlign w:val="center"/>
          </w:tcPr>
          <w:p w14:paraId="70411177" w14:textId="77777777" w:rsidR="00F546C7" w:rsidRPr="00BD1AA8" w:rsidRDefault="00F546C7" w:rsidP="00894758">
            <w:pPr>
              <w:spacing w:after="0"/>
              <w:jc w:val="center"/>
              <w:rPr>
                <w:rFonts w:ascii="Arial" w:hAnsi="Arial" w:cs="Arial"/>
                <w:color w:val="000000"/>
              </w:rPr>
            </w:pPr>
            <w:r w:rsidRPr="00C8318A">
              <w:rPr>
                <w:rFonts w:ascii="Arial" w:hAnsi="Arial" w:cs="Arial"/>
                <w:color w:val="000000"/>
              </w:rPr>
              <w:t>0,0</w:t>
            </w:r>
          </w:p>
        </w:tc>
        <w:tc>
          <w:tcPr>
            <w:tcW w:w="1525" w:type="dxa"/>
            <w:tcBorders>
              <w:top w:val="nil"/>
              <w:left w:val="nil"/>
              <w:bottom w:val="single" w:sz="4" w:space="0" w:color="6B8068"/>
              <w:right w:val="nil"/>
            </w:tcBorders>
            <w:shd w:val="clear" w:color="auto" w:fill="auto"/>
            <w:vAlign w:val="center"/>
          </w:tcPr>
          <w:p w14:paraId="0B47FD31" w14:textId="77777777" w:rsidR="00F546C7" w:rsidRPr="005C419E" w:rsidRDefault="00F546C7" w:rsidP="00894758">
            <w:pPr>
              <w:spacing w:after="0"/>
              <w:jc w:val="center"/>
              <w:rPr>
                <w:rFonts w:ascii="Arial" w:hAnsi="Arial" w:cs="Arial"/>
                <w:color w:val="000000"/>
              </w:rPr>
            </w:pPr>
            <w:r w:rsidRPr="00C8318A">
              <w:rPr>
                <w:rFonts w:ascii="Arial" w:hAnsi="Arial" w:cs="Arial"/>
                <w:color w:val="000000"/>
              </w:rPr>
              <w:t>0,0</w:t>
            </w:r>
          </w:p>
        </w:tc>
        <w:tc>
          <w:tcPr>
            <w:tcW w:w="1525" w:type="dxa"/>
            <w:tcBorders>
              <w:top w:val="nil"/>
              <w:left w:val="nil"/>
              <w:bottom w:val="single" w:sz="4" w:space="0" w:color="6B8068"/>
              <w:right w:val="nil"/>
            </w:tcBorders>
            <w:shd w:val="clear" w:color="auto" w:fill="auto"/>
            <w:vAlign w:val="center"/>
          </w:tcPr>
          <w:p w14:paraId="63C8F71F" w14:textId="77777777" w:rsidR="00F546C7" w:rsidRPr="005C419E" w:rsidRDefault="00F546C7" w:rsidP="00894758">
            <w:pPr>
              <w:spacing w:after="0"/>
              <w:jc w:val="center"/>
              <w:rPr>
                <w:rFonts w:ascii="Arial" w:hAnsi="Arial" w:cs="Arial"/>
                <w:color w:val="000000"/>
              </w:rPr>
            </w:pPr>
            <w:r w:rsidRPr="00C8318A">
              <w:rPr>
                <w:rFonts w:ascii="Arial" w:hAnsi="Arial" w:cs="Arial"/>
                <w:color w:val="000000"/>
              </w:rPr>
              <w:t>0,0</w:t>
            </w:r>
          </w:p>
        </w:tc>
      </w:tr>
    </w:tbl>
    <w:p w14:paraId="0D617B78" w14:textId="77777777" w:rsidR="00F546C7" w:rsidRDefault="00F546C7" w:rsidP="00F546C7">
      <w:pPr>
        <w:spacing w:before="240" w:after="120" w:line="276" w:lineRule="auto"/>
        <w:ind w:right="-31"/>
        <w:rPr>
          <w:rFonts w:ascii="Arial" w:hAnsi="Arial" w:cs="Arial"/>
          <w:sz w:val="28"/>
          <w:lang w:val="uz-Cyrl-UZ"/>
        </w:rPr>
      </w:pPr>
      <w:r w:rsidRPr="00823473">
        <w:rPr>
          <w:rFonts w:ascii="Arial" w:hAnsi="Arial" w:cs="Arial"/>
          <w:i/>
          <w:sz w:val="18"/>
          <w:lang w:val="uz-Cyrl-UZ"/>
        </w:rPr>
        <w:t>Ушбу статистик ҳисобот тўлов балансини тузиш қўлланмасининг (ТБҚ 6-сон, ХВЖ, 2009 й.) 6-нашрида келтирилган таҳлилий кўринишни акс эттиради.</w:t>
      </w:r>
      <w:r>
        <w:rPr>
          <w:rFonts w:ascii="Arial" w:hAnsi="Arial" w:cs="Arial"/>
          <w:sz w:val="28"/>
          <w:lang w:val="uz-Cyrl-UZ"/>
        </w:rPr>
        <w:br w:type="page"/>
      </w:r>
    </w:p>
    <w:p w14:paraId="6FCA60B0" w14:textId="77777777" w:rsidR="00F546C7" w:rsidRPr="003B6039" w:rsidRDefault="00F546C7" w:rsidP="00F546C7">
      <w:pPr>
        <w:pStyle w:val="21"/>
        <w:ind w:right="-2"/>
        <w:jc w:val="center"/>
        <w:rPr>
          <w:rFonts w:ascii="Arial" w:hAnsi="Arial" w:cs="Arial"/>
          <w:b/>
          <w:lang w:val="uz-Cyrl-UZ"/>
        </w:rPr>
      </w:pPr>
      <w:bookmarkStart w:id="2" w:name="_Toc130921202"/>
      <w:r w:rsidRPr="003B6039">
        <w:rPr>
          <w:rFonts w:ascii="Arial" w:hAnsi="Arial" w:cs="Arial"/>
          <w:b/>
          <w:color w:val="6B8068"/>
          <w:sz w:val="28"/>
          <w:lang w:val="uz-Cyrl-UZ"/>
        </w:rPr>
        <w:lastRenderedPageBreak/>
        <w:t>2-илова.</w:t>
      </w:r>
      <w:r w:rsidRPr="003B6039">
        <w:rPr>
          <w:rFonts w:ascii="Arial" w:hAnsi="Arial" w:cs="Arial"/>
          <w:b/>
          <w:sz w:val="28"/>
          <w:lang w:val="uz-Cyrl-UZ"/>
        </w:rPr>
        <w:t xml:space="preserve"> </w:t>
      </w:r>
      <w:r>
        <w:rPr>
          <w:rFonts w:ascii="Arial" w:hAnsi="Arial" w:cs="Arial"/>
          <w:b/>
          <w:color w:val="000000" w:themeColor="text1"/>
          <w:sz w:val="28"/>
          <w:lang w:val="uz-Cyrl-UZ"/>
        </w:rPr>
        <w:t>2021-2022</w:t>
      </w:r>
      <w:r w:rsidRPr="00BD1AA8">
        <w:rPr>
          <w:rFonts w:ascii="Arial" w:hAnsi="Arial" w:cs="Arial"/>
          <w:b/>
          <w:color w:val="000000" w:themeColor="text1"/>
          <w:sz w:val="28"/>
          <w:lang w:val="uz-Cyrl-UZ"/>
        </w:rPr>
        <w:t xml:space="preserve"> йиллар</w:t>
      </w:r>
      <w:r>
        <w:rPr>
          <w:rFonts w:ascii="Arial" w:hAnsi="Arial" w:cs="Arial"/>
          <w:b/>
          <w:color w:val="000000" w:themeColor="text1"/>
          <w:sz w:val="28"/>
          <w:lang w:val="uz-Cyrl-UZ"/>
        </w:rPr>
        <w:t xml:space="preserve"> ва 2023 йилнинг 9 ойи</w:t>
      </w:r>
      <w:r w:rsidRPr="003B6039">
        <w:rPr>
          <w:rFonts w:ascii="Arial" w:hAnsi="Arial" w:cs="Arial"/>
          <w:b/>
          <w:color w:val="000000" w:themeColor="text1"/>
          <w:sz w:val="28"/>
          <w:lang w:val="uz-Cyrl-UZ"/>
        </w:rPr>
        <w:t xml:space="preserve"> учун </w:t>
      </w:r>
      <w:r>
        <w:rPr>
          <w:rFonts w:ascii="Arial" w:hAnsi="Arial" w:cs="Arial"/>
          <w:b/>
          <w:color w:val="000000" w:themeColor="text1"/>
          <w:sz w:val="28"/>
          <w:lang w:val="uz-Cyrl-UZ"/>
        </w:rPr>
        <w:br/>
      </w:r>
      <w:r w:rsidRPr="003B6039">
        <w:rPr>
          <w:rFonts w:ascii="Arial" w:hAnsi="Arial" w:cs="Arial"/>
          <w:b/>
          <w:color w:val="000000" w:themeColor="text1"/>
          <w:sz w:val="28"/>
          <w:lang w:val="uz-Cyrl-UZ"/>
        </w:rPr>
        <w:t>халқаро инвестицион позиция</w:t>
      </w:r>
      <w:bookmarkEnd w:id="2"/>
    </w:p>
    <w:p w14:paraId="41EC45AF" w14:textId="77777777" w:rsidR="00F546C7" w:rsidRDefault="00F546C7" w:rsidP="00F546C7">
      <w:pPr>
        <w:tabs>
          <w:tab w:val="right" w:pos="15168"/>
        </w:tabs>
        <w:spacing w:after="120" w:line="276" w:lineRule="auto"/>
        <w:ind w:right="-2"/>
        <w:jc w:val="right"/>
        <w:rPr>
          <w:rFonts w:ascii="Arial" w:hAnsi="Arial" w:cs="Arial"/>
          <w:sz w:val="28"/>
          <w:lang w:val="uz-Cyrl-UZ"/>
        </w:rPr>
      </w:pPr>
      <w:r>
        <w:rPr>
          <w:rFonts w:ascii="Arial" w:hAnsi="Arial" w:cs="Arial"/>
          <w:i/>
          <w:sz w:val="20"/>
          <w:lang w:val="uz-Cyrl-UZ"/>
        </w:rPr>
        <w:t xml:space="preserve">                                                                                                                                                                                                                                              </w:t>
      </w:r>
      <w:r w:rsidRPr="009508F1">
        <w:rPr>
          <w:rFonts w:ascii="Arial" w:hAnsi="Arial" w:cs="Arial"/>
          <w:i/>
          <w:sz w:val="20"/>
          <w:lang w:val="uz-Cyrl-UZ"/>
        </w:rPr>
        <w:t>(млн</w:t>
      </w:r>
      <w:r>
        <w:rPr>
          <w:rFonts w:ascii="Arial" w:hAnsi="Arial" w:cs="Arial"/>
          <w:i/>
          <w:sz w:val="20"/>
          <w:lang w:val="uz-Cyrl-UZ"/>
        </w:rPr>
        <w:t>. долл.</w:t>
      </w:r>
      <w:r w:rsidRPr="009508F1">
        <w:rPr>
          <w:rFonts w:ascii="Arial" w:hAnsi="Arial" w:cs="Arial"/>
          <w:i/>
          <w:sz w:val="20"/>
          <w:lang w:val="uz-Cyrl-UZ"/>
        </w:rPr>
        <w:t>)</w:t>
      </w:r>
    </w:p>
    <w:tbl>
      <w:tblPr>
        <w:tblW w:w="9660" w:type="dxa"/>
        <w:tblBorders>
          <w:top w:val="single" w:sz="4" w:space="0" w:color="6B8068"/>
          <w:bottom w:val="single" w:sz="4" w:space="0" w:color="6B8068"/>
        </w:tblBorders>
        <w:tblLook w:val="04A0" w:firstRow="1" w:lastRow="0" w:firstColumn="1" w:lastColumn="0" w:noHBand="0" w:noVBand="1"/>
      </w:tblPr>
      <w:tblGrid>
        <w:gridCol w:w="5118"/>
        <w:gridCol w:w="1514"/>
        <w:gridCol w:w="1514"/>
        <w:gridCol w:w="1514"/>
      </w:tblGrid>
      <w:tr w:rsidR="00F546C7" w:rsidRPr="003326F5" w14:paraId="14D8D4A7" w14:textId="77777777" w:rsidTr="00894758">
        <w:trPr>
          <w:trHeight w:val="526"/>
          <w:tblHeader/>
        </w:trPr>
        <w:tc>
          <w:tcPr>
            <w:tcW w:w="5118" w:type="dxa"/>
            <w:tcBorders>
              <w:bottom w:val="nil"/>
              <w:right w:val="single" w:sz="4" w:space="0" w:color="FFFFFF" w:themeColor="background1"/>
            </w:tcBorders>
            <w:shd w:val="clear" w:color="auto" w:fill="6B8068"/>
            <w:vAlign w:val="center"/>
          </w:tcPr>
          <w:p w14:paraId="203A2D42" w14:textId="77777777" w:rsidR="00F546C7" w:rsidRPr="003326F5" w:rsidRDefault="00F546C7" w:rsidP="00894758">
            <w:pPr>
              <w:spacing w:after="0"/>
              <w:jc w:val="center"/>
              <w:rPr>
                <w:rFonts w:ascii="Arial" w:hAnsi="Arial" w:cs="Arial"/>
                <w:b/>
                <w:bCs/>
                <w:color w:val="FFFFFF" w:themeColor="background1"/>
              </w:rPr>
            </w:pPr>
            <w:proofErr w:type="spellStart"/>
            <w:r w:rsidRPr="003326F5">
              <w:rPr>
                <w:rFonts w:ascii="Arial" w:hAnsi="Arial" w:cs="Arial"/>
                <w:b/>
                <w:bCs/>
                <w:color w:val="FFFFFF" w:themeColor="background1"/>
              </w:rPr>
              <w:t>Кўрсаткичлар</w:t>
            </w:r>
            <w:proofErr w:type="spellEnd"/>
          </w:p>
        </w:tc>
        <w:tc>
          <w:tcPr>
            <w:tcW w:w="1514" w:type="dxa"/>
            <w:tcBorders>
              <w:top w:val="nil"/>
              <w:left w:val="single" w:sz="4" w:space="0" w:color="FFFFFF" w:themeColor="background1"/>
              <w:bottom w:val="nil"/>
              <w:right w:val="single" w:sz="4" w:space="0" w:color="FFFFFF" w:themeColor="background1"/>
            </w:tcBorders>
            <w:shd w:val="clear" w:color="auto" w:fill="6B8068"/>
            <w:vAlign w:val="center"/>
          </w:tcPr>
          <w:p w14:paraId="72E6F8EB" w14:textId="77777777" w:rsidR="00F546C7" w:rsidRPr="003326F5" w:rsidRDefault="00F546C7" w:rsidP="00894758">
            <w:pPr>
              <w:tabs>
                <w:tab w:val="left" w:pos="7797"/>
              </w:tabs>
              <w:spacing w:after="0"/>
              <w:jc w:val="center"/>
              <w:rPr>
                <w:rFonts w:ascii="Arial" w:hAnsi="Arial" w:cs="Arial"/>
                <w:b/>
                <w:color w:val="FFFFFF" w:themeColor="background1"/>
                <w:lang w:val="en-US"/>
              </w:rPr>
            </w:pPr>
            <w:r w:rsidRPr="003326F5">
              <w:rPr>
                <w:rFonts w:ascii="Arial" w:hAnsi="Arial" w:cs="Arial"/>
                <w:b/>
                <w:color w:val="FFFFFF" w:themeColor="background1"/>
                <w:lang w:val="en-US"/>
              </w:rPr>
              <w:t>01.01.2022й.</w:t>
            </w:r>
          </w:p>
        </w:tc>
        <w:tc>
          <w:tcPr>
            <w:tcW w:w="1514" w:type="dxa"/>
            <w:tcBorders>
              <w:top w:val="nil"/>
              <w:left w:val="single" w:sz="4" w:space="0" w:color="FFFFFF" w:themeColor="background1"/>
              <w:bottom w:val="nil"/>
              <w:right w:val="single" w:sz="4" w:space="0" w:color="FFFFFF" w:themeColor="background1"/>
            </w:tcBorders>
            <w:shd w:val="clear" w:color="auto" w:fill="6B8068"/>
            <w:vAlign w:val="center"/>
          </w:tcPr>
          <w:p w14:paraId="21E83533" w14:textId="77777777" w:rsidR="00F546C7" w:rsidRPr="003326F5" w:rsidRDefault="00F546C7" w:rsidP="00894758">
            <w:pPr>
              <w:tabs>
                <w:tab w:val="left" w:pos="7797"/>
              </w:tabs>
              <w:spacing w:after="0"/>
              <w:jc w:val="center"/>
              <w:rPr>
                <w:rFonts w:ascii="Arial" w:hAnsi="Arial" w:cs="Arial"/>
                <w:b/>
                <w:color w:val="FFFFFF" w:themeColor="background1"/>
                <w:lang w:val="en-US"/>
              </w:rPr>
            </w:pPr>
            <w:r w:rsidRPr="003326F5">
              <w:rPr>
                <w:rFonts w:ascii="Arial" w:hAnsi="Arial" w:cs="Arial"/>
                <w:b/>
                <w:color w:val="FFFFFF" w:themeColor="background1"/>
                <w:lang w:val="en-US"/>
              </w:rPr>
              <w:t>01.01.202</w:t>
            </w:r>
            <w:r w:rsidRPr="003326F5">
              <w:rPr>
                <w:rFonts w:ascii="Arial" w:hAnsi="Arial" w:cs="Arial"/>
                <w:b/>
                <w:color w:val="FFFFFF" w:themeColor="background1"/>
                <w:lang w:val="uz-Cyrl-UZ"/>
              </w:rPr>
              <w:t>3</w:t>
            </w:r>
            <w:r w:rsidRPr="003326F5">
              <w:rPr>
                <w:rFonts w:ascii="Arial" w:hAnsi="Arial" w:cs="Arial"/>
                <w:b/>
                <w:color w:val="FFFFFF" w:themeColor="background1"/>
                <w:lang w:val="en-US"/>
              </w:rPr>
              <w:t>й.</w:t>
            </w:r>
          </w:p>
        </w:tc>
        <w:tc>
          <w:tcPr>
            <w:tcW w:w="1514" w:type="dxa"/>
            <w:tcBorders>
              <w:top w:val="nil"/>
              <w:left w:val="single" w:sz="4" w:space="0" w:color="FFFFFF" w:themeColor="background1"/>
              <w:bottom w:val="nil"/>
            </w:tcBorders>
            <w:shd w:val="clear" w:color="auto" w:fill="6B8068"/>
            <w:vAlign w:val="center"/>
          </w:tcPr>
          <w:p w14:paraId="644DB9AC" w14:textId="77777777" w:rsidR="00F546C7" w:rsidRPr="00C8318A" w:rsidRDefault="00F546C7" w:rsidP="00894758">
            <w:pPr>
              <w:tabs>
                <w:tab w:val="left" w:pos="7797"/>
              </w:tabs>
              <w:spacing w:after="0"/>
              <w:jc w:val="center"/>
              <w:rPr>
                <w:rFonts w:ascii="Arial" w:hAnsi="Arial" w:cs="Arial"/>
                <w:b/>
                <w:color w:val="FFFFFF" w:themeColor="background1"/>
              </w:rPr>
            </w:pPr>
            <w:r w:rsidRPr="00C8318A">
              <w:rPr>
                <w:rFonts w:ascii="Arial" w:hAnsi="Arial" w:cs="Arial"/>
                <w:b/>
                <w:color w:val="FFFFFF" w:themeColor="background1"/>
              </w:rPr>
              <w:t>01.</w:t>
            </w:r>
            <w:r>
              <w:rPr>
                <w:rFonts w:ascii="Arial" w:hAnsi="Arial" w:cs="Arial"/>
                <w:b/>
                <w:color w:val="FFFFFF" w:themeColor="background1"/>
                <w:lang w:val="uz-Cyrl-UZ"/>
              </w:rPr>
              <w:t>10</w:t>
            </w:r>
            <w:r w:rsidRPr="00C8318A">
              <w:rPr>
                <w:rFonts w:ascii="Arial" w:hAnsi="Arial" w:cs="Arial"/>
                <w:b/>
                <w:color w:val="FFFFFF" w:themeColor="background1"/>
              </w:rPr>
              <w:t>.202</w:t>
            </w:r>
            <w:r w:rsidRPr="003326F5">
              <w:rPr>
                <w:rFonts w:ascii="Arial" w:hAnsi="Arial" w:cs="Arial"/>
                <w:b/>
                <w:color w:val="FFFFFF" w:themeColor="background1"/>
                <w:lang w:val="uz-Cyrl-UZ"/>
              </w:rPr>
              <w:t>3</w:t>
            </w:r>
            <w:r w:rsidRPr="00C8318A">
              <w:rPr>
                <w:rFonts w:ascii="Arial" w:hAnsi="Arial" w:cs="Arial"/>
                <w:b/>
                <w:color w:val="FFFFFF" w:themeColor="background1"/>
              </w:rPr>
              <w:t>й.</w:t>
            </w:r>
          </w:p>
        </w:tc>
      </w:tr>
      <w:tr w:rsidR="00F546C7" w:rsidRPr="003326F5" w14:paraId="6C940CAF" w14:textId="77777777" w:rsidTr="00894758">
        <w:trPr>
          <w:trHeight w:val="504"/>
        </w:trPr>
        <w:tc>
          <w:tcPr>
            <w:tcW w:w="5118" w:type="dxa"/>
            <w:tcBorders>
              <w:top w:val="nil"/>
            </w:tcBorders>
            <w:shd w:val="clear" w:color="auto" w:fill="A8D08D" w:themeFill="accent6" w:themeFillTint="99"/>
            <w:vAlign w:val="center"/>
            <w:hideMark/>
          </w:tcPr>
          <w:p w14:paraId="5D62C3FD" w14:textId="77777777" w:rsidR="00F546C7" w:rsidRPr="003326F5" w:rsidRDefault="00F546C7" w:rsidP="00894758">
            <w:pPr>
              <w:spacing w:after="0"/>
              <w:rPr>
                <w:rFonts w:ascii="Arial" w:hAnsi="Arial" w:cs="Arial"/>
                <w:b/>
                <w:bCs/>
                <w:color w:val="000000"/>
              </w:rPr>
            </w:pPr>
            <w:proofErr w:type="spellStart"/>
            <w:r w:rsidRPr="003326F5">
              <w:rPr>
                <w:rFonts w:ascii="Arial" w:hAnsi="Arial" w:cs="Arial"/>
                <w:b/>
                <w:bCs/>
                <w:color w:val="000000"/>
              </w:rPr>
              <w:t>Активлар</w:t>
            </w:r>
            <w:proofErr w:type="spellEnd"/>
          </w:p>
        </w:tc>
        <w:tc>
          <w:tcPr>
            <w:tcW w:w="1514" w:type="dxa"/>
            <w:tcBorders>
              <w:top w:val="nil"/>
            </w:tcBorders>
            <w:shd w:val="clear" w:color="auto" w:fill="A8D08D" w:themeFill="accent6" w:themeFillTint="99"/>
            <w:vAlign w:val="center"/>
          </w:tcPr>
          <w:p w14:paraId="31059907"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70 404,0</w:t>
            </w:r>
          </w:p>
        </w:tc>
        <w:tc>
          <w:tcPr>
            <w:tcW w:w="1514" w:type="dxa"/>
            <w:tcBorders>
              <w:top w:val="nil"/>
            </w:tcBorders>
            <w:shd w:val="clear" w:color="auto" w:fill="A8D08D" w:themeFill="accent6" w:themeFillTint="99"/>
            <w:vAlign w:val="center"/>
          </w:tcPr>
          <w:p w14:paraId="3ECC6C66"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82 293,7</w:t>
            </w:r>
          </w:p>
        </w:tc>
        <w:tc>
          <w:tcPr>
            <w:tcW w:w="1514" w:type="dxa"/>
            <w:tcBorders>
              <w:top w:val="nil"/>
            </w:tcBorders>
            <w:shd w:val="clear" w:color="auto" w:fill="A8D08D" w:themeFill="accent6" w:themeFillTint="99"/>
            <w:vAlign w:val="center"/>
          </w:tcPr>
          <w:p w14:paraId="43674A24"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81 535,9</w:t>
            </w:r>
          </w:p>
        </w:tc>
      </w:tr>
      <w:tr w:rsidR="00F546C7" w:rsidRPr="003326F5" w14:paraId="598A71D3" w14:textId="77777777" w:rsidTr="00894758">
        <w:trPr>
          <w:trHeight w:val="449"/>
        </w:trPr>
        <w:tc>
          <w:tcPr>
            <w:tcW w:w="5118" w:type="dxa"/>
            <w:shd w:val="clear" w:color="auto" w:fill="E2EFD9" w:themeFill="accent6" w:themeFillTint="33"/>
            <w:vAlign w:val="center"/>
            <w:hideMark/>
          </w:tcPr>
          <w:p w14:paraId="06B78BF7" w14:textId="77777777" w:rsidR="00F546C7" w:rsidRPr="003326F5" w:rsidRDefault="00F546C7" w:rsidP="00894758">
            <w:pPr>
              <w:spacing w:after="0"/>
              <w:rPr>
                <w:rFonts w:ascii="Arial" w:hAnsi="Arial" w:cs="Arial"/>
                <w:b/>
              </w:rPr>
            </w:pPr>
            <w:proofErr w:type="spellStart"/>
            <w:r w:rsidRPr="003326F5">
              <w:rPr>
                <w:rFonts w:ascii="Arial" w:hAnsi="Arial" w:cs="Arial"/>
                <w:b/>
              </w:rPr>
              <w:t>Тўғридан-тўғри</w:t>
            </w:r>
            <w:proofErr w:type="spellEnd"/>
            <w:r w:rsidRPr="003326F5">
              <w:rPr>
                <w:rFonts w:ascii="Arial" w:hAnsi="Arial" w:cs="Arial"/>
                <w:b/>
              </w:rPr>
              <w:t xml:space="preserve"> </w:t>
            </w:r>
            <w:proofErr w:type="spellStart"/>
            <w:r w:rsidRPr="003326F5">
              <w:rPr>
                <w:rFonts w:ascii="Arial" w:hAnsi="Arial" w:cs="Arial"/>
                <w:b/>
              </w:rPr>
              <w:t>инвестициялар</w:t>
            </w:r>
            <w:proofErr w:type="spellEnd"/>
          </w:p>
        </w:tc>
        <w:tc>
          <w:tcPr>
            <w:tcW w:w="1514" w:type="dxa"/>
            <w:shd w:val="clear" w:color="auto" w:fill="E2EFD9" w:themeFill="accent6" w:themeFillTint="33"/>
            <w:vAlign w:val="center"/>
          </w:tcPr>
          <w:p w14:paraId="4A8135E8"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197,7</w:t>
            </w:r>
          </w:p>
        </w:tc>
        <w:tc>
          <w:tcPr>
            <w:tcW w:w="1514" w:type="dxa"/>
            <w:shd w:val="clear" w:color="auto" w:fill="E2EFD9" w:themeFill="accent6" w:themeFillTint="33"/>
            <w:vAlign w:val="center"/>
          </w:tcPr>
          <w:p w14:paraId="59FDE171"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202,0</w:t>
            </w:r>
          </w:p>
        </w:tc>
        <w:tc>
          <w:tcPr>
            <w:tcW w:w="1514" w:type="dxa"/>
            <w:shd w:val="clear" w:color="auto" w:fill="E2EFD9" w:themeFill="accent6" w:themeFillTint="33"/>
            <w:vAlign w:val="center"/>
          </w:tcPr>
          <w:p w14:paraId="7BBE95EC"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208,2</w:t>
            </w:r>
          </w:p>
        </w:tc>
      </w:tr>
      <w:tr w:rsidR="00F546C7" w:rsidRPr="003326F5" w14:paraId="3103FC91" w14:textId="77777777" w:rsidTr="00894758">
        <w:trPr>
          <w:trHeight w:val="475"/>
        </w:trPr>
        <w:tc>
          <w:tcPr>
            <w:tcW w:w="5118" w:type="dxa"/>
            <w:vAlign w:val="center"/>
            <w:hideMark/>
          </w:tcPr>
          <w:p w14:paraId="2F3D857E" w14:textId="77777777" w:rsidR="00F546C7" w:rsidRPr="003326F5" w:rsidRDefault="00F546C7" w:rsidP="00894758">
            <w:pPr>
              <w:spacing w:after="0"/>
              <w:rPr>
                <w:rFonts w:ascii="Arial" w:hAnsi="Arial" w:cs="Arial"/>
                <w:color w:val="000000"/>
              </w:rPr>
            </w:pPr>
            <w:proofErr w:type="spellStart"/>
            <w:r w:rsidRPr="003326F5">
              <w:rPr>
                <w:rFonts w:ascii="Arial" w:hAnsi="Arial" w:cs="Arial"/>
                <w:color w:val="000000"/>
              </w:rPr>
              <w:t>Капиталда</w:t>
            </w:r>
            <w:proofErr w:type="spellEnd"/>
            <w:r w:rsidRPr="003326F5">
              <w:rPr>
                <w:rFonts w:ascii="Arial" w:hAnsi="Arial" w:cs="Arial"/>
                <w:color w:val="000000"/>
              </w:rPr>
              <w:t xml:space="preserve"> </w:t>
            </w:r>
            <w:proofErr w:type="spellStart"/>
            <w:r w:rsidRPr="003326F5">
              <w:rPr>
                <w:rFonts w:ascii="Arial" w:hAnsi="Arial" w:cs="Arial"/>
                <w:color w:val="000000"/>
              </w:rPr>
              <w:t>иштирок</w:t>
            </w:r>
            <w:proofErr w:type="spellEnd"/>
            <w:r w:rsidRPr="003326F5">
              <w:rPr>
                <w:rFonts w:ascii="Arial" w:hAnsi="Arial" w:cs="Arial"/>
                <w:color w:val="000000"/>
              </w:rPr>
              <w:t xml:space="preserve"> </w:t>
            </w:r>
            <w:proofErr w:type="spellStart"/>
            <w:r w:rsidRPr="003326F5">
              <w:rPr>
                <w:rFonts w:ascii="Arial" w:hAnsi="Arial" w:cs="Arial"/>
                <w:color w:val="000000"/>
              </w:rPr>
              <w:t>этиш</w:t>
            </w:r>
            <w:proofErr w:type="spellEnd"/>
            <w:r w:rsidRPr="003326F5">
              <w:rPr>
                <w:rFonts w:ascii="Arial" w:hAnsi="Arial" w:cs="Arial"/>
                <w:color w:val="000000"/>
              </w:rPr>
              <w:t xml:space="preserve"> </w:t>
            </w:r>
            <w:proofErr w:type="spellStart"/>
            <w:r w:rsidRPr="003326F5">
              <w:rPr>
                <w:rFonts w:ascii="Arial" w:hAnsi="Arial" w:cs="Arial"/>
                <w:color w:val="000000"/>
              </w:rPr>
              <w:t>инструментлари</w:t>
            </w:r>
            <w:proofErr w:type="spellEnd"/>
            <w:r w:rsidRPr="003326F5">
              <w:rPr>
                <w:rFonts w:ascii="Arial" w:hAnsi="Arial" w:cs="Arial"/>
                <w:color w:val="000000"/>
              </w:rPr>
              <w:t xml:space="preserve"> </w:t>
            </w:r>
            <w:proofErr w:type="spellStart"/>
            <w:r w:rsidRPr="003326F5">
              <w:rPr>
                <w:rFonts w:ascii="Arial" w:hAnsi="Arial" w:cs="Arial"/>
                <w:color w:val="000000"/>
              </w:rPr>
              <w:t>ва</w:t>
            </w:r>
            <w:proofErr w:type="spellEnd"/>
            <w:r w:rsidRPr="003326F5">
              <w:rPr>
                <w:rFonts w:ascii="Arial" w:hAnsi="Arial" w:cs="Arial"/>
                <w:color w:val="000000"/>
              </w:rPr>
              <w:t xml:space="preserve"> </w:t>
            </w:r>
            <w:proofErr w:type="spellStart"/>
            <w:r w:rsidRPr="003326F5">
              <w:rPr>
                <w:rFonts w:ascii="Arial" w:hAnsi="Arial" w:cs="Arial"/>
                <w:color w:val="000000"/>
              </w:rPr>
              <w:t>инвестицион</w:t>
            </w:r>
            <w:proofErr w:type="spellEnd"/>
            <w:r w:rsidRPr="003326F5">
              <w:rPr>
                <w:rFonts w:ascii="Arial" w:hAnsi="Arial" w:cs="Arial"/>
                <w:color w:val="000000"/>
              </w:rPr>
              <w:t xml:space="preserve"> </w:t>
            </w:r>
            <w:proofErr w:type="spellStart"/>
            <w:r w:rsidRPr="003326F5">
              <w:rPr>
                <w:rFonts w:ascii="Arial" w:hAnsi="Arial" w:cs="Arial"/>
                <w:color w:val="000000"/>
              </w:rPr>
              <w:t>фондларнинг</w:t>
            </w:r>
            <w:proofErr w:type="spellEnd"/>
            <w:r w:rsidRPr="003326F5">
              <w:rPr>
                <w:rFonts w:ascii="Arial" w:hAnsi="Arial" w:cs="Arial"/>
                <w:color w:val="000000"/>
              </w:rPr>
              <w:t xml:space="preserve"> пай/</w:t>
            </w:r>
            <w:proofErr w:type="spellStart"/>
            <w:r w:rsidRPr="003326F5">
              <w:rPr>
                <w:rFonts w:ascii="Arial" w:hAnsi="Arial" w:cs="Arial"/>
                <w:color w:val="000000"/>
              </w:rPr>
              <w:t>акциялари</w:t>
            </w:r>
            <w:proofErr w:type="spellEnd"/>
          </w:p>
        </w:tc>
        <w:tc>
          <w:tcPr>
            <w:tcW w:w="1514" w:type="dxa"/>
            <w:vAlign w:val="center"/>
          </w:tcPr>
          <w:p w14:paraId="66370471"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29,8</w:t>
            </w:r>
          </w:p>
        </w:tc>
        <w:tc>
          <w:tcPr>
            <w:tcW w:w="1514" w:type="dxa"/>
            <w:vAlign w:val="center"/>
          </w:tcPr>
          <w:p w14:paraId="67B262CD"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31,6</w:t>
            </w:r>
          </w:p>
        </w:tc>
        <w:tc>
          <w:tcPr>
            <w:tcW w:w="1514" w:type="dxa"/>
            <w:vAlign w:val="center"/>
          </w:tcPr>
          <w:p w14:paraId="41854710"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36,0</w:t>
            </w:r>
          </w:p>
        </w:tc>
      </w:tr>
      <w:tr w:rsidR="00F546C7" w:rsidRPr="003326F5" w14:paraId="310E8F59" w14:textId="77777777" w:rsidTr="00894758">
        <w:trPr>
          <w:trHeight w:val="475"/>
        </w:trPr>
        <w:tc>
          <w:tcPr>
            <w:tcW w:w="5118" w:type="dxa"/>
            <w:vAlign w:val="center"/>
            <w:hideMark/>
          </w:tcPr>
          <w:p w14:paraId="00FD12A8"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Тўғри</w:t>
            </w:r>
            <w:proofErr w:type="spellEnd"/>
            <w:r w:rsidRPr="003326F5">
              <w:rPr>
                <w:rFonts w:ascii="Arial" w:hAnsi="Arial" w:cs="Arial"/>
                <w:color w:val="000000"/>
                <w:lang w:val="uz-Cyrl-UZ"/>
              </w:rPr>
              <w:t>дан-тўғри</w:t>
            </w:r>
            <w:r w:rsidRPr="003326F5">
              <w:rPr>
                <w:rFonts w:ascii="Arial" w:hAnsi="Arial" w:cs="Arial"/>
                <w:color w:val="000000"/>
              </w:rPr>
              <w:t xml:space="preserve"> </w:t>
            </w:r>
            <w:proofErr w:type="spellStart"/>
            <w:r w:rsidRPr="003326F5">
              <w:rPr>
                <w:rFonts w:ascii="Arial" w:hAnsi="Arial" w:cs="Arial"/>
                <w:color w:val="000000"/>
              </w:rPr>
              <w:t>инвесторнинг</w:t>
            </w:r>
            <w:proofErr w:type="spellEnd"/>
            <w:r w:rsidRPr="003326F5">
              <w:rPr>
                <w:rFonts w:ascii="Arial" w:hAnsi="Arial" w:cs="Arial"/>
                <w:color w:val="000000"/>
              </w:rPr>
              <w:t xml:space="preserve"> </w:t>
            </w:r>
            <w:proofErr w:type="spellStart"/>
            <w:r w:rsidRPr="003326F5">
              <w:rPr>
                <w:rFonts w:ascii="Arial" w:hAnsi="Arial" w:cs="Arial"/>
                <w:color w:val="000000"/>
              </w:rPr>
              <w:t>тўғри</w:t>
            </w:r>
            <w:proofErr w:type="spellEnd"/>
            <w:r w:rsidRPr="003326F5">
              <w:rPr>
                <w:rFonts w:ascii="Arial" w:hAnsi="Arial" w:cs="Arial"/>
                <w:color w:val="000000"/>
                <w:lang w:val="uz-Cyrl-UZ"/>
              </w:rPr>
              <w:t>дан-тўғри</w:t>
            </w:r>
            <w:r w:rsidRPr="003326F5">
              <w:rPr>
                <w:rFonts w:ascii="Arial" w:hAnsi="Arial" w:cs="Arial"/>
                <w:color w:val="000000"/>
              </w:rPr>
              <w:t xml:space="preserve"> инвестиция </w:t>
            </w:r>
            <w:proofErr w:type="spellStart"/>
            <w:r w:rsidRPr="003326F5">
              <w:rPr>
                <w:rFonts w:ascii="Arial" w:hAnsi="Arial" w:cs="Arial"/>
                <w:color w:val="000000"/>
              </w:rPr>
              <w:t>киритилган</w:t>
            </w:r>
            <w:proofErr w:type="spellEnd"/>
            <w:r w:rsidRPr="003326F5">
              <w:rPr>
                <w:rFonts w:ascii="Arial" w:hAnsi="Arial" w:cs="Arial"/>
                <w:color w:val="000000"/>
              </w:rPr>
              <w:t xml:space="preserve"> </w:t>
            </w:r>
            <w:proofErr w:type="spellStart"/>
            <w:r w:rsidRPr="003326F5">
              <w:rPr>
                <w:rFonts w:ascii="Arial" w:hAnsi="Arial" w:cs="Arial"/>
                <w:color w:val="000000"/>
              </w:rPr>
              <w:t>корхонага</w:t>
            </w:r>
            <w:proofErr w:type="spellEnd"/>
            <w:r w:rsidRPr="003326F5">
              <w:rPr>
                <w:rFonts w:ascii="Arial" w:hAnsi="Arial" w:cs="Arial"/>
                <w:color w:val="000000"/>
              </w:rPr>
              <w:t xml:space="preserve"> </w:t>
            </w:r>
            <w:proofErr w:type="spellStart"/>
            <w:r w:rsidRPr="003326F5">
              <w:rPr>
                <w:rFonts w:ascii="Arial" w:hAnsi="Arial" w:cs="Arial"/>
                <w:color w:val="000000"/>
              </w:rPr>
              <w:t>инвестициялари</w:t>
            </w:r>
            <w:proofErr w:type="spellEnd"/>
          </w:p>
        </w:tc>
        <w:tc>
          <w:tcPr>
            <w:tcW w:w="1514" w:type="dxa"/>
            <w:vAlign w:val="center"/>
          </w:tcPr>
          <w:p w14:paraId="07C1718E"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29,8</w:t>
            </w:r>
          </w:p>
        </w:tc>
        <w:tc>
          <w:tcPr>
            <w:tcW w:w="1514" w:type="dxa"/>
            <w:vAlign w:val="center"/>
          </w:tcPr>
          <w:p w14:paraId="232E02BF"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31,6</w:t>
            </w:r>
          </w:p>
        </w:tc>
        <w:tc>
          <w:tcPr>
            <w:tcW w:w="1514" w:type="dxa"/>
            <w:vAlign w:val="center"/>
          </w:tcPr>
          <w:p w14:paraId="372C142B"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36,0</w:t>
            </w:r>
          </w:p>
        </w:tc>
      </w:tr>
      <w:tr w:rsidR="00F546C7" w:rsidRPr="003326F5" w14:paraId="017B9D48" w14:textId="77777777" w:rsidTr="00894758">
        <w:trPr>
          <w:trHeight w:val="475"/>
        </w:trPr>
        <w:tc>
          <w:tcPr>
            <w:tcW w:w="5118" w:type="dxa"/>
            <w:vAlign w:val="center"/>
            <w:hideMark/>
          </w:tcPr>
          <w:p w14:paraId="169E23B3"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Тўғри</w:t>
            </w:r>
            <w:proofErr w:type="spellEnd"/>
            <w:r w:rsidRPr="003326F5">
              <w:rPr>
                <w:rFonts w:ascii="Arial" w:hAnsi="Arial" w:cs="Arial"/>
                <w:color w:val="000000"/>
                <w:lang w:val="uz-Cyrl-UZ"/>
              </w:rPr>
              <w:t>дан-тўғри</w:t>
            </w:r>
            <w:r w:rsidRPr="003326F5">
              <w:rPr>
                <w:rFonts w:ascii="Arial" w:hAnsi="Arial" w:cs="Arial"/>
                <w:color w:val="000000"/>
              </w:rPr>
              <w:t xml:space="preserve"> инвестиция </w:t>
            </w:r>
            <w:proofErr w:type="spellStart"/>
            <w:r w:rsidRPr="003326F5">
              <w:rPr>
                <w:rFonts w:ascii="Arial" w:hAnsi="Arial" w:cs="Arial"/>
                <w:color w:val="000000"/>
              </w:rPr>
              <w:t>киритилган</w:t>
            </w:r>
            <w:proofErr w:type="spellEnd"/>
            <w:r w:rsidRPr="003326F5">
              <w:rPr>
                <w:rFonts w:ascii="Arial" w:hAnsi="Arial" w:cs="Arial"/>
                <w:color w:val="000000"/>
              </w:rPr>
              <w:t xml:space="preserve"> </w:t>
            </w:r>
            <w:proofErr w:type="spellStart"/>
            <w:r w:rsidRPr="003326F5">
              <w:rPr>
                <w:rFonts w:ascii="Arial" w:hAnsi="Arial" w:cs="Arial"/>
                <w:color w:val="000000"/>
              </w:rPr>
              <w:t>корхонанинг</w:t>
            </w:r>
            <w:proofErr w:type="spellEnd"/>
            <w:r w:rsidRPr="003326F5">
              <w:rPr>
                <w:rFonts w:ascii="Arial" w:hAnsi="Arial" w:cs="Arial"/>
                <w:color w:val="000000"/>
              </w:rPr>
              <w:t xml:space="preserve"> </w:t>
            </w:r>
            <w:proofErr w:type="spellStart"/>
            <w:r w:rsidRPr="003326F5">
              <w:rPr>
                <w:rFonts w:ascii="Arial" w:hAnsi="Arial" w:cs="Arial"/>
                <w:color w:val="000000"/>
              </w:rPr>
              <w:t>тўғри</w:t>
            </w:r>
            <w:proofErr w:type="spellEnd"/>
            <w:r w:rsidRPr="003326F5">
              <w:rPr>
                <w:rFonts w:ascii="Arial" w:hAnsi="Arial" w:cs="Arial"/>
                <w:color w:val="000000"/>
                <w:lang w:val="uz-Cyrl-UZ"/>
              </w:rPr>
              <w:t>дан-тўғри</w:t>
            </w:r>
            <w:r w:rsidRPr="003326F5">
              <w:rPr>
                <w:rFonts w:ascii="Arial" w:hAnsi="Arial" w:cs="Arial"/>
                <w:color w:val="000000"/>
              </w:rPr>
              <w:t xml:space="preserve"> </w:t>
            </w:r>
            <w:proofErr w:type="spellStart"/>
            <w:r w:rsidRPr="003326F5">
              <w:rPr>
                <w:rFonts w:ascii="Arial" w:hAnsi="Arial" w:cs="Arial"/>
                <w:color w:val="000000"/>
              </w:rPr>
              <w:t>инвесторга</w:t>
            </w:r>
            <w:proofErr w:type="spellEnd"/>
            <w:r w:rsidRPr="003326F5">
              <w:rPr>
                <w:rFonts w:ascii="Arial" w:hAnsi="Arial" w:cs="Arial"/>
                <w:color w:val="000000"/>
              </w:rPr>
              <w:t xml:space="preserve"> </w:t>
            </w:r>
            <w:proofErr w:type="spellStart"/>
            <w:r w:rsidRPr="003326F5">
              <w:rPr>
                <w:rFonts w:ascii="Arial" w:hAnsi="Arial" w:cs="Arial"/>
                <w:color w:val="000000"/>
              </w:rPr>
              <w:t>инвестицияси</w:t>
            </w:r>
            <w:proofErr w:type="spellEnd"/>
            <w:r w:rsidRPr="003326F5">
              <w:rPr>
                <w:rFonts w:ascii="Arial" w:hAnsi="Arial" w:cs="Arial"/>
                <w:color w:val="000000"/>
              </w:rPr>
              <w:t xml:space="preserve"> (</w:t>
            </w:r>
            <w:proofErr w:type="spellStart"/>
            <w:r w:rsidRPr="003326F5">
              <w:rPr>
                <w:rFonts w:ascii="Arial" w:hAnsi="Arial" w:cs="Arial"/>
                <w:color w:val="000000"/>
              </w:rPr>
              <w:t>тескари</w:t>
            </w:r>
            <w:proofErr w:type="spellEnd"/>
            <w:r w:rsidRPr="003326F5">
              <w:rPr>
                <w:rFonts w:ascii="Arial" w:hAnsi="Arial" w:cs="Arial"/>
                <w:color w:val="000000"/>
              </w:rPr>
              <w:t xml:space="preserve"> </w:t>
            </w:r>
            <w:proofErr w:type="spellStart"/>
            <w:r w:rsidRPr="003326F5">
              <w:rPr>
                <w:rFonts w:ascii="Arial" w:hAnsi="Arial" w:cs="Arial"/>
                <w:color w:val="000000"/>
              </w:rPr>
              <w:t>инвестициялаш</w:t>
            </w:r>
            <w:proofErr w:type="spellEnd"/>
            <w:r w:rsidRPr="003326F5">
              <w:rPr>
                <w:rFonts w:ascii="Arial" w:hAnsi="Arial" w:cs="Arial"/>
                <w:color w:val="000000"/>
              </w:rPr>
              <w:t>)</w:t>
            </w:r>
          </w:p>
        </w:tc>
        <w:tc>
          <w:tcPr>
            <w:tcW w:w="1514" w:type="dxa"/>
            <w:vAlign w:val="center"/>
          </w:tcPr>
          <w:p w14:paraId="4BCC3FC0"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75B68BA7"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77187CE0"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r>
      <w:tr w:rsidR="00F546C7" w:rsidRPr="003326F5" w14:paraId="6E83E5CB" w14:textId="77777777" w:rsidTr="00894758">
        <w:trPr>
          <w:trHeight w:val="355"/>
        </w:trPr>
        <w:tc>
          <w:tcPr>
            <w:tcW w:w="5118" w:type="dxa"/>
            <w:vAlign w:val="center"/>
            <w:hideMark/>
          </w:tcPr>
          <w:p w14:paraId="7E4D8907"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Қардош</w:t>
            </w:r>
            <w:proofErr w:type="spellEnd"/>
            <w:r w:rsidRPr="003326F5">
              <w:rPr>
                <w:rFonts w:ascii="Arial" w:hAnsi="Arial" w:cs="Arial"/>
                <w:color w:val="000000"/>
              </w:rPr>
              <w:t xml:space="preserve"> </w:t>
            </w:r>
            <w:proofErr w:type="spellStart"/>
            <w:r w:rsidRPr="003326F5">
              <w:rPr>
                <w:rFonts w:ascii="Arial" w:hAnsi="Arial" w:cs="Arial"/>
                <w:color w:val="000000"/>
              </w:rPr>
              <w:t>корхоналар</w:t>
            </w:r>
            <w:proofErr w:type="spellEnd"/>
            <w:r w:rsidRPr="003326F5">
              <w:rPr>
                <w:rFonts w:ascii="Arial" w:hAnsi="Arial" w:cs="Arial"/>
                <w:color w:val="000000"/>
              </w:rPr>
              <w:t xml:space="preserve"> </w:t>
            </w:r>
            <w:proofErr w:type="spellStart"/>
            <w:r w:rsidRPr="003326F5">
              <w:rPr>
                <w:rFonts w:ascii="Arial" w:hAnsi="Arial" w:cs="Arial"/>
                <w:color w:val="000000"/>
              </w:rPr>
              <w:t>ўртасида</w:t>
            </w:r>
            <w:proofErr w:type="spellEnd"/>
            <w:r w:rsidRPr="003326F5">
              <w:rPr>
                <w:rFonts w:ascii="Arial" w:hAnsi="Arial" w:cs="Arial"/>
                <w:color w:val="000000"/>
              </w:rPr>
              <w:t xml:space="preserve"> </w:t>
            </w:r>
            <w:proofErr w:type="spellStart"/>
            <w:r w:rsidRPr="003326F5">
              <w:rPr>
                <w:rFonts w:ascii="Arial" w:hAnsi="Arial" w:cs="Arial"/>
                <w:color w:val="000000"/>
              </w:rPr>
              <w:t>инвестициялар</w:t>
            </w:r>
            <w:proofErr w:type="spellEnd"/>
          </w:p>
        </w:tc>
        <w:tc>
          <w:tcPr>
            <w:tcW w:w="1514" w:type="dxa"/>
            <w:vAlign w:val="center"/>
          </w:tcPr>
          <w:p w14:paraId="7F8EC262"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22C4241D"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59AA1F69"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r>
      <w:tr w:rsidR="00F546C7" w:rsidRPr="003326F5" w14:paraId="57A7E781" w14:textId="77777777" w:rsidTr="00894758">
        <w:trPr>
          <w:trHeight w:val="355"/>
        </w:trPr>
        <w:tc>
          <w:tcPr>
            <w:tcW w:w="5118" w:type="dxa"/>
            <w:vAlign w:val="center"/>
            <w:hideMark/>
          </w:tcPr>
          <w:p w14:paraId="5513971A" w14:textId="77777777" w:rsidR="00F546C7" w:rsidRPr="003326F5" w:rsidRDefault="00F546C7" w:rsidP="00894758">
            <w:pPr>
              <w:spacing w:after="0"/>
              <w:rPr>
                <w:rFonts w:ascii="Arial" w:hAnsi="Arial" w:cs="Arial"/>
                <w:color w:val="000000"/>
              </w:rPr>
            </w:pPr>
            <w:proofErr w:type="spellStart"/>
            <w:r w:rsidRPr="003326F5">
              <w:rPr>
                <w:rFonts w:ascii="Arial" w:hAnsi="Arial" w:cs="Arial"/>
                <w:color w:val="000000"/>
              </w:rPr>
              <w:t>Қарз</w:t>
            </w:r>
            <w:proofErr w:type="spellEnd"/>
            <w:r w:rsidRPr="003326F5">
              <w:rPr>
                <w:rFonts w:ascii="Arial" w:hAnsi="Arial" w:cs="Arial"/>
                <w:color w:val="000000"/>
              </w:rPr>
              <w:t xml:space="preserve"> </w:t>
            </w:r>
            <w:proofErr w:type="spellStart"/>
            <w:r w:rsidRPr="003326F5">
              <w:rPr>
                <w:rFonts w:ascii="Arial" w:hAnsi="Arial" w:cs="Arial"/>
                <w:color w:val="000000"/>
              </w:rPr>
              <w:t>инструментлари</w:t>
            </w:r>
            <w:proofErr w:type="spellEnd"/>
          </w:p>
        </w:tc>
        <w:tc>
          <w:tcPr>
            <w:tcW w:w="1514" w:type="dxa"/>
            <w:vAlign w:val="center"/>
          </w:tcPr>
          <w:p w14:paraId="6B98B21C"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167,9</w:t>
            </w:r>
          </w:p>
        </w:tc>
        <w:tc>
          <w:tcPr>
            <w:tcW w:w="1514" w:type="dxa"/>
            <w:vAlign w:val="center"/>
          </w:tcPr>
          <w:p w14:paraId="5BF5CB10"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170,3</w:t>
            </w:r>
          </w:p>
        </w:tc>
        <w:tc>
          <w:tcPr>
            <w:tcW w:w="1514" w:type="dxa"/>
            <w:vAlign w:val="center"/>
          </w:tcPr>
          <w:p w14:paraId="7F7C1E6B"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172,2</w:t>
            </w:r>
          </w:p>
        </w:tc>
      </w:tr>
      <w:tr w:rsidR="00F546C7" w:rsidRPr="003326F5" w14:paraId="263986C9" w14:textId="77777777" w:rsidTr="00894758">
        <w:trPr>
          <w:trHeight w:val="475"/>
        </w:trPr>
        <w:tc>
          <w:tcPr>
            <w:tcW w:w="5118" w:type="dxa"/>
            <w:vAlign w:val="center"/>
            <w:hideMark/>
          </w:tcPr>
          <w:p w14:paraId="5F692AC9"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Тўғри</w:t>
            </w:r>
            <w:proofErr w:type="spellEnd"/>
            <w:r w:rsidRPr="003326F5">
              <w:rPr>
                <w:rFonts w:ascii="Arial" w:hAnsi="Arial" w:cs="Arial"/>
                <w:color w:val="000000"/>
                <w:lang w:val="uz-Cyrl-UZ"/>
              </w:rPr>
              <w:t>дан-тўғри</w:t>
            </w:r>
            <w:r w:rsidRPr="003326F5">
              <w:rPr>
                <w:rFonts w:ascii="Arial" w:hAnsi="Arial" w:cs="Arial"/>
                <w:color w:val="000000"/>
              </w:rPr>
              <w:t xml:space="preserve"> </w:t>
            </w:r>
            <w:proofErr w:type="spellStart"/>
            <w:r w:rsidRPr="003326F5">
              <w:rPr>
                <w:rFonts w:ascii="Arial" w:hAnsi="Arial" w:cs="Arial"/>
                <w:color w:val="000000"/>
              </w:rPr>
              <w:t>инвесторнинг</w:t>
            </w:r>
            <w:proofErr w:type="spellEnd"/>
            <w:r w:rsidRPr="003326F5">
              <w:rPr>
                <w:rFonts w:ascii="Arial" w:hAnsi="Arial" w:cs="Arial"/>
                <w:color w:val="000000"/>
              </w:rPr>
              <w:t xml:space="preserve"> </w:t>
            </w:r>
            <w:proofErr w:type="spellStart"/>
            <w:r w:rsidRPr="003326F5">
              <w:rPr>
                <w:rFonts w:ascii="Arial" w:hAnsi="Arial" w:cs="Arial"/>
                <w:color w:val="000000"/>
              </w:rPr>
              <w:t>тўғри</w:t>
            </w:r>
            <w:proofErr w:type="spellEnd"/>
            <w:r w:rsidRPr="003326F5">
              <w:rPr>
                <w:rFonts w:ascii="Arial" w:hAnsi="Arial" w:cs="Arial"/>
                <w:color w:val="000000"/>
                <w:lang w:val="uz-Cyrl-UZ"/>
              </w:rPr>
              <w:t>дан тўғри</w:t>
            </w:r>
            <w:r w:rsidRPr="003326F5">
              <w:rPr>
                <w:rFonts w:ascii="Arial" w:hAnsi="Arial" w:cs="Arial"/>
                <w:color w:val="000000"/>
              </w:rPr>
              <w:t xml:space="preserve"> инвестиция </w:t>
            </w:r>
            <w:proofErr w:type="spellStart"/>
            <w:r w:rsidRPr="003326F5">
              <w:rPr>
                <w:rFonts w:ascii="Arial" w:hAnsi="Arial" w:cs="Arial"/>
                <w:color w:val="000000"/>
              </w:rPr>
              <w:t>киритилган</w:t>
            </w:r>
            <w:proofErr w:type="spellEnd"/>
            <w:r w:rsidRPr="003326F5">
              <w:rPr>
                <w:rFonts w:ascii="Arial" w:hAnsi="Arial" w:cs="Arial"/>
                <w:color w:val="000000"/>
              </w:rPr>
              <w:t xml:space="preserve"> </w:t>
            </w:r>
            <w:proofErr w:type="spellStart"/>
            <w:r w:rsidRPr="003326F5">
              <w:rPr>
                <w:rFonts w:ascii="Arial" w:hAnsi="Arial" w:cs="Arial"/>
                <w:color w:val="000000"/>
              </w:rPr>
              <w:t>корхонага</w:t>
            </w:r>
            <w:proofErr w:type="spellEnd"/>
            <w:r w:rsidRPr="003326F5">
              <w:rPr>
                <w:rFonts w:ascii="Arial" w:hAnsi="Arial" w:cs="Arial"/>
                <w:color w:val="000000"/>
              </w:rPr>
              <w:t xml:space="preserve"> </w:t>
            </w:r>
            <w:proofErr w:type="spellStart"/>
            <w:r w:rsidRPr="003326F5">
              <w:rPr>
                <w:rFonts w:ascii="Arial" w:hAnsi="Arial" w:cs="Arial"/>
                <w:color w:val="000000"/>
              </w:rPr>
              <w:t>инвестициялари</w:t>
            </w:r>
            <w:proofErr w:type="spellEnd"/>
          </w:p>
        </w:tc>
        <w:tc>
          <w:tcPr>
            <w:tcW w:w="1514" w:type="dxa"/>
            <w:vAlign w:val="center"/>
          </w:tcPr>
          <w:p w14:paraId="609B4293"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2,5</w:t>
            </w:r>
          </w:p>
        </w:tc>
        <w:tc>
          <w:tcPr>
            <w:tcW w:w="1514" w:type="dxa"/>
            <w:vAlign w:val="center"/>
          </w:tcPr>
          <w:p w14:paraId="3F55EE46"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2,5</w:t>
            </w:r>
          </w:p>
        </w:tc>
        <w:tc>
          <w:tcPr>
            <w:tcW w:w="1514" w:type="dxa"/>
            <w:vAlign w:val="center"/>
          </w:tcPr>
          <w:p w14:paraId="5EA2CA58"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2,5</w:t>
            </w:r>
          </w:p>
        </w:tc>
      </w:tr>
      <w:tr w:rsidR="00F546C7" w:rsidRPr="003326F5" w14:paraId="1130DDF7" w14:textId="77777777" w:rsidTr="00894758">
        <w:trPr>
          <w:trHeight w:val="729"/>
        </w:trPr>
        <w:tc>
          <w:tcPr>
            <w:tcW w:w="5118" w:type="dxa"/>
            <w:vAlign w:val="center"/>
            <w:hideMark/>
          </w:tcPr>
          <w:p w14:paraId="07F48751"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Тўғри</w:t>
            </w:r>
            <w:proofErr w:type="spellEnd"/>
            <w:r w:rsidRPr="003326F5">
              <w:rPr>
                <w:rFonts w:ascii="Arial" w:hAnsi="Arial" w:cs="Arial"/>
                <w:color w:val="000000"/>
                <w:lang w:val="uz-Cyrl-UZ"/>
              </w:rPr>
              <w:t>дан-тўғри</w:t>
            </w:r>
            <w:r w:rsidRPr="003326F5">
              <w:rPr>
                <w:rFonts w:ascii="Arial" w:hAnsi="Arial" w:cs="Arial"/>
                <w:color w:val="000000"/>
              </w:rPr>
              <w:t xml:space="preserve"> инвестиция </w:t>
            </w:r>
            <w:proofErr w:type="spellStart"/>
            <w:r w:rsidRPr="003326F5">
              <w:rPr>
                <w:rFonts w:ascii="Arial" w:hAnsi="Arial" w:cs="Arial"/>
                <w:color w:val="000000"/>
              </w:rPr>
              <w:t>киритилган</w:t>
            </w:r>
            <w:proofErr w:type="spellEnd"/>
            <w:r w:rsidRPr="003326F5">
              <w:rPr>
                <w:rFonts w:ascii="Arial" w:hAnsi="Arial" w:cs="Arial"/>
                <w:color w:val="000000"/>
              </w:rPr>
              <w:t xml:space="preserve"> </w:t>
            </w:r>
            <w:proofErr w:type="spellStart"/>
            <w:r w:rsidRPr="003326F5">
              <w:rPr>
                <w:rFonts w:ascii="Arial" w:hAnsi="Arial" w:cs="Arial"/>
                <w:color w:val="000000"/>
              </w:rPr>
              <w:t>корхонанинг</w:t>
            </w:r>
            <w:proofErr w:type="spellEnd"/>
            <w:r w:rsidRPr="003326F5">
              <w:rPr>
                <w:rFonts w:ascii="Arial" w:hAnsi="Arial" w:cs="Arial"/>
                <w:color w:val="000000"/>
              </w:rPr>
              <w:t xml:space="preserve"> </w:t>
            </w:r>
            <w:proofErr w:type="spellStart"/>
            <w:r w:rsidRPr="003326F5">
              <w:rPr>
                <w:rFonts w:ascii="Arial" w:hAnsi="Arial" w:cs="Arial"/>
                <w:color w:val="000000"/>
              </w:rPr>
              <w:t>тўғри</w:t>
            </w:r>
            <w:proofErr w:type="spellEnd"/>
            <w:r w:rsidRPr="003326F5">
              <w:rPr>
                <w:rFonts w:ascii="Arial" w:hAnsi="Arial" w:cs="Arial"/>
                <w:color w:val="000000"/>
                <w:lang w:val="uz-Cyrl-UZ"/>
              </w:rPr>
              <w:t>дан-тўғри</w:t>
            </w:r>
            <w:r w:rsidRPr="003326F5">
              <w:rPr>
                <w:rFonts w:ascii="Arial" w:hAnsi="Arial" w:cs="Arial"/>
                <w:color w:val="000000"/>
              </w:rPr>
              <w:t xml:space="preserve"> </w:t>
            </w:r>
            <w:proofErr w:type="spellStart"/>
            <w:r w:rsidRPr="003326F5">
              <w:rPr>
                <w:rFonts w:ascii="Arial" w:hAnsi="Arial" w:cs="Arial"/>
                <w:color w:val="000000"/>
              </w:rPr>
              <w:t>инвесторга</w:t>
            </w:r>
            <w:proofErr w:type="spellEnd"/>
            <w:r w:rsidRPr="003326F5">
              <w:rPr>
                <w:rFonts w:ascii="Arial" w:hAnsi="Arial" w:cs="Arial"/>
                <w:color w:val="000000"/>
              </w:rPr>
              <w:t xml:space="preserve"> </w:t>
            </w:r>
            <w:proofErr w:type="spellStart"/>
            <w:r w:rsidRPr="003326F5">
              <w:rPr>
                <w:rFonts w:ascii="Arial" w:hAnsi="Arial" w:cs="Arial"/>
                <w:color w:val="000000"/>
              </w:rPr>
              <w:t>инвестицияси</w:t>
            </w:r>
            <w:proofErr w:type="spellEnd"/>
            <w:r w:rsidRPr="003326F5">
              <w:rPr>
                <w:rFonts w:ascii="Arial" w:hAnsi="Arial" w:cs="Arial"/>
                <w:color w:val="000000"/>
              </w:rPr>
              <w:t xml:space="preserve"> (</w:t>
            </w:r>
            <w:proofErr w:type="spellStart"/>
            <w:r w:rsidRPr="003326F5">
              <w:rPr>
                <w:rFonts w:ascii="Arial" w:hAnsi="Arial" w:cs="Arial"/>
                <w:color w:val="000000"/>
              </w:rPr>
              <w:t>тескари</w:t>
            </w:r>
            <w:proofErr w:type="spellEnd"/>
            <w:r w:rsidRPr="003326F5">
              <w:rPr>
                <w:rFonts w:ascii="Arial" w:hAnsi="Arial" w:cs="Arial"/>
                <w:color w:val="000000"/>
              </w:rPr>
              <w:t xml:space="preserve"> </w:t>
            </w:r>
            <w:proofErr w:type="spellStart"/>
            <w:r w:rsidRPr="003326F5">
              <w:rPr>
                <w:rFonts w:ascii="Arial" w:hAnsi="Arial" w:cs="Arial"/>
                <w:color w:val="000000"/>
              </w:rPr>
              <w:t>инвестициялаш</w:t>
            </w:r>
            <w:proofErr w:type="spellEnd"/>
            <w:r w:rsidRPr="003326F5">
              <w:rPr>
                <w:rFonts w:ascii="Arial" w:hAnsi="Arial" w:cs="Arial"/>
                <w:color w:val="000000"/>
              </w:rPr>
              <w:t>)</w:t>
            </w:r>
          </w:p>
        </w:tc>
        <w:tc>
          <w:tcPr>
            <w:tcW w:w="1514" w:type="dxa"/>
            <w:vAlign w:val="center"/>
          </w:tcPr>
          <w:p w14:paraId="4AF7EE0A"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2473D7A4"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0B247889"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r>
      <w:tr w:rsidR="00F546C7" w:rsidRPr="003326F5" w14:paraId="27A329F4" w14:textId="77777777" w:rsidTr="00894758">
        <w:trPr>
          <w:trHeight w:val="355"/>
        </w:trPr>
        <w:tc>
          <w:tcPr>
            <w:tcW w:w="5118" w:type="dxa"/>
            <w:vAlign w:val="center"/>
            <w:hideMark/>
          </w:tcPr>
          <w:p w14:paraId="1ABFF711"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Қардош</w:t>
            </w:r>
            <w:proofErr w:type="spellEnd"/>
            <w:r w:rsidRPr="003326F5">
              <w:rPr>
                <w:rFonts w:ascii="Arial" w:hAnsi="Arial" w:cs="Arial"/>
                <w:color w:val="000000"/>
              </w:rPr>
              <w:t xml:space="preserve"> </w:t>
            </w:r>
            <w:proofErr w:type="spellStart"/>
            <w:r w:rsidRPr="003326F5">
              <w:rPr>
                <w:rFonts w:ascii="Arial" w:hAnsi="Arial" w:cs="Arial"/>
                <w:color w:val="000000"/>
              </w:rPr>
              <w:t>корхоналар</w:t>
            </w:r>
            <w:proofErr w:type="spellEnd"/>
            <w:r w:rsidRPr="003326F5">
              <w:rPr>
                <w:rFonts w:ascii="Arial" w:hAnsi="Arial" w:cs="Arial"/>
                <w:color w:val="000000"/>
              </w:rPr>
              <w:t xml:space="preserve"> </w:t>
            </w:r>
            <w:proofErr w:type="spellStart"/>
            <w:r w:rsidRPr="003326F5">
              <w:rPr>
                <w:rFonts w:ascii="Arial" w:hAnsi="Arial" w:cs="Arial"/>
                <w:color w:val="000000"/>
              </w:rPr>
              <w:t>ўртасида</w:t>
            </w:r>
            <w:proofErr w:type="spellEnd"/>
            <w:r w:rsidRPr="003326F5">
              <w:rPr>
                <w:rFonts w:ascii="Arial" w:hAnsi="Arial" w:cs="Arial"/>
                <w:color w:val="000000"/>
              </w:rPr>
              <w:t xml:space="preserve"> </w:t>
            </w:r>
            <w:proofErr w:type="spellStart"/>
            <w:r w:rsidRPr="003326F5">
              <w:rPr>
                <w:rFonts w:ascii="Arial" w:hAnsi="Arial" w:cs="Arial"/>
                <w:color w:val="000000"/>
              </w:rPr>
              <w:t>инвестициялар</w:t>
            </w:r>
            <w:proofErr w:type="spellEnd"/>
          </w:p>
        </w:tc>
        <w:tc>
          <w:tcPr>
            <w:tcW w:w="1514" w:type="dxa"/>
            <w:vAlign w:val="center"/>
          </w:tcPr>
          <w:p w14:paraId="517612B4"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165,4</w:t>
            </w:r>
          </w:p>
        </w:tc>
        <w:tc>
          <w:tcPr>
            <w:tcW w:w="1514" w:type="dxa"/>
            <w:vAlign w:val="center"/>
          </w:tcPr>
          <w:p w14:paraId="39B860D4"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167,9</w:t>
            </w:r>
          </w:p>
        </w:tc>
        <w:tc>
          <w:tcPr>
            <w:tcW w:w="1514" w:type="dxa"/>
            <w:vAlign w:val="center"/>
          </w:tcPr>
          <w:p w14:paraId="71676BE5"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169,7</w:t>
            </w:r>
          </w:p>
        </w:tc>
      </w:tr>
      <w:tr w:rsidR="00F546C7" w:rsidRPr="003326F5" w14:paraId="24E92BCC" w14:textId="77777777" w:rsidTr="00894758">
        <w:trPr>
          <w:trHeight w:val="449"/>
        </w:trPr>
        <w:tc>
          <w:tcPr>
            <w:tcW w:w="5118" w:type="dxa"/>
            <w:shd w:val="clear" w:color="auto" w:fill="E2EFD9" w:themeFill="accent6" w:themeFillTint="33"/>
            <w:vAlign w:val="center"/>
            <w:hideMark/>
          </w:tcPr>
          <w:p w14:paraId="398D2F90" w14:textId="77777777" w:rsidR="00F546C7" w:rsidRPr="003326F5" w:rsidRDefault="00F546C7" w:rsidP="00894758">
            <w:pPr>
              <w:spacing w:after="0"/>
              <w:rPr>
                <w:rFonts w:ascii="Arial" w:hAnsi="Arial" w:cs="Arial"/>
                <w:b/>
              </w:rPr>
            </w:pPr>
            <w:proofErr w:type="spellStart"/>
            <w:r w:rsidRPr="003326F5">
              <w:rPr>
                <w:rFonts w:ascii="Arial" w:hAnsi="Arial" w:cs="Arial"/>
                <w:b/>
              </w:rPr>
              <w:t>Портфел</w:t>
            </w:r>
            <w:proofErr w:type="spellEnd"/>
            <w:r>
              <w:rPr>
                <w:rFonts w:ascii="Arial" w:hAnsi="Arial" w:cs="Arial"/>
                <w:b/>
                <w:lang w:val="uz-Cyrl-UZ"/>
              </w:rPr>
              <w:t>ь</w:t>
            </w:r>
            <w:r w:rsidRPr="003326F5">
              <w:rPr>
                <w:rFonts w:ascii="Arial" w:hAnsi="Arial" w:cs="Arial"/>
                <w:b/>
              </w:rPr>
              <w:t xml:space="preserve"> </w:t>
            </w:r>
            <w:proofErr w:type="spellStart"/>
            <w:r w:rsidRPr="003326F5">
              <w:rPr>
                <w:rFonts w:ascii="Arial" w:hAnsi="Arial" w:cs="Arial"/>
                <w:b/>
              </w:rPr>
              <w:t>инвест</w:t>
            </w:r>
            <w:r>
              <w:rPr>
                <w:rFonts w:ascii="Arial" w:hAnsi="Arial" w:cs="Arial"/>
                <w:b/>
              </w:rPr>
              <w:t>ициялар</w:t>
            </w:r>
            <w:proofErr w:type="spellEnd"/>
          </w:p>
        </w:tc>
        <w:tc>
          <w:tcPr>
            <w:tcW w:w="1514" w:type="dxa"/>
            <w:shd w:val="clear" w:color="auto" w:fill="E2EFD9" w:themeFill="accent6" w:themeFillTint="33"/>
            <w:vAlign w:val="center"/>
          </w:tcPr>
          <w:p w14:paraId="78666A72"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2,5</w:t>
            </w:r>
          </w:p>
        </w:tc>
        <w:tc>
          <w:tcPr>
            <w:tcW w:w="1514" w:type="dxa"/>
            <w:shd w:val="clear" w:color="auto" w:fill="E2EFD9" w:themeFill="accent6" w:themeFillTint="33"/>
            <w:vAlign w:val="center"/>
          </w:tcPr>
          <w:p w14:paraId="0C0E8E07"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2,5</w:t>
            </w:r>
          </w:p>
        </w:tc>
        <w:tc>
          <w:tcPr>
            <w:tcW w:w="1514" w:type="dxa"/>
            <w:shd w:val="clear" w:color="auto" w:fill="E2EFD9" w:themeFill="accent6" w:themeFillTint="33"/>
            <w:vAlign w:val="center"/>
          </w:tcPr>
          <w:p w14:paraId="256B6AB3"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2,6</w:t>
            </w:r>
          </w:p>
        </w:tc>
      </w:tr>
      <w:tr w:rsidR="00F546C7" w:rsidRPr="003326F5" w14:paraId="682AA95D" w14:textId="77777777" w:rsidTr="00894758">
        <w:trPr>
          <w:trHeight w:val="336"/>
        </w:trPr>
        <w:tc>
          <w:tcPr>
            <w:tcW w:w="5118" w:type="dxa"/>
            <w:vAlign w:val="center"/>
            <w:hideMark/>
          </w:tcPr>
          <w:p w14:paraId="2041F1A0" w14:textId="77777777" w:rsidR="00F546C7" w:rsidRPr="003326F5" w:rsidRDefault="00F546C7" w:rsidP="00894758">
            <w:pPr>
              <w:spacing w:after="0"/>
              <w:rPr>
                <w:rFonts w:ascii="Arial" w:hAnsi="Arial" w:cs="Arial"/>
                <w:color w:val="000000"/>
              </w:rPr>
            </w:pPr>
            <w:proofErr w:type="spellStart"/>
            <w:r w:rsidRPr="003326F5">
              <w:rPr>
                <w:rFonts w:ascii="Arial" w:hAnsi="Arial" w:cs="Arial"/>
                <w:color w:val="000000"/>
              </w:rPr>
              <w:t>Капиталда</w:t>
            </w:r>
            <w:proofErr w:type="spellEnd"/>
            <w:r w:rsidRPr="003326F5">
              <w:rPr>
                <w:rFonts w:ascii="Arial" w:hAnsi="Arial" w:cs="Arial"/>
                <w:color w:val="000000"/>
              </w:rPr>
              <w:t xml:space="preserve"> </w:t>
            </w:r>
            <w:proofErr w:type="spellStart"/>
            <w:r w:rsidRPr="003326F5">
              <w:rPr>
                <w:rFonts w:ascii="Arial" w:hAnsi="Arial" w:cs="Arial"/>
                <w:color w:val="000000"/>
              </w:rPr>
              <w:t>иштирок</w:t>
            </w:r>
            <w:proofErr w:type="spellEnd"/>
            <w:r w:rsidRPr="003326F5">
              <w:rPr>
                <w:rFonts w:ascii="Arial" w:hAnsi="Arial" w:cs="Arial"/>
                <w:color w:val="000000"/>
              </w:rPr>
              <w:t xml:space="preserve"> </w:t>
            </w:r>
            <w:proofErr w:type="spellStart"/>
            <w:r w:rsidRPr="003326F5">
              <w:rPr>
                <w:rFonts w:ascii="Arial" w:hAnsi="Arial" w:cs="Arial"/>
                <w:color w:val="000000"/>
              </w:rPr>
              <w:t>этиш</w:t>
            </w:r>
            <w:proofErr w:type="spellEnd"/>
            <w:r w:rsidRPr="003326F5">
              <w:rPr>
                <w:rFonts w:ascii="Arial" w:hAnsi="Arial" w:cs="Arial"/>
                <w:color w:val="000000"/>
              </w:rPr>
              <w:t xml:space="preserve"> </w:t>
            </w:r>
            <w:proofErr w:type="spellStart"/>
            <w:r w:rsidRPr="003326F5">
              <w:rPr>
                <w:rFonts w:ascii="Arial" w:hAnsi="Arial" w:cs="Arial"/>
                <w:color w:val="000000"/>
              </w:rPr>
              <w:t>инструментлари</w:t>
            </w:r>
            <w:proofErr w:type="spellEnd"/>
            <w:r w:rsidRPr="003326F5">
              <w:rPr>
                <w:rFonts w:ascii="Arial" w:hAnsi="Arial" w:cs="Arial"/>
                <w:color w:val="000000"/>
              </w:rPr>
              <w:t xml:space="preserve"> </w:t>
            </w:r>
            <w:proofErr w:type="spellStart"/>
            <w:r w:rsidRPr="003326F5">
              <w:rPr>
                <w:rFonts w:ascii="Arial" w:hAnsi="Arial" w:cs="Arial"/>
                <w:color w:val="000000"/>
              </w:rPr>
              <w:t>ва</w:t>
            </w:r>
            <w:proofErr w:type="spellEnd"/>
            <w:r w:rsidRPr="003326F5">
              <w:rPr>
                <w:rFonts w:ascii="Arial" w:hAnsi="Arial" w:cs="Arial"/>
                <w:color w:val="000000"/>
              </w:rPr>
              <w:t xml:space="preserve"> </w:t>
            </w:r>
            <w:proofErr w:type="spellStart"/>
            <w:r w:rsidRPr="003326F5">
              <w:rPr>
                <w:rFonts w:ascii="Arial" w:hAnsi="Arial" w:cs="Arial"/>
                <w:color w:val="000000"/>
              </w:rPr>
              <w:t>инвестицион</w:t>
            </w:r>
            <w:proofErr w:type="spellEnd"/>
            <w:r w:rsidRPr="003326F5">
              <w:rPr>
                <w:rFonts w:ascii="Arial" w:hAnsi="Arial" w:cs="Arial"/>
                <w:color w:val="000000"/>
              </w:rPr>
              <w:t xml:space="preserve"> </w:t>
            </w:r>
            <w:proofErr w:type="spellStart"/>
            <w:r w:rsidRPr="003326F5">
              <w:rPr>
                <w:rFonts w:ascii="Arial" w:hAnsi="Arial" w:cs="Arial"/>
                <w:color w:val="000000"/>
              </w:rPr>
              <w:t>фондларнинг</w:t>
            </w:r>
            <w:proofErr w:type="spellEnd"/>
            <w:r w:rsidRPr="003326F5">
              <w:rPr>
                <w:rFonts w:ascii="Arial" w:hAnsi="Arial" w:cs="Arial"/>
                <w:color w:val="000000"/>
              </w:rPr>
              <w:t xml:space="preserve"> пай/</w:t>
            </w:r>
            <w:proofErr w:type="spellStart"/>
            <w:r w:rsidRPr="003326F5">
              <w:rPr>
                <w:rFonts w:ascii="Arial" w:hAnsi="Arial" w:cs="Arial"/>
                <w:color w:val="000000"/>
              </w:rPr>
              <w:t>акциялари</w:t>
            </w:r>
            <w:proofErr w:type="spellEnd"/>
          </w:p>
        </w:tc>
        <w:tc>
          <w:tcPr>
            <w:tcW w:w="1514" w:type="dxa"/>
            <w:vAlign w:val="center"/>
          </w:tcPr>
          <w:p w14:paraId="1CDF49AA"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2,5</w:t>
            </w:r>
          </w:p>
        </w:tc>
        <w:tc>
          <w:tcPr>
            <w:tcW w:w="1514" w:type="dxa"/>
            <w:vAlign w:val="center"/>
          </w:tcPr>
          <w:p w14:paraId="3D19BDA0"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2,5</w:t>
            </w:r>
          </w:p>
        </w:tc>
        <w:tc>
          <w:tcPr>
            <w:tcW w:w="1514" w:type="dxa"/>
            <w:vAlign w:val="center"/>
          </w:tcPr>
          <w:p w14:paraId="1F8C65D0"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2,6</w:t>
            </w:r>
          </w:p>
        </w:tc>
      </w:tr>
      <w:tr w:rsidR="00F546C7" w:rsidRPr="003326F5" w14:paraId="165AFCA4" w14:textId="77777777" w:rsidTr="00894758">
        <w:trPr>
          <w:trHeight w:val="336"/>
        </w:trPr>
        <w:tc>
          <w:tcPr>
            <w:tcW w:w="5118" w:type="dxa"/>
            <w:vAlign w:val="center"/>
            <w:hideMark/>
          </w:tcPr>
          <w:p w14:paraId="47B03598"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Марказий</w:t>
            </w:r>
            <w:proofErr w:type="spellEnd"/>
            <w:r w:rsidRPr="003326F5">
              <w:rPr>
                <w:rFonts w:ascii="Arial" w:hAnsi="Arial" w:cs="Arial"/>
                <w:color w:val="000000"/>
              </w:rPr>
              <w:t xml:space="preserve"> банк</w:t>
            </w:r>
          </w:p>
        </w:tc>
        <w:tc>
          <w:tcPr>
            <w:tcW w:w="1514" w:type="dxa"/>
            <w:vAlign w:val="center"/>
          </w:tcPr>
          <w:p w14:paraId="4E04D5C5"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2A89C055"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01A44796"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r>
      <w:tr w:rsidR="00F546C7" w:rsidRPr="003326F5" w14:paraId="6DAC4331" w14:textId="77777777" w:rsidTr="00894758">
        <w:trPr>
          <w:trHeight w:val="336"/>
        </w:trPr>
        <w:tc>
          <w:tcPr>
            <w:tcW w:w="5118" w:type="dxa"/>
            <w:vAlign w:val="center"/>
            <w:hideMark/>
          </w:tcPr>
          <w:p w14:paraId="3B9AED6E"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Марказий</w:t>
            </w:r>
            <w:proofErr w:type="spellEnd"/>
            <w:r w:rsidRPr="003326F5">
              <w:rPr>
                <w:rFonts w:ascii="Arial" w:hAnsi="Arial" w:cs="Arial"/>
                <w:color w:val="000000"/>
              </w:rPr>
              <w:t xml:space="preserve"> </w:t>
            </w:r>
            <w:proofErr w:type="spellStart"/>
            <w:r w:rsidRPr="003326F5">
              <w:rPr>
                <w:rFonts w:ascii="Arial" w:hAnsi="Arial" w:cs="Arial"/>
                <w:color w:val="000000"/>
              </w:rPr>
              <w:t>банкдан</w:t>
            </w:r>
            <w:proofErr w:type="spellEnd"/>
            <w:r w:rsidRPr="003326F5">
              <w:rPr>
                <w:rFonts w:ascii="Arial" w:hAnsi="Arial" w:cs="Arial"/>
                <w:color w:val="000000"/>
              </w:rPr>
              <w:t xml:space="preserve"> </w:t>
            </w:r>
            <w:proofErr w:type="spellStart"/>
            <w:r w:rsidRPr="003326F5">
              <w:rPr>
                <w:rFonts w:ascii="Arial" w:hAnsi="Arial" w:cs="Arial"/>
                <w:color w:val="000000"/>
              </w:rPr>
              <w:t>бошқа</w:t>
            </w:r>
            <w:proofErr w:type="spellEnd"/>
            <w:r w:rsidRPr="003326F5">
              <w:rPr>
                <w:rFonts w:ascii="Arial" w:hAnsi="Arial" w:cs="Arial"/>
                <w:color w:val="000000"/>
              </w:rPr>
              <w:t xml:space="preserve"> депозит </w:t>
            </w:r>
            <w:proofErr w:type="spellStart"/>
            <w:r w:rsidRPr="003326F5">
              <w:rPr>
                <w:rFonts w:ascii="Arial" w:hAnsi="Arial" w:cs="Arial"/>
                <w:color w:val="000000"/>
              </w:rPr>
              <w:t>ташкилотлари</w:t>
            </w:r>
            <w:proofErr w:type="spellEnd"/>
          </w:p>
        </w:tc>
        <w:tc>
          <w:tcPr>
            <w:tcW w:w="1514" w:type="dxa"/>
            <w:vAlign w:val="center"/>
          </w:tcPr>
          <w:p w14:paraId="41936FBD"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1,1</w:t>
            </w:r>
          </w:p>
        </w:tc>
        <w:tc>
          <w:tcPr>
            <w:tcW w:w="1514" w:type="dxa"/>
            <w:vAlign w:val="center"/>
          </w:tcPr>
          <w:p w14:paraId="50326E7D"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1,1</w:t>
            </w:r>
          </w:p>
        </w:tc>
        <w:tc>
          <w:tcPr>
            <w:tcW w:w="1514" w:type="dxa"/>
            <w:vAlign w:val="center"/>
          </w:tcPr>
          <w:p w14:paraId="39C5A088"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1,1</w:t>
            </w:r>
          </w:p>
        </w:tc>
      </w:tr>
      <w:tr w:rsidR="00F546C7" w:rsidRPr="003326F5" w14:paraId="37D31D91" w14:textId="77777777" w:rsidTr="00894758">
        <w:trPr>
          <w:trHeight w:val="336"/>
        </w:trPr>
        <w:tc>
          <w:tcPr>
            <w:tcW w:w="5118" w:type="dxa"/>
            <w:vAlign w:val="center"/>
            <w:hideMark/>
          </w:tcPr>
          <w:p w14:paraId="049A9B13"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Давлат</w:t>
            </w:r>
            <w:proofErr w:type="spellEnd"/>
            <w:r w:rsidRPr="003326F5">
              <w:rPr>
                <w:rFonts w:ascii="Arial" w:hAnsi="Arial" w:cs="Arial"/>
                <w:color w:val="000000"/>
              </w:rPr>
              <w:t xml:space="preserve"> </w:t>
            </w:r>
            <w:proofErr w:type="spellStart"/>
            <w:r w:rsidRPr="003326F5">
              <w:rPr>
                <w:rFonts w:ascii="Arial" w:hAnsi="Arial" w:cs="Arial"/>
                <w:color w:val="000000"/>
              </w:rPr>
              <w:t>бошқаруви</w:t>
            </w:r>
            <w:proofErr w:type="spellEnd"/>
            <w:r w:rsidRPr="003326F5">
              <w:rPr>
                <w:rFonts w:ascii="Arial" w:hAnsi="Arial" w:cs="Arial"/>
                <w:color w:val="000000"/>
              </w:rPr>
              <w:t xml:space="preserve"> </w:t>
            </w:r>
            <w:proofErr w:type="spellStart"/>
            <w:r w:rsidRPr="003326F5">
              <w:rPr>
                <w:rFonts w:ascii="Arial" w:hAnsi="Arial" w:cs="Arial"/>
                <w:color w:val="000000"/>
              </w:rPr>
              <w:t>сектори</w:t>
            </w:r>
            <w:proofErr w:type="spellEnd"/>
          </w:p>
        </w:tc>
        <w:tc>
          <w:tcPr>
            <w:tcW w:w="1514" w:type="dxa"/>
            <w:vAlign w:val="center"/>
          </w:tcPr>
          <w:p w14:paraId="3A3BED83"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28138A9D"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10B98294"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r>
      <w:tr w:rsidR="00F546C7" w:rsidRPr="003326F5" w14:paraId="1A53CF81" w14:textId="77777777" w:rsidTr="00894758">
        <w:trPr>
          <w:trHeight w:val="336"/>
        </w:trPr>
        <w:tc>
          <w:tcPr>
            <w:tcW w:w="5118" w:type="dxa"/>
            <w:vAlign w:val="center"/>
            <w:hideMark/>
          </w:tcPr>
          <w:p w14:paraId="39220730"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Бошқа</w:t>
            </w:r>
            <w:proofErr w:type="spellEnd"/>
            <w:r w:rsidRPr="003326F5">
              <w:rPr>
                <w:rFonts w:ascii="Arial" w:hAnsi="Arial" w:cs="Arial"/>
                <w:color w:val="000000"/>
              </w:rPr>
              <w:t xml:space="preserve"> </w:t>
            </w:r>
            <w:proofErr w:type="spellStart"/>
            <w:r w:rsidRPr="003326F5">
              <w:rPr>
                <w:rFonts w:ascii="Arial" w:hAnsi="Arial" w:cs="Arial"/>
                <w:color w:val="000000"/>
              </w:rPr>
              <w:t>секторлар</w:t>
            </w:r>
            <w:proofErr w:type="spellEnd"/>
          </w:p>
        </w:tc>
        <w:tc>
          <w:tcPr>
            <w:tcW w:w="1514" w:type="dxa"/>
            <w:vAlign w:val="center"/>
          </w:tcPr>
          <w:p w14:paraId="697A8929"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1,4</w:t>
            </w:r>
          </w:p>
        </w:tc>
        <w:tc>
          <w:tcPr>
            <w:tcW w:w="1514" w:type="dxa"/>
            <w:vAlign w:val="center"/>
          </w:tcPr>
          <w:p w14:paraId="1CECEA19"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1,4</w:t>
            </w:r>
          </w:p>
        </w:tc>
        <w:tc>
          <w:tcPr>
            <w:tcW w:w="1514" w:type="dxa"/>
            <w:vAlign w:val="center"/>
          </w:tcPr>
          <w:p w14:paraId="47DD92C1"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1,5</w:t>
            </w:r>
          </w:p>
        </w:tc>
      </w:tr>
      <w:tr w:rsidR="00F546C7" w:rsidRPr="003326F5" w14:paraId="631D1874" w14:textId="77777777" w:rsidTr="00894758">
        <w:trPr>
          <w:trHeight w:val="336"/>
        </w:trPr>
        <w:tc>
          <w:tcPr>
            <w:tcW w:w="5118" w:type="dxa"/>
            <w:vAlign w:val="center"/>
            <w:hideMark/>
          </w:tcPr>
          <w:p w14:paraId="1C4C5617" w14:textId="77777777" w:rsidR="00F546C7" w:rsidRPr="003326F5" w:rsidRDefault="00F546C7" w:rsidP="00894758">
            <w:pPr>
              <w:spacing w:after="0"/>
              <w:ind w:left="320"/>
              <w:rPr>
                <w:rFonts w:ascii="Arial" w:hAnsi="Arial" w:cs="Arial"/>
                <w:color w:val="000000"/>
              </w:rPr>
            </w:pPr>
            <w:proofErr w:type="spellStart"/>
            <w:r w:rsidRPr="003326F5">
              <w:rPr>
                <w:rFonts w:ascii="Arial" w:hAnsi="Arial" w:cs="Arial"/>
                <w:color w:val="000000"/>
              </w:rPr>
              <w:t>Бошқа</w:t>
            </w:r>
            <w:proofErr w:type="spellEnd"/>
            <w:r w:rsidRPr="003326F5">
              <w:rPr>
                <w:rFonts w:ascii="Arial" w:hAnsi="Arial" w:cs="Arial"/>
                <w:color w:val="000000"/>
              </w:rPr>
              <w:t xml:space="preserve"> </w:t>
            </w:r>
            <w:proofErr w:type="spellStart"/>
            <w:r w:rsidRPr="003326F5">
              <w:rPr>
                <w:rFonts w:ascii="Arial" w:hAnsi="Arial" w:cs="Arial"/>
                <w:color w:val="000000"/>
              </w:rPr>
              <w:t>молиявий</w:t>
            </w:r>
            <w:proofErr w:type="spellEnd"/>
            <w:r w:rsidRPr="003326F5">
              <w:rPr>
                <w:rFonts w:ascii="Arial" w:hAnsi="Arial" w:cs="Arial"/>
                <w:color w:val="000000"/>
              </w:rPr>
              <w:t xml:space="preserve"> </w:t>
            </w:r>
            <w:proofErr w:type="spellStart"/>
            <w:r w:rsidRPr="003326F5">
              <w:rPr>
                <w:rFonts w:ascii="Arial" w:hAnsi="Arial" w:cs="Arial"/>
                <w:color w:val="000000"/>
              </w:rPr>
              <w:t>ташкилотлар</w:t>
            </w:r>
            <w:proofErr w:type="spellEnd"/>
          </w:p>
        </w:tc>
        <w:tc>
          <w:tcPr>
            <w:tcW w:w="1514" w:type="dxa"/>
            <w:vAlign w:val="center"/>
          </w:tcPr>
          <w:p w14:paraId="378F7C1C"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16990A27"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082734B1"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r>
      <w:tr w:rsidR="00F546C7" w:rsidRPr="003326F5" w14:paraId="0DA0EFD0" w14:textId="77777777" w:rsidTr="00894758">
        <w:trPr>
          <w:trHeight w:val="336"/>
        </w:trPr>
        <w:tc>
          <w:tcPr>
            <w:tcW w:w="5118" w:type="dxa"/>
            <w:vAlign w:val="center"/>
            <w:hideMark/>
          </w:tcPr>
          <w:p w14:paraId="6E401625"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Қарз</w:t>
            </w:r>
            <w:proofErr w:type="spellEnd"/>
            <w:r w:rsidRPr="003326F5">
              <w:rPr>
                <w:rFonts w:ascii="Arial" w:hAnsi="Arial" w:cs="Arial"/>
                <w:color w:val="000000"/>
              </w:rPr>
              <w:t xml:space="preserve"> </w:t>
            </w:r>
            <w:proofErr w:type="spellStart"/>
            <w:r w:rsidRPr="003326F5">
              <w:rPr>
                <w:rFonts w:ascii="Arial" w:hAnsi="Arial" w:cs="Arial"/>
                <w:color w:val="000000"/>
              </w:rPr>
              <w:t>қимматли</w:t>
            </w:r>
            <w:proofErr w:type="spellEnd"/>
            <w:r w:rsidRPr="003326F5">
              <w:rPr>
                <w:rFonts w:ascii="Arial" w:hAnsi="Arial" w:cs="Arial"/>
                <w:color w:val="000000"/>
              </w:rPr>
              <w:t xml:space="preserve"> </w:t>
            </w:r>
            <w:proofErr w:type="spellStart"/>
            <w:r w:rsidRPr="003326F5">
              <w:rPr>
                <w:rFonts w:ascii="Arial" w:hAnsi="Arial" w:cs="Arial"/>
                <w:color w:val="000000"/>
              </w:rPr>
              <w:t>қоғозлари</w:t>
            </w:r>
            <w:proofErr w:type="spellEnd"/>
            <w:r w:rsidRPr="003326F5">
              <w:rPr>
                <w:rFonts w:ascii="Arial" w:hAnsi="Arial" w:cs="Arial"/>
                <w:color w:val="000000"/>
              </w:rPr>
              <w:t xml:space="preserve"> </w:t>
            </w:r>
          </w:p>
        </w:tc>
        <w:tc>
          <w:tcPr>
            <w:tcW w:w="1514" w:type="dxa"/>
            <w:vAlign w:val="center"/>
          </w:tcPr>
          <w:p w14:paraId="2B9E7AE2"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79DD0A3D"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2FDEB3B5"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r>
      <w:tr w:rsidR="00F546C7" w:rsidRPr="003326F5" w14:paraId="4BF50092" w14:textId="77777777" w:rsidTr="00894758">
        <w:trPr>
          <w:trHeight w:val="336"/>
        </w:trPr>
        <w:tc>
          <w:tcPr>
            <w:tcW w:w="5118" w:type="dxa"/>
            <w:vAlign w:val="center"/>
            <w:hideMark/>
          </w:tcPr>
          <w:p w14:paraId="721CB5DB"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Марказий</w:t>
            </w:r>
            <w:proofErr w:type="spellEnd"/>
            <w:r w:rsidRPr="003326F5">
              <w:rPr>
                <w:rFonts w:ascii="Arial" w:hAnsi="Arial" w:cs="Arial"/>
                <w:color w:val="000000"/>
              </w:rPr>
              <w:t xml:space="preserve"> банк</w:t>
            </w:r>
          </w:p>
        </w:tc>
        <w:tc>
          <w:tcPr>
            <w:tcW w:w="1514" w:type="dxa"/>
            <w:vAlign w:val="center"/>
          </w:tcPr>
          <w:p w14:paraId="527994B5"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1D4AD13A"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5A496002"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r>
      <w:tr w:rsidR="00F546C7" w:rsidRPr="003326F5" w14:paraId="479E9CCD" w14:textId="77777777" w:rsidTr="00894758">
        <w:trPr>
          <w:trHeight w:val="336"/>
        </w:trPr>
        <w:tc>
          <w:tcPr>
            <w:tcW w:w="5118" w:type="dxa"/>
            <w:vAlign w:val="center"/>
            <w:hideMark/>
          </w:tcPr>
          <w:p w14:paraId="1123C4B2"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Марказий</w:t>
            </w:r>
            <w:proofErr w:type="spellEnd"/>
            <w:r w:rsidRPr="003326F5">
              <w:rPr>
                <w:rFonts w:ascii="Arial" w:hAnsi="Arial" w:cs="Arial"/>
                <w:color w:val="000000"/>
              </w:rPr>
              <w:t xml:space="preserve"> </w:t>
            </w:r>
            <w:proofErr w:type="spellStart"/>
            <w:r w:rsidRPr="003326F5">
              <w:rPr>
                <w:rFonts w:ascii="Arial" w:hAnsi="Arial" w:cs="Arial"/>
                <w:color w:val="000000"/>
              </w:rPr>
              <w:t>банкдан</w:t>
            </w:r>
            <w:proofErr w:type="spellEnd"/>
            <w:r w:rsidRPr="003326F5">
              <w:rPr>
                <w:rFonts w:ascii="Arial" w:hAnsi="Arial" w:cs="Arial"/>
                <w:color w:val="000000"/>
              </w:rPr>
              <w:t xml:space="preserve"> </w:t>
            </w:r>
            <w:proofErr w:type="spellStart"/>
            <w:r w:rsidRPr="003326F5">
              <w:rPr>
                <w:rFonts w:ascii="Arial" w:hAnsi="Arial" w:cs="Arial"/>
                <w:color w:val="000000"/>
              </w:rPr>
              <w:t>бошқа</w:t>
            </w:r>
            <w:proofErr w:type="spellEnd"/>
            <w:r w:rsidRPr="003326F5">
              <w:rPr>
                <w:rFonts w:ascii="Arial" w:hAnsi="Arial" w:cs="Arial"/>
                <w:color w:val="000000"/>
              </w:rPr>
              <w:t xml:space="preserve"> депозит </w:t>
            </w:r>
            <w:proofErr w:type="spellStart"/>
            <w:r w:rsidRPr="003326F5">
              <w:rPr>
                <w:rFonts w:ascii="Arial" w:hAnsi="Arial" w:cs="Arial"/>
                <w:color w:val="000000"/>
              </w:rPr>
              <w:t>ташкилотлари</w:t>
            </w:r>
            <w:proofErr w:type="spellEnd"/>
          </w:p>
        </w:tc>
        <w:tc>
          <w:tcPr>
            <w:tcW w:w="1514" w:type="dxa"/>
            <w:vAlign w:val="center"/>
          </w:tcPr>
          <w:p w14:paraId="243DAA78"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6CC19435"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595FB48E"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r>
      <w:tr w:rsidR="00F546C7" w:rsidRPr="003326F5" w14:paraId="2ED111BA" w14:textId="77777777" w:rsidTr="00894758">
        <w:trPr>
          <w:trHeight w:val="336"/>
        </w:trPr>
        <w:tc>
          <w:tcPr>
            <w:tcW w:w="5118" w:type="dxa"/>
            <w:vAlign w:val="center"/>
            <w:hideMark/>
          </w:tcPr>
          <w:p w14:paraId="2AF24FEC"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Давлат</w:t>
            </w:r>
            <w:proofErr w:type="spellEnd"/>
            <w:r w:rsidRPr="003326F5">
              <w:rPr>
                <w:rFonts w:ascii="Arial" w:hAnsi="Arial" w:cs="Arial"/>
                <w:color w:val="000000"/>
              </w:rPr>
              <w:t xml:space="preserve"> </w:t>
            </w:r>
            <w:proofErr w:type="spellStart"/>
            <w:r w:rsidRPr="003326F5">
              <w:rPr>
                <w:rFonts w:ascii="Arial" w:hAnsi="Arial" w:cs="Arial"/>
                <w:color w:val="000000"/>
              </w:rPr>
              <w:t>бошқаруви</w:t>
            </w:r>
            <w:proofErr w:type="spellEnd"/>
            <w:r w:rsidRPr="003326F5">
              <w:rPr>
                <w:rFonts w:ascii="Arial" w:hAnsi="Arial" w:cs="Arial"/>
                <w:color w:val="000000"/>
              </w:rPr>
              <w:t xml:space="preserve"> </w:t>
            </w:r>
            <w:proofErr w:type="spellStart"/>
            <w:r w:rsidRPr="003326F5">
              <w:rPr>
                <w:rFonts w:ascii="Arial" w:hAnsi="Arial" w:cs="Arial"/>
                <w:color w:val="000000"/>
              </w:rPr>
              <w:t>сектори</w:t>
            </w:r>
            <w:proofErr w:type="spellEnd"/>
          </w:p>
        </w:tc>
        <w:tc>
          <w:tcPr>
            <w:tcW w:w="1514" w:type="dxa"/>
            <w:vAlign w:val="center"/>
          </w:tcPr>
          <w:p w14:paraId="2CF0D658"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2E5BBDFE"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109492D1"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r>
      <w:tr w:rsidR="00F546C7" w:rsidRPr="003326F5" w14:paraId="1F9AF577" w14:textId="77777777" w:rsidTr="00894758">
        <w:trPr>
          <w:trHeight w:val="336"/>
        </w:trPr>
        <w:tc>
          <w:tcPr>
            <w:tcW w:w="5118" w:type="dxa"/>
            <w:vAlign w:val="center"/>
            <w:hideMark/>
          </w:tcPr>
          <w:p w14:paraId="25A1D015"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Бошқа</w:t>
            </w:r>
            <w:proofErr w:type="spellEnd"/>
            <w:r w:rsidRPr="003326F5">
              <w:rPr>
                <w:rFonts w:ascii="Arial" w:hAnsi="Arial" w:cs="Arial"/>
                <w:color w:val="000000"/>
              </w:rPr>
              <w:t xml:space="preserve"> </w:t>
            </w:r>
            <w:proofErr w:type="spellStart"/>
            <w:r w:rsidRPr="003326F5">
              <w:rPr>
                <w:rFonts w:ascii="Arial" w:hAnsi="Arial" w:cs="Arial"/>
                <w:color w:val="000000"/>
              </w:rPr>
              <w:t>секторлар</w:t>
            </w:r>
            <w:proofErr w:type="spellEnd"/>
          </w:p>
        </w:tc>
        <w:tc>
          <w:tcPr>
            <w:tcW w:w="1514" w:type="dxa"/>
            <w:vAlign w:val="center"/>
          </w:tcPr>
          <w:p w14:paraId="4BB8825B"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006DB6E7"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0C0E673B"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r>
      <w:tr w:rsidR="00F546C7" w:rsidRPr="003326F5" w14:paraId="00D3BB5A" w14:textId="77777777" w:rsidTr="00894758">
        <w:trPr>
          <w:trHeight w:val="336"/>
        </w:trPr>
        <w:tc>
          <w:tcPr>
            <w:tcW w:w="5118" w:type="dxa"/>
            <w:vAlign w:val="center"/>
            <w:hideMark/>
          </w:tcPr>
          <w:p w14:paraId="16C78999" w14:textId="77777777" w:rsidR="00F546C7" w:rsidRPr="003326F5" w:rsidRDefault="00F546C7" w:rsidP="00894758">
            <w:pPr>
              <w:spacing w:after="0"/>
              <w:ind w:left="320"/>
              <w:rPr>
                <w:rFonts w:ascii="Arial" w:hAnsi="Arial" w:cs="Arial"/>
                <w:color w:val="000000"/>
              </w:rPr>
            </w:pPr>
            <w:proofErr w:type="spellStart"/>
            <w:r w:rsidRPr="003326F5">
              <w:rPr>
                <w:rFonts w:ascii="Arial" w:hAnsi="Arial" w:cs="Arial"/>
                <w:color w:val="000000"/>
              </w:rPr>
              <w:t>Бошқа</w:t>
            </w:r>
            <w:proofErr w:type="spellEnd"/>
            <w:r w:rsidRPr="003326F5">
              <w:rPr>
                <w:rFonts w:ascii="Arial" w:hAnsi="Arial" w:cs="Arial"/>
                <w:color w:val="000000"/>
              </w:rPr>
              <w:t xml:space="preserve"> </w:t>
            </w:r>
            <w:proofErr w:type="spellStart"/>
            <w:r w:rsidRPr="003326F5">
              <w:rPr>
                <w:rFonts w:ascii="Arial" w:hAnsi="Arial" w:cs="Arial"/>
                <w:color w:val="000000"/>
              </w:rPr>
              <w:t>молиявий</w:t>
            </w:r>
            <w:proofErr w:type="spellEnd"/>
            <w:r w:rsidRPr="003326F5">
              <w:rPr>
                <w:rFonts w:ascii="Arial" w:hAnsi="Arial" w:cs="Arial"/>
                <w:color w:val="000000"/>
              </w:rPr>
              <w:t xml:space="preserve"> </w:t>
            </w:r>
            <w:proofErr w:type="spellStart"/>
            <w:r w:rsidRPr="003326F5">
              <w:rPr>
                <w:rFonts w:ascii="Arial" w:hAnsi="Arial" w:cs="Arial"/>
                <w:color w:val="000000"/>
              </w:rPr>
              <w:t>ташкилотлар</w:t>
            </w:r>
            <w:proofErr w:type="spellEnd"/>
          </w:p>
        </w:tc>
        <w:tc>
          <w:tcPr>
            <w:tcW w:w="1514" w:type="dxa"/>
            <w:vAlign w:val="center"/>
          </w:tcPr>
          <w:p w14:paraId="7FF6669E"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2ACBAE27"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62E4DBDE"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r>
      <w:tr w:rsidR="00F546C7" w:rsidRPr="003326F5" w14:paraId="76AD00C3" w14:textId="77777777" w:rsidTr="00894758">
        <w:trPr>
          <w:trHeight w:val="729"/>
        </w:trPr>
        <w:tc>
          <w:tcPr>
            <w:tcW w:w="5118" w:type="dxa"/>
            <w:shd w:val="clear" w:color="auto" w:fill="E2EFD9" w:themeFill="accent6" w:themeFillTint="33"/>
            <w:vAlign w:val="center"/>
            <w:hideMark/>
          </w:tcPr>
          <w:p w14:paraId="55C72E28" w14:textId="77777777" w:rsidR="00F546C7" w:rsidRPr="003326F5" w:rsidRDefault="00F546C7" w:rsidP="00894758">
            <w:pPr>
              <w:spacing w:after="0"/>
              <w:rPr>
                <w:rFonts w:ascii="Arial" w:hAnsi="Arial" w:cs="Arial"/>
                <w:b/>
                <w:color w:val="000000"/>
              </w:rPr>
            </w:pPr>
            <w:proofErr w:type="spellStart"/>
            <w:r w:rsidRPr="003326F5">
              <w:rPr>
                <w:rFonts w:ascii="Arial" w:hAnsi="Arial" w:cs="Arial"/>
                <w:b/>
                <w:color w:val="000000"/>
              </w:rPr>
              <w:t>Ҳосилавий</w:t>
            </w:r>
            <w:proofErr w:type="spellEnd"/>
            <w:r w:rsidRPr="003326F5">
              <w:rPr>
                <w:rFonts w:ascii="Arial" w:hAnsi="Arial" w:cs="Arial"/>
                <w:b/>
                <w:color w:val="000000"/>
              </w:rPr>
              <w:t xml:space="preserve"> </w:t>
            </w:r>
            <w:proofErr w:type="spellStart"/>
            <w:r w:rsidRPr="003326F5">
              <w:rPr>
                <w:rFonts w:ascii="Arial" w:hAnsi="Arial" w:cs="Arial"/>
                <w:b/>
                <w:color w:val="000000"/>
              </w:rPr>
              <w:t>молия</w:t>
            </w:r>
            <w:proofErr w:type="spellEnd"/>
            <w:r>
              <w:rPr>
                <w:rFonts w:ascii="Arial" w:hAnsi="Arial" w:cs="Arial"/>
                <w:b/>
                <w:color w:val="000000"/>
                <w:lang w:val="uz-Cyrl-UZ"/>
              </w:rPr>
              <w:t>вий</w:t>
            </w:r>
            <w:r w:rsidRPr="003326F5">
              <w:rPr>
                <w:rFonts w:ascii="Arial" w:hAnsi="Arial" w:cs="Arial"/>
                <w:b/>
                <w:color w:val="000000"/>
              </w:rPr>
              <w:t xml:space="preserve"> </w:t>
            </w:r>
            <w:proofErr w:type="spellStart"/>
            <w:r w:rsidRPr="003326F5">
              <w:rPr>
                <w:rFonts w:ascii="Arial" w:hAnsi="Arial" w:cs="Arial"/>
                <w:b/>
                <w:color w:val="000000"/>
              </w:rPr>
              <w:t>инструментлар</w:t>
            </w:r>
            <w:proofErr w:type="spellEnd"/>
            <w:r w:rsidRPr="003326F5">
              <w:rPr>
                <w:rFonts w:ascii="Arial" w:hAnsi="Arial" w:cs="Arial"/>
                <w:b/>
                <w:color w:val="000000"/>
              </w:rPr>
              <w:t xml:space="preserve"> (</w:t>
            </w:r>
            <w:proofErr w:type="spellStart"/>
            <w:r w:rsidRPr="003326F5">
              <w:rPr>
                <w:rFonts w:ascii="Arial" w:hAnsi="Arial" w:cs="Arial"/>
                <w:b/>
                <w:color w:val="000000"/>
              </w:rPr>
              <w:t>олтин</w:t>
            </w:r>
            <w:proofErr w:type="spellEnd"/>
            <w:r w:rsidRPr="003326F5">
              <w:rPr>
                <w:rFonts w:ascii="Arial" w:hAnsi="Arial" w:cs="Arial"/>
                <w:b/>
                <w:color w:val="000000"/>
              </w:rPr>
              <w:t xml:space="preserve"> валюта </w:t>
            </w:r>
            <w:proofErr w:type="spellStart"/>
            <w:r w:rsidRPr="003326F5">
              <w:rPr>
                <w:rFonts w:ascii="Arial" w:hAnsi="Arial" w:cs="Arial"/>
                <w:b/>
                <w:color w:val="000000"/>
              </w:rPr>
              <w:t>захираларидан</w:t>
            </w:r>
            <w:proofErr w:type="spellEnd"/>
            <w:r w:rsidRPr="003326F5">
              <w:rPr>
                <w:rFonts w:ascii="Arial" w:hAnsi="Arial" w:cs="Arial"/>
                <w:b/>
                <w:color w:val="000000"/>
              </w:rPr>
              <w:t xml:space="preserve"> </w:t>
            </w:r>
            <w:proofErr w:type="spellStart"/>
            <w:r w:rsidRPr="003326F5">
              <w:rPr>
                <w:rFonts w:ascii="Arial" w:hAnsi="Arial" w:cs="Arial"/>
                <w:b/>
                <w:color w:val="000000"/>
              </w:rPr>
              <w:t>ташқари</w:t>
            </w:r>
            <w:proofErr w:type="spellEnd"/>
            <w:r w:rsidRPr="003326F5">
              <w:rPr>
                <w:rFonts w:ascii="Arial" w:hAnsi="Arial" w:cs="Arial"/>
                <w:b/>
                <w:color w:val="000000"/>
              </w:rPr>
              <w:t xml:space="preserve">) </w:t>
            </w:r>
            <w:proofErr w:type="spellStart"/>
            <w:r w:rsidRPr="003326F5">
              <w:rPr>
                <w:rFonts w:ascii="Arial" w:hAnsi="Arial" w:cs="Arial"/>
                <w:b/>
                <w:color w:val="000000"/>
              </w:rPr>
              <w:t>ва</w:t>
            </w:r>
            <w:proofErr w:type="spellEnd"/>
            <w:r w:rsidRPr="003326F5">
              <w:rPr>
                <w:rFonts w:ascii="Arial" w:hAnsi="Arial" w:cs="Arial"/>
                <w:b/>
                <w:color w:val="000000"/>
              </w:rPr>
              <w:t xml:space="preserve"> </w:t>
            </w:r>
            <w:proofErr w:type="spellStart"/>
            <w:r w:rsidRPr="003326F5">
              <w:rPr>
                <w:rFonts w:ascii="Arial" w:hAnsi="Arial" w:cs="Arial"/>
                <w:b/>
                <w:color w:val="000000"/>
              </w:rPr>
              <w:t>ходимлар</w:t>
            </w:r>
            <w:proofErr w:type="spellEnd"/>
            <w:r w:rsidRPr="003326F5">
              <w:rPr>
                <w:rFonts w:ascii="Arial" w:hAnsi="Arial" w:cs="Arial"/>
                <w:b/>
                <w:color w:val="000000"/>
              </w:rPr>
              <w:t xml:space="preserve"> </w:t>
            </w:r>
            <w:proofErr w:type="spellStart"/>
            <w:r w:rsidRPr="003326F5">
              <w:rPr>
                <w:rFonts w:ascii="Arial" w:hAnsi="Arial" w:cs="Arial"/>
                <w:b/>
                <w:color w:val="000000"/>
              </w:rPr>
              <w:t>учун</w:t>
            </w:r>
            <w:proofErr w:type="spellEnd"/>
            <w:r w:rsidRPr="003326F5">
              <w:rPr>
                <w:rFonts w:ascii="Arial" w:hAnsi="Arial" w:cs="Arial"/>
                <w:b/>
                <w:color w:val="000000"/>
              </w:rPr>
              <w:t xml:space="preserve"> </w:t>
            </w:r>
            <w:proofErr w:type="spellStart"/>
            <w:r w:rsidRPr="003326F5">
              <w:rPr>
                <w:rFonts w:ascii="Arial" w:hAnsi="Arial" w:cs="Arial"/>
                <w:b/>
                <w:color w:val="000000"/>
              </w:rPr>
              <w:t>акцияларнинг</w:t>
            </w:r>
            <w:proofErr w:type="spellEnd"/>
            <w:r w:rsidRPr="003326F5">
              <w:rPr>
                <w:rFonts w:ascii="Arial" w:hAnsi="Arial" w:cs="Arial"/>
                <w:b/>
                <w:color w:val="000000"/>
              </w:rPr>
              <w:t xml:space="preserve"> </w:t>
            </w:r>
            <w:proofErr w:type="spellStart"/>
            <w:r w:rsidRPr="003326F5">
              <w:rPr>
                <w:rFonts w:ascii="Arial" w:hAnsi="Arial" w:cs="Arial"/>
                <w:b/>
                <w:color w:val="000000"/>
              </w:rPr>
              <w:t>опционлари</w:t>
            </w:r>
            <w:proofErr w:type="spellEnd"/>
          </w:p>
        </w:tc>
        <w:tc>
          <w:tcPr>
            <w:tcW w:w="1514" w:type="dxa"/>
            <w:shd w:val="clear" w:color="auto" w:fill="E2EFD9" w:themeFill="accent6" w:themeFillTint="33"/>
            <w:vAlign w:val="center"/>
          </w:tcPr>
          <w:p w14:paraId="554292CB"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0,0</w:t>
            </w:r>
          </w:p>
        </w:tc>
        <w:tc>
          <w:tcPr>
            <w:tcW w:w="1514" w:type="dxa"/>
            <w:shd w:val="clear" w:color="auto" w:fill="E2EFD9" w:themeFill="accent6" w:themeFillTint="33"/>
            <w:vAlign w:val="center"/>
          </w:tcPr>
          <w:p w14:paraId="76064804"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0,0</w:t>
            </w:r>
          </w:p>
        </w:tc>
        <w:tc>
          <w:tcPr>
            <w:tcW w:w="1514" w:type="dxa"/>
            <w:shd w:val="clear" w:color="auto" w:fill="E2EFD9" w:themeFill="accent6" w:themeFillTint="33"/>
            <w:vAlign w:val="center"/>
          </w:tcPr>
          <w:p w14:paraId="6A05AC39"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0,0</w:t>
            </w:r>
          </w:p>
        </w:tc>
      </w:tr>
      <w:tr w:rsidR="00F546C7" w:rsidRPr="003326F5" w14:paraId="773B0861" w14:textId="77777777" w:rsidTr="00894758">
        <w:trPr>
          <w:trHeight w:val="449"/>
        </w:trPr>
        <w:tc>
          <w:tcPr>
            <w:tcW w:w="5118" w:type="dxa"/>
            <w:shd w:val="clear" w:color="auto" w:fill="E2EFD9" w:themeFill="accent6" w:themeFillTint="33"/>
            <w:vAlign w:val="center"/>
            <w:hideMark/>
          </w:tcPr>
          <w:p w14:paraId="660334EB" w14:textId="77777777" w:rsidR="00F546C7" w:rsidRPr="003326F5" w:rsidRDefault="00F546C7" w:rsidP="00894758">
            <w:pPr>
              <w:spacing w:after="0"/>
              <w:rPr>
                <w:rFonts w:ascii="Arial" w:hAnsi="Arial" w:cs="Arial"/>
                <w:b/>
                <w:color w:val="000000"/>
              </w:rPr>
            </w:pPr>
            <w:proofErr w:type="spellStart"/>
            <w:r w:rsidRPr="003326F5">
              <w:rPr>
                <w:rFonts w:ascii="Arial" w:hAnsi="Arial" w:cs="Arial"/>
                <w:b/>
                <w:color w:val="000000"/>
              </w:rPr>
              <w:lastRenderedPageBreak/>
              <w:t>Бошқа</w:t>
            </w:r>
            <w:proofErr w:type="spellEnd"/>
            <w:r w:rsidRPr="003326F5">
              <w:rPr>
                <w:rFonts w:ascii="Arial" w:hAnsi="Arial" w:cs="Arial"/>
                <w:b/>
                <w:color w:val="000000"/>
              </w:rPr>
              <w:t xml:space="preserve"> </w:t>
            </w:r>
            <w:proofErr w:type="spellStart"/>
            <w:r w:rsidRPr="003326F5">
              <w:rPr>
                <w:rFonts w:ascii="Arial" w:hAnsi="Arial" w:cs="Arial"/>
                <w:b/>
                <w:color w:val="000000"/>
              </w:rPr>
              <w:t>инвестициялар</w:t>
            </w:r>
            <w:proofErr w:type="spellEnd"/>
            <w:r w:rsidRPr="003326F5">
              <w:rPr>
                <w:rFonts w:ascii="Arial" w:hAnsi="Arial" w:cs="Arial"/>
                <w:b/>
                <w:color w:val="000000"/>
              </w:rPr>
              <w:t xml:space="preserve"> </w:t>
            </w:r>
          </w:p>
        </w:tc>
        <w:tc>
          <w:tcPr>
            <w:tcW w:w="1514" w:type="dxa"/>
            <w:shd w:val="clear" w:color="auto" w:fill="E2EFD9" w:themeFill="accent6" w:themeFillTint="33"/>
            <w:vAlign w:val="center"/>
          </w:tcPr>
          <w:p w14:paraId="241213C8"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35 064,6</w:t>
            </w:r>
          </w:p>
        </w:tc>
        <w:tc>
          <w:tcPr>
            <w:tcW w:w="1514" w:type="dxa"/>
            <w:shd w:val="clear" w:color="auto" w:fill="E2EFD9" w:themeFill="accent6" w:themeFillTint="33"/>
            <w:vAlign w:val="center"/>
          </w:tcPr>
          <w:p w14:paraId="648DB586"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46 321,7</w:t>
            </w:r>
          </w:p>
        </w:tc>
        <w:tc>
          <w:tcPr>
            <w:tcW w:w="1514" w:type="dxa"/>
            <w:shd w:val="clear" w:color="auto" w:fill="E2EFD9" w:themeFill="accent6" w:themeFillTint="33"/>
            <w:vAlign w:val="center"/>
          </w:tcPr>
          <w:p w14:paraId="2B79B5AA"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50 285,8</w:t>
            </w:r>
          </w:p>
        </w:tc>
      </w:tr>
      <w:tr w:rsidR="00F546C7" w:rsidRPr="003326F5" w14:paraId="655C191A" w14:textId="77777777" w:rsidTr="00894758">
        <w:trPr>
          <w:trHeight w:val="336"/>
        </w:trPr>
        <w:tc>
          <w:tcPr>
            <w:tcW w:w="5118" w:type="dxa"/>
            <w:vAlign w:val="center"/>
            <w:hideMark/>
          </w:tcPr>
          <w:p w14:paraId="2EBD7856" w14:textId="77777777" w:rsidR="00F546C7" w:rsidRPr="003326F5" w:rsidRDefault="00F546C7" w:rsidP="00894758">
            <w:pPr>
              <w:spacing w:after="0"/>
              <w:rPr>
                <w:rFonts w:ascii="Arial" w:hAnsi="Arial" w:cs="Arial"/>
                <w:color w:val="000000"/>
              </w:rPr>
            </w:pPr>
            <w:proofErr w:type="spellStart"/>
            <w:r w:rsidRPr="003326F5">
              <w:rPr>
                <w:rFonts w:ascii="Arial" w:hAnsi="Arial" w:cs="Arial"/>
                <w:color w:val="000000"/>
              </w:rPr>
              <w:t>Бошқа</w:t>
            </w:r>
            <w:proofErr w:type="spellEnd"/>
            <w:r w:rsidRPr="003326F5">
              <w:rPr>
                <w:rFonts w:ascii="Arial" w:hAnsi="Arial" w:cs="Arial"/>
                <w:color w:val="000000"/>
              </w:rPr>
              <w:t xml:space="preserve"> </w:t>
            </w:r>
            <w:proofErr w:type="spellStart"/>
            <w:r w:rsidRPr="003326F5">
              <w:rPr>
                <w:rFonts w:ascii="Arial" w:hAnsi="Arial" w:cs="Arial"/>
                <w:color w:val="000000"/>
              </w:rPr>
              <w:t>капиталда</w:t>
            </w:r>
            <w:proofErr w:type="spellEnd"/>
            <w:r w:rsidRPr="003326F5">
              <w:rPr>
                <w:rFonts w:ascii="Arial" w:hAnsi="Arial" w:cs="Arial"/>
                <w:color w:val="000000"/>
              </w:rPr>
              <w:t xml:space="preserve"> </w:t>
            </w:r>
            <w:proofErr w:type="spellStart"/>
            <w:r w:rsidRPr="003326F5">
              <w:rPr>
                <w:rFonts w:ascii="Arial" w:hAnsi="Arial" w:cs="Arial"/>
                <w:color w:val="000000"/>
              </w:rPr>
              <w:t>иштирок</w:t>
            </w:r>
            <w:proofErr w:type="spellEnd"/>
            <w:r w:rsidRPr="003326F5">
              <w:rPr>
                <w:rFonts w:ascii="Arial" w:hAnsi="Arial" w:cs="Arial"/>
                <w:color w:val="000000"/>
              </w:rPr>
              <w:t xml:space="preserve"> </w:t>
            </w:r>
            <w:proofErr w:type="spellStart"/>
            <w:r w:rsidRPr="003326F5">
              <w:rPr>
                <w:rFonts w:ascii="Arial" w:hAnsi="Arial" w:cs="Arial"/>
                <w:color w:val="000000"/>
              </w:rPr>
              <w:t>этиш</w:t>
            </w:r>
            <w:proofErr w:type="spellEnd"/>
            <w:r w:rsidRPr="003326F5">
              <w:rPr>
                <w:rFonts w:ascii="Arial" w:hAnsi="Arial" w:cs="Arial"/>
                <w:color w:val="000000"/>
              </w:rPr>
              <w:t xml:space="preserve"> </w:t>
            </w:r>
            <w:proofErr w:type="spellStart"/>
            <w:r w:rsidRPr="003326F5">
              <w:rPr>
                <w:rFonts w:ascii="Arial" w:hAnsi="Arial" w:cs="Arial"/>
                <w:color w:val="000000"/>
              </w:rPr>
              <w:t>инструментлари</w:t>
            </w:r>
            <w:proofErr w:type="spellEnd"/>
            <w:r w:rsidRPr="003326F5">
              <w:rPr>
                <w:rFonts w:ascii="Arial" w:hAnsi="Arial" w:cs="Arial"/>
                <w:color w:val="000000"/>
              </w:rPr>
              <w:t xml:space="preserve"> </w:t>
            </w:r>
          </w:p>
        </w:tc>
        <w:tc>
          <w:tcPr>
            <w:tcW w:w="1514" w:type="dxa"/>
            <w:vAlign w:val="center"/>
          </w:tcPr>
          <w:p w14:paraId="35BE41E7"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1,2</w:t>
            </w:r>
          </w:p>
        </w:tc>
        <w:tc>
          <w:tcPr>
            <w:tcW w:w="1514" w:type="dxa"/>
            <w:vAlign w:val="center"/>
          </w:tcPr>
          <w:p w14:paraId="5EF2F968"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1,6</w:t>
            </w:r>
          </w:p>
        </w:tc>
        <w:tc>
          <w:tcPr>
            <w:tcW w:w="1514" w:type="dxa"/>
            <w:vAlign w:val="center"/>
          </w:tcPr>
          <w:p w14:paraId="2A56F75B"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2,0</w:t>
            </w:r>
          </w:p>
        </w:tc>
      </w:tr>
      <w:tr w:rsidR="00F546C7" w:rsidRPr="003326F5" w14:paraId="14EF3264" w14:textId="77777777" w:rsidTr="00894758">
        <w:trPr>
          <w:trHeight w:val="336"/>
        </w:trPr>
        <w:tc>
          <w:tcPr>
            <w:tcW w:w="5118" w:type="dxa"/>
            <w:vAlign w:val="center"/>
            <w:hideMark/>
          </w:tcPr>
          <w:p w14:paraId="193BD962" w14:textId="77777777" w:rsidR="00F546C7" w:rsidRPr="003326F5" w:rsidRDefault="00F546C7" w:rsidP="00894758">
            <w:pPr>
              <w:spacing w:after="0"/>
              <w:rPr>
                <w:rFonts w:ascii="Arial" w:hAnsi="Arial" w:cs="Arial"/>
                <w:color w:val="000000"/>
              </w:rPr>
            </w:pPr>
            <w:proofErr w:type="spellStart"/>
            <w:r w:rsidRPr="003326F5">
              <w:rPr>
                <w:rFonts w:ascii="Arial" w:hAnsi="Arial" w:cs="Arial"/>
                <w:color w:val="000000"/>
              </w:rPr>
              <w:t>Қарз</w:t>
            </w:r>
            <w:proofErr w:type="spellEnd"/>
            <w:r w:rsidRPr="003326F5">
              <w:rPr>
                <w:rFonts w:ascii="Arial" w:hAnsi="Arial" w:cs="Arial"/>
                <w:color w:val="000000"/>
              </w:rPr>
              <w:t xml:space="preserve"> </w:t>
            </w:r>
            <w:proofErr w:type="spellStart"/>
            <w:r w:rsidRPr="003326F5">
              <w:rPr>
                <w:rFonts w:ascii="Arial" w:hAnsi="Arial" w:cs="Arial"/>
                <w:color w:val="000000"/>
              </w:rPr>
              <w:t>инструментлари</w:t>
            </w:r>
            <w:proofErr w:type="spellEnd"/>
          </w:p>
        </w:tc>
        <w:tc>
          <w:tcPr>
            <w:tcW w:w="1514" w:type="dxa"/>
            <w:vAlign w:val="center"/>
          </w:tcPr>
          <w:p w14:paraId="280F3D66"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35 063,4</w:t>
            </w:r>
          </w:p>
        </w:tc>
        <w:tc>
          <w:tcPr>
            <w:tcW w:w="1514" w:type="dxa"/>
            <w:vAlign w:val="center"/>
          </w:tcPr>
          <w:p w14:paraId="6BB33FC1"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46 320,1</w:t>
            </w:r>
          </w:p>
        </w:tc>
        <w:tc>
          <w:tcPr>
            <w:tcW w:w="1514" w:type="dxa"/>
            <w:vAlign w:val="center"/>
          </w:tcPr>
          <w:p w14:paraId="56A1B6D0"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50 283,8</w:t>
            </w:r>
          </w:p>
        </w:tc>
      </w:tr>
      <w:tr w:rsidR="00F546C7" w:rsidRPr="003326F5" w14:paraId="23A5A4A6" w14:textId="77777777" w:rsidTr="00894758">
        <w:trPr>
          <w:trHeight w:val="336"/>
        </w:trPr>
        <w:tc>
          <w:tcPr>
            <w:tcW w:w="5118" w:type="dxa"/>
            <w:vAlign w:val="center"/>
            <w:hideMark/>
          </w:tcPr>
          <w:p w14:paraId="376CDE3A"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Марказий</w:t>
            </w:r>
            <w:proofErr w:type="spellEnd"/>
            <w:r w:rsidRPr="003326F5">
              <w:rPr>
                <w:rFonts w:ascii="Arial" w:hAnsi="Arial" w:cs="Arial"/>
                <w:color w:val="000000"/>
              </w:rPr>
              <w:t xml:space="preserve"> банк</w:t>
            </w:r>
          </w:p>
        </w:tc>
        <w:tc>
          <w:tcPr>
            <w:tcW w:w="1514" w:type="dxa"/>
            <w:vAlign w:val="center"/>
          </w:tcPr>
          <w:p w14:paraId="66961DE0"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28050D2B"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64D6E896"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r>
      <w:tr w:rsidR="00F546C7" w:rsidRPr="003326F5" w14:paraId="37991E50" w14:textId="77777777" w:rsidTr="00894758">
        <w:trPr>
          <w:trHeight w:val="336"/>
        </w:trPr>
        <w:tc>
          <w:tcPr>
            <w:tcW w:w="5118" w:type="dxa"/>
            <w:vAlign w:val="center"/>
            <w:hideMark/>
          </w:tcPr>
          <w:p w14:paraId="24AA4C33"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Марказий</w:t>
            </w:r>
            <w:proofErr w:type="spellEnd"/>
            <w:r w:rsidRPr="003326F5">
              <w:rPr>
                <w:rFonts w:ascii="Arial" w:hAnsi="Arial" w:cs="Arial"/>
                <w:color w:val="000000"/>
              </w:rPr>
              <w:t xml:space="preserve"> </w:t>
            </w:r>
            <w:proofErr w:type="spellStart"/>
            <w:r w:rsidRPr="003326F5">
              <w:rPr>
                <w:rFonts w:ascii="Arial" w:hAnsi="Arial" w:cs="Arial"/>
                <w:color w:val="000000"/>
              </w:rPr>
              <w:t>банкдан</w:t>
            </w:r>
            <w:proofErr w:type="spellEnd"/>
            <w:r w:rsidRPr="003326F5">
              <w:rPr>
                <w:rFonts w:ascii="Arial" w:hAnsi="Arial" w:cs="Arial"/>
                <w:color w:val="000000"/>
              </w:rPr>
              <w:t xml:space="preserve"> </w:t>
            </w:r>
            <w:proofErr w:type="spellStart"/>
            <w:r w:rsidRPr="003326F5">
              <w:rPr>
                <w:rFonts w:ascii="Arial" w:hAnsi="Arial" w:cs="Arial"/>
                <w:color w:val="000000"/>
              </w:rPr>
              <w:t>бошқа</w:t>
            </w:r>
            <w:proofErr w:type="spellEnd"/>
            <w:r w:rsidRPr="003326F5">
              <w:rPr>
                <w:rFonts w:ascii="Arial" w:hAnsi="Arial" w:cs="Arial"/>
                <w:color w:val="000000"/>
              </w:rPr>
              <w:t xml:space="preserve"> депозит </w:t>
            </w:r>
            <w:proofErr w:type="spellStart"/>
            <w:r w:rsidRPr="003326F5">
              <w:rPr>
                <w:rFonts w:ascii="Arial" w:hAnsi="Arial" w:cs="Arial"/>
                <w:color w:val="000000"/>
              </w:rPr>
              <w:t>ташкилотлари</w:t>
            </w:r>
            <w:proofErr w:type="spellEnd"/>
          </w:p>
        </w:tc>
        <w:tc>
          <w:tcPr>
            <w:tcW w:w="1514" w:type="dxa"/>
            <w:vAlign w:val="center"/>
          </w:tcPr>
          <w:p w14:paraId="3439F67A"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2 935,4</w:t>
            </w:r>
          </w:p>
        </w:tc>
        <w:tc>
          <w:tcPr>
            <w:tcW w:w="1514" w:type="dxa"/>
            <w:vAlign w:val="center"/>
          </w:tcPr>
          <w:p w14:paraId="2EB177C5"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4 556,9</w:t>
            </w:r>
          </w:p>
        </w:tc>
        <w:tc>
          <w:tcPr>
            <w:tcW w:w="1514" w:type="dxa"/>
            <w:vAlign w:val="center"/>
          </w:tcPr>
          <w:p w14:paraId="694C850C"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3 612,9</w:t>
            </w:r>
          </w:p>
        </w:tc>
      </w:tr>
      <w:tr w:rsidR="00F546C7" w:rsidRPr="003326F5" w14:paraId="43B0B062" w14:textId="77777777" w:rsidTr="00894758">
        <w:trPr>
          <w:trHeight w:val="336"/>
        </w:trPr>
        <w:tc>
          <w:tcPr>
            <w:tcW w:w="5118" w:type="dxa"/>
            <w:vAlign w:val="center"/>
            <w:hideMark/>
          </w:tcPr>
          <w:p w14:paraId="082CADB2"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Давлат</w:t>
            </w:r>
            <w:proofErr w:type="spellEnd"/>
            <w:r w:rsidRPr="003326F5">
              <w:rPr>
                <w:rFonts w:ascii="Arial" w:hAnsi="Arial" w:cs="Arial"/>
                <w:color w:val="000000"/>
              </w:rPr>
              <w:t xml:space="preserve"> </w:t>
            </w:r>
            <w:proofErr w:type="spellStart"/>
            <w:r w:rsidRPr="003326F5">
              <w:rPr>
                <w:rFonts w:ascii="Arial" w:hAnsi="Arial" w:cs="Arial"/>
                <w:color w:val="000000"/>
              </w:rPr>
              <w:t>бошқаруви</w:t>
            </w:r>
            <w:proofErr w:type="spellEnd"/>
            <w:r w:rsidRPr="003326F5">
              <w:rPr>
                <w:rFonts w:ascii="Arial" w:hAnsi="Arial" w:cs="Arial"/>
                <w:color w:val="000000"/>
              </w:rPr>
              <w:t xml:space="preserve"> </w:t>
            </w:r>
            <w:proofErr w:type="spellStart"/>
            <w:r w:rsidRPr="003326F5">
              <w:rPr>
                <w:rFonts w:ascii="Arial" w:hAnsi="Arial" w:cs="Arial"/>
                <w:color w:val="000000"/>
              </w:rPr>
              <w:t>сектори</w:t>
            </w:r>
            <w:proofErr w:type="spellEnd"/>
          </w:p>
        </w:tc>
        <w:tc>
          <w:tcPr>
            <w:tcW w:w="1514" w:type="dxa"/>
            <w:vAlign w:val="center"/>
          </w:tcPr>
          <w:p w14:paraId="351035D8"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3,3</w:t>
            </w:r>
          </w:p>
        </w:tc>
        <w:tc>
          <w:tcPr>
            <w:tcW w:w="1514" w:type="dxa"/>
            <w:vAlign w:val="center"/>
          </w:tcPr>
          <w:p w14:paraId="49EE7171"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3,7</w:t>
            </w:r>
          </w:p>
        </w:tc>
        <w:tc>
          <w:tcPr>
            <w:tcW w:w="1514" w:type="dxa"/>
            <w:vAlign w:val="center"/>
          </w:tcPr>
          <w:p w14:paraId="5B82CAF3"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7,4</w:t>
            </w:r>
          </w:p>
        </w:tc>
      </w:tr>
      <w:tr w:rsidR="00F546C7" w:rsidRPr="003326F5" w14:paraId="6391489C" w14:textId="77777777" w:rsidTr="00894758">
        <w:trPr>
          <w:trHeight w:val="336"/>
        </w:trPr>
        <w:tc>
          <w:tcPr>
            <w:tcW w:w="5118" w:type="dxa"/>
            <w:vAlign w:val="center"/>
            <w:hideMark/>
          </w:tcPr>
          <w:p w14:paraId="6C6B6CDA"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Бошқа</w:t>
            </w:r>
            <w:proofErr w:type="spellEnd"/>
            <w:r w:rsidRPr="003326F5">
              <w:rPr>
                <w:rFonts w:ascii="Arial" w:hAnsi="Arial" w:cs="Arial"/>
                <w:color w:val="000000"/>
              </w:rPr>
              <w:t xml:space="preserve"> </w:t>
            </w:r>
            <w:proofErr w:type="spellStart"/>
            <w:r w:rsidRPr="003326F5">
              <w:rPr>
                <w:rFonts w:ascii="Arial" w:hAnsi="Arial" w:cs="Arial"/>
                <w:color w:val="000000"/>
              </w:rPr>
              <w:t>секторлар</w:t>
            </w:r>
            <w:proofErr w:type="spellEnd"/>
          </w:p>
        </w:tc>
        <w:tc>
          <w:tcPr>
            <w:tcW w:w="1514" w:type="dxa"/>
            <w:vAlign w:val="center"/>
          </w:tcPr>
          <w:p w14:paraId="703BCB72"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32 124,7</w:t>
            </w:r>
          </w:p>
        </w:tc>
        <w:tc>
          <w:tcPr>
            <w:tcW w:w="1514" w:type="dxa"/>
            <w:vAlign w:val="center"/>
          </w:tcPr>
          <w:p w14:paraId="40F8D61D"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41 759,5</w:t>
            </w:r>
          </w:p>
        </w:tc>
        <w:tc>
          <w:tcPr>
            <w:tcW w:w="1514" w:type="dxa"/>
            <w:vAlign w:val="center"/>
          </w:tcPr>
          <w:p w14:paraId="253B0090"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46 663,5</w:t>
            </w:r>
          </w:p>
        </w:tc>
      </w:tr>
      <w:tr w:rsidR="00F546C7" w:rsidRPr="003326F5" w14:paraId="6D44A2FB" w14:textId="77777777" w:rsidTr="00894758">
        <w:trPr>
          <w:trHeight w:val="336"/>
        </w:trPr>
        <w:tc>
          <w:tcPr>
            <w:tcW w:w="5118" w:type="dxa"/>
            <w:vAlign w:val="center"/>
            <w:hideMark/>
          </w:tcPr>
          <w:p w14:paraId="579B80A2" w14:textId="77777777" w:rsidR="00F546C7" w:rsidRPr="003326F5" w:rsidRDefault="00F546C7" w:rsidP="00894758">
            <w:pPr>
              <w:spacing w:after="0"/>
              <w:ind w:left="320"/>
              <w:rPr>
                <w:rFonts w:ascii="Arial" w:hAnsi="Arial" w:cs="Arial"/>
                <w:color w:val="000000"/>
              </w:rPr>
            </w:pPr>
            <w:proofErr w:type="spellStart"/>
            <w:r w:rsidRPr="003326F5">
              <w:rPr>
                <w:rFonts w:ascii="Arial" w:hAnsi="Arial" w:cs="Arial"/>
                <w:color w:val="000000"/>
              </w:rPr>
              <w:t>Бошқа</w:t>
            </w:r>
            <w:proofErr w:type="spellEnd"/>
            <w:r w:rsidRPr="003326F5">
              <w:rPr>
                <w:rFonts w:ascii="Arial" w:hAnsi="Arial" w:cs="Arial"/>
                <w:color w:val="000000"/>
              </w:rPr>
              <w:t xml:space="preserve"> </w:t>
            </w:r>
            <w:proofErr w:type="spellStart"/>
            <w:r w:rsidRPr="003326F5">
              <w:rPr>
                <w:rFonts w:ascii="Arial" w:hAnsi="Arial" w:cs="Arial"/>
                <w:color w:val="000000"/>
              </w:rPr>
              <w:t>молиявий</w:t>
            </w:r>
            <w:proofErr w:type="spellEnd"/>
            <w:r w:rsidRPr="003326F5">
              <w:rPr>
                <w:rFonts w:ascii="Arial" w:hAnsi="Arial" w:cs="Arial"/>
                <w:color w:val="000000"/>
              </w:rPr>
              <w:t xml:space="preserve"> </w:t>
            </w:r>
            <w:proofErr w:type="spellStart"/>
            <w:r w:rsidRPr="003326F5">
              <w:rPr>
                <w:rFonts w:ascii="Arial" w:hAnsi="Arial" w:cs="Arial"/>
                <w:color w:val="000000"/>
              </w:rPr>
              <w:t>ташкилотлар</w:t>
            </w:r>
            <w:proofErr w:type="spellEnd"/>
          </w:p>
        </w:tc>
        <w:tc>
          <w:tcPr>
            <w:tcW w:w="1514" w:type="dxa"/>
            <w:vAlign w:val="center"/>
          </w:tcPr>
          <w:p w14:paraId="03A29947"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0FDEE4C7"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74FB71AB"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r>
      <w:tr w:rsidR="00F546C7" w:rsidRPr="003326F5" w14:paraId="47B6DF38" w14:textId="77777777" w:rsidTr="00894758">
        <w:trPr>
          <w:trHeight w:val="504"/>
        </w:trPr>
        <w:tc>
          <w:tcPr>
            <w:tcW w:w="5118" w:type="dxa"/>
            <w:shd w:val="clear" w:color="auto" w:fill="E2EFD9" w:themeFill="accent6" w:themeFillTint="33"/>
            <w:vAlign w:val="center"/>
            <w:hideMark/>
          </w:tcPr>
          <w:p w14:paraId="7D2D6CBE" w14:textId="77777777" w:rsidR="00F546C7" w:rsidRPr="003326F5" w:rsidRDefault="00F546C7" w:rsidP="00894758">
            <w:pPr>
              <w:spacing w:after="0"/>
              <w:rPr>
                <w:rFonts w:ascii="Arial" w:hAnsi="Arial" w:cs="Arial"/>
                <w:b/>
                <w:color w:val="000000"/>
              </w:rPr>
            </w:pPr>
            <w:r w:rsidRPr="003326F5">
              <w:rPr>
                <w:rFonts w:ascii="Arial" w:hAnsi="Arial" w:cs="Arial"/>
                <w:b/>
                <w:color w:val="000000"/>
              </w:rPr>
              <w:t xml:space="preserve">Захира </w:t>
            </w:r>
            <w:proofErr w:type="spellStart"/>
            <w:r w:rsidRPr="003326F5">
              <w:rPr>
                <w:rFonts w:ascii="Arial" w:hAnsi="Arial" w:cs="Arial"/>
                <w:b/>
                <w:color w:val="000000"/>
              </w:rPr>
              <w:t>активлари</w:t>
            </w:r>
            <w:proofErr w:type="spellEnd"/>
            <w:r w:rsidRPr="003326F5">
              <w:rPr>
                <w:rFonts w:ascii="Arial" w:hAnsi="Arial" w:cs="Arial"/>
                <w:b/>
                <w:color w:val="000000"/>
              </w:rPr>
              <w:t xml:space="preserve"> </w:t>
            </w:r>
          </w:p>
        </w:tc>
        <w:tc>
          <w:tcPr>
            <w:tcW w:w="1514" w:type="dxa"/>
            <w:shd w:val="clear" w:color="auto" w:fill="E2EFD9" w:themeFill="accent6" w:themeFillTint="33"/>
            <w:vAlign w:val="center"/>
          </w:tcPr>
          <w:p w14:paraId="52B1B513"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35 139,2</w:t>
            </w:r>
          </w:p>
        </w:tc>
        <w:tc>
          <w:tcPr>
            <w:tcW w:w="1514" w:type="dxa"/>
            <w:shd w:val="clear" w:color="auto" w:fill="E2EFD9" w:themeFill="accent6" w:themeFillTint="33"/>
            <w:vAlign w:val="center"/>
          </w:tcPr>
          <w:p w14:paraId="067C8414"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35 767,5</w:t>
            </w:r>
          </w:p>
        </w:tc>
        <w:tc>
          <w:tcPr>
            <w:tcW w:w="1514" w:type="dxa"/>
            <w:shd w:val="clear" w:color="auto" w:fill="E2EFD9" w:themeFill="accent6" w:themeFillTint="33"/>
            <w:vAlign w:val="center"/>
          </w:tcPr>
          <w:p w14:paraId="71E3B580"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31 039,3</w:t>
            </w:r>
          </w:p>
        </w:tc>
      </w:tr>
      <w:tr w:rsidR="00F546C7" w:rsidRPr="003326F5" w14:paraId="08D7669A" w14:textId="77777777" w:rsidTr="00894758">
        <w:trPr>
          <w:trHeight w:val="365"/>
        </w:trPr>
        <w:tc>
          <w:tcPr>
            <w:tcW w:w="5118" w:type="dxa"/>
            <w:vAlign w:val="center"/>
            <w:hideMark/>
          </w:tcPr>
          <w:p w14:paraId="4D9E3A97" w14:textId="77777777" w:rsidR="00F546C7" w:rsidRPr="003326F5" w:rsidRDefault="00F546C7" w:rsidP="00894758">
            <w:pPr>
              <w:spacing w:after="0"/>
              <w:rPr>
                <w:rFonts w:ascii="Arial" w:hAnsi="Arial" w:cs="Arial"/>
                <w:color w:val="000000"/>
              </w:rPr>
            </w:pPr>
            <w:proofErr w:type="spellStart"/>
            <w:r w:rsidRPr="003326F5">
              <w:rPr>
                <w:rFonts w:ascii="Arial" w:hAnsi="Arial" w:cs="Arial"/>
                <w:color w:val="000000"/>
              </w:rPr>
              <w:t>Монетар</w:t>
            </w:r>
            <w:proofErr w:type="spellEnd"/>
            <w:r w:rsidRPr="003326F5">
              <w:rPr>
                <w:rFonts w:ascii="Arial" w:hAnsi="Arial" w:cs="Arial"/>
                <w:color w:val="000000"/>
              </w:rPr>
              <w:t xml:space="preserve"> </w:t>
            </w:r>
            <w:proofErr w:type="spellStart"/>
            <w:r w:rsidRPr="003326F5">
              <w:rPr>
                <w:rFonts w:ascii="Arial" w:hAnsi="Arial" w:cs="Arial"/>
                <w:color w:val="000000"/>
              </w:rPr>
              <w:t>олтин</w:t>
            </w:r>
            <w:proofErr w:type="spellEnd"/>
          </w:p>
        </w:tc>
        <w:tc>
          <w:tcPr>
            <w:tcW w:w="1514" w:type="dxa"/>
            <w:vAlign w:val="center"/>
          </w:tcPr>
          <w:p w14:paraId="4A3A8520"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20 949,7</w:t>
            </w:r>
          </w:p>
        </w:tc>
        <w:tc>
          <w:tcPr>
            <w:tcW w:w="1514" w:type="dxa"/>
            <w:vAlign w:val="center"/>
          </w:tcPr>
          <w:p w14:paraId="42120766"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23 064,8</w:t>
            </w:r>
          </w:p>
        </w:tc>
        <w:tc>
          <w:tcPr>
            <w:tcW w:w="1514" w:type="dxa"/>
            <w:vAlign w:val="center"/>
          </w:tcPr>
          <w:p w14:paraId="48B2A7AD"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23 095,5</w:t>
            </w:r>
          </w:p>
        </w:tc>
      </w:tr>
      <w:tr w:rsidR="00F546C7" w:rsidRPr="003326F5" w14:paraId="5ECEC6CA" w14:textId="77777777" w:rsidTr="00894758">
        <w:trPr>
          <w:trHeight w:val="365"/>
        </w:trPr>
        <w:tc>
          <w:tcPr>
            <w:tcW w:w="5118" w:type="dxa"/>
            <w:vAlign w:val="center"/>
            <w:hideMark/>
          </w:tcPr>
          <w:p w14:paraId="4A87D1C0" w14:textId="77777777" w:rsidR="00F546C7" w:rsidRPr="003326F5" w:rsidRDefault="00F546C7" w:rsidP="00894758">
            <w:pPr>
              <w:spacing w:after="0"/>
              <w:rPr>
                <w:rFonts w:ascii="Arial" w:hAnsi="Arial" w:cs="Arial"/>
                <w:color w:val="000000"/>
              </w:rPr>
            </w:pPr>
            <w:r w:rsidRPr="003326F5">
              <w:rPr>
                <w:rFonts w:ascii="Arial" w:hAnsi="Arial" w:cs="Arial"/>
                <w:color w:val="000000"/>
              </w:rPr>
              <w:t>ХВ</w:t>
            </w:r>
            <w:r w:rsidRPr="003326F5">
              <w:rPr>
                <w:rFonts w:ascii="Arial" w:hAnsi="Arial" w:cs="Arial"/>
                <w:color w:val="000000"/>
                <w:lang w:val="uz-Cyrl-UZ"/>
              </w:rPr>
              <w:t>Ж</w:t>
            </w:r>
            <w:proofErr w:type="spellStart"/>
            <w:r w:rsidRPr="003326F5">
              <w:rPr>
                <w:rFonts w:ascii="Arial" w:hAnsi="Arial" w:cs="Arial"/>
                <w:color w:val="000000"/>
              </w:rPr>
              <w:t>даги</w:t>
            </w:r>
            <w:proofErr w:type="spellEnd"/>
            <w:r w:rsidRPr="003326F5">
              <w:rPr>
                <w:rFonts w:ascii="Arial" w:hAnsi="Arial" w:cs="Arial"/>
                <w:color w:val="000000"/>
              </w:rPr>
              <w:t xml:space="preserve"> </w:t>
            </w:r>
            <w:proofErr w:type="spellStart"/>
            <w:r w:rsidRPr="003326F5">
              <w:rPr>
                <w:rFonts w:ascii="Arial" w:hAnsi="Arial" w:cs="Arial"/>
                <w:color w:val="000000"/>
              </w:rPr>
              <w:t>захира</w:t>
            </w:r>
            <w:proofErr w:type="spellEnd"/>
            <w:r w:rsidRPr="003326F5">
              <w:rPr>
                <w:rFonts w:ascii="Arial" w:hAnsi="Arial" w:cs="Arial"/>
                <w:color w:val="000000"/>
              </w:rPr>
              <w:t xml:space="preserve"> </w:t>
            </w:r>
            <w:proofErr w:type="spellStart"/>
            <w:r w:rsidRPr="003326F5">
              <w:rPr>
                <w:rFonts w:ascii="Arial" w:hAnsi="Arial" w:cs="Arial"/>
                <w:color w:val="000000"/>
              </w:rPr>
              <w:t>позицияси</w:t>
            </w:r>
            <w:proofErr w:type="spellEnd"/>
          </w:p>
        </w:tc>
        <w:tc>
          <w:tcPr>
            <w:tcW w:w="1514" w:type="dxa"/>
            <w:vAlign w:val="center"/>
          </w:tcPr>
          <w:p w14:paraId="5786883E" w14:textId="77777777" w:rsidR="00F546C7" w:rsidRPr="005C419E" w:rsidRDefault="00F546C7" w:rsidP="00894758">
            <w:pPr>
              <w:spacing w:after="0"/>
              <w:jc w:val="center"/>
              <w:rPr>
                <w:rFonts w:ascii="Arial" w:hAnsi="Arial" w:cs="Arial"/>
                <w:color w:val="000000"/>
              </w:rPr>
            </w:pPr>
            <w:r w:rsidRPr="008659F6">
              <w:rPr>
                <w:rFonts w:ascii="Arial" w:hAnsi="Arial" w:cs="Arial"/>
                <w:color w:val="000000"/>
              </w:rPr>
              <w:t>0,0</w:t>
            </w:r>
          </w:p>
        </w:tc>
        <w:tc>
          <w:tcPr>
            <w:tcW w:w="1514" w:type="dxa"/>
            <w:vAlign w:val="center"/>
          </w:tcPr>
          <w:p w14:paraId="5F259607" w14:textId="77777777" w:rsidR="00F546C7" w:rsidRPr="00655F39" w:rsidRDefault="00F546C7" w:rsidP="00894758">
            <w:pPr>
              <w:spacing w:after="0"/>
              <w:jc w:val="center"/>
              <w:rPr>
                <w:rFonts w:ascii="Arial" w:hAnsi="Arial" w:cs="Arial"/>
                <w:color w:val="000000"/>
              </w:rPr>
            </w:pPr>
            <w:r w:rsidRPr="008659F6">
              <w:rPr>
                <w:rFonts w:ascii="Arial" w:hAnsi="Arial" w:cs="Arial"/>
                <w:color w:val="000000"/>
              </w:rPr>
              <w:t>0,0</w:t>
            </w:r>
          </w:p>
        </w:tc>
        <w:tc>
          <w:tcPr>
            <w:tcW w:w="1514" w:type="dxa"/>
            <w:vAlign w:val="center"/>
          </w:tcPr>
          <w:p w14:paraId="3FF96CC6" w14:textId="77777777" w:rsidR="00F546C7" w:rsidRPr="00655F39" w:rsidRDefault="00F546C7" w:rsidP="00894758">
            <w:pPr>
              <w:spacing w:after="0"/>
              <w:jc w:val="center"/>
              <w:rPr>
                <w:rFonts w:ascii="Arial" w:hAnsi="Arial" w:cs="Arial"/>
                <w:color w:val="000000"/>
              </w:rPr>
            </w:pPr>
            <w:r w:rsidRPr="008659F6">
              <w:rPr>
                <w:rFonts w:ascii="Arial" w:hAnsi="Arial" w:cs="Arial"/>
                <w:color w:val="000000"/>
              </w:rPr>
              <w:t>0,0</w:t>
            </w:r>
          </w:p>
        </w:tc>
      </w:tr>
      <w:tr w:rsidR="00F546C7" w:rsidRPr="003326F5" w14:paraId="24BB871E" w14:textId="77777777" w:rsidTr="00894758">
        <w:trPr>
          <w:trHeight w:val="365"/>
        </w:trPr>
        <w:tc>
          <w:tcPr>
            <w:tcW w:w="5118" w:type="dxa"/>
            <w:vAlign w:val="center"/>
            <w:hideMark/>
          </w:tcPr>
          <w:p w14:paraId="3DAD0B93" w14:textId="77777777" w:rsidR="00F546C7" w:rsidRPr="003326F5" w:rsidRDefault="00F546C7" w:rsidP="00894758">
            <w:pPr>
              <w:spacing w:after="0"/>
              <w:rPr>
                <w:rFonts w:ascii="Arial" w:hAnsi="Arial" w:cs="Arial"/>
                <w:color w:val="000000"/>
              </w:rPr>
            </w:pPr>
            <w:proofErr w:type="spellStart"/>
            <w:r w:rsidRPr="003326F5">
              <w:rPr>
                <w:rFonts w:ascii="Arial" w:hAnsi="Arial" w:cs="Arial"/>
                <w:color w:val="000000"/>
              </w:rPr>
              <w:t>Бошқа</w:t>
            </w:r>
            <w:proofErr w:type="spellEnd"/>
            <w:r w:rsidRPr="003326F5">
              <w:rPr>
                <w:rFonts w:ascii="Arial" w:hAnsi="Arial" w:cs="Arial"/>
                <w:color w:val="000000"/>
              </w:rPr>
              <w:t xml:space="preserve"> </w:t>
            </w:r>
            <w:proofErr w:type="spellStart"/>
            <w:r w:rsidRPr="003326F5">
              <w:rPr>
                <w:rFonts w:ascii="Arial" w:hAnsi="Arial" w:cs="Arial"/>
                <w:color w:val="000000"/>
              </w:rPr>
              <w:t>захира</w:t>
            </w:r>
            <w:proofErr w:type="spellEnd"/>
            <w:r w:rsidRPr="003326F5">
              <w:rPr>
                <w:rFonts w:ascii="Arial" w:hAnsi="Arial" w:cs="Arial"/>
                <w:color w:val="000000"/>
              </w:rPr>
              <w:t xml:space="preserve"> </w:t>
            </w:r>
            <w:proofErr w:type="spellStart"/>
            <w:r w:rsidRPr="003326F5">
              <w:rPr>
                <w:rFonts w:ascii="Arial" w:hAnsi="Arial" w:cs="Arial"/>
                <w:color w:val="000000"/>
              </w:rPr>
              <w:t>активлари</w:t>
            </w:r>
            <w:proofErr w:type="spellEnd"/>
          </w:p>
        </w:tc>
        <w:tc>
          <w:tcPr>
            <w:tcW w:w="1514" w:type="dxa"/>
            <w:vAlign w:val="center"/>
          </w:tcPr>
          <w:p w14:paraId="32A1D83A" w14:textId="77777777" w:rsidR="00F546C7" w:rsidRPr="006B3BEA" w:rsidRDefault="00F546C7" w:rsidP="00894758">
            <w:pPr>
              <w:spacing w:after="0"/>
              <w:jc w:val="center"/>
              <w:rPr>
                <w:rFonts w:ascii="Arial" w:hAnsi="Arial" w:cs="Arial"/>
                <w:color w:val="000000"/>
              </w:rPr>
            </w:pPr>
            <w:r>
              <w:rPr>
                <w:rFonts w:ascii="Arial" w:hAnsi="Arial" w:cs="Arial"/>
                <w:color w:val="000000"/>
              </w:rPr>
              <w:t>14</w:t>
            </w:r>
            <w:r w:rsidRPr="008659F6">
              <w:rPr>
                <w:rFonts w:ascii="Arial" w:hAnsi="Arial" w:cs="Arial"/>
                <w:color w:val="000000"/>
              </w:rPr>
              <w:t xml:space="preserve"> </w:t>
            </w:r>
            <w:r w:rsidRPr="006B3BEA">
              <w:rPr>
                <w:rFonts w:ascii="Arial" w:hAnsi="Arial" w:cs="Arial"/>
                <w:color w:val="000000"/>
              </w:rPr>
              <w:t>189</w:t>
            </w:r>
            <w:r>
              <w:rPr>
                <w:rFonts w:ascii="Arial" w:hAnsi="Arial" w:cs="Arial"/>
                <w:color w:val="000000"/>
              </w:rPr>
              <w:t>,5</w:t>
            </w:r>
          </w:p>
        </w:tc>
        <w:tc>
          <w:tcPr>
            <w:tcW w:w="1514" w:type="dxa"/>
            <w:vAlign w:val="center"/>
          </w:tcPr>
          <w:p w14:paraId="05F0EA09" w14:textId="77777777" w:rsidR="00F546C7" w:rsidRPr="00655F39" w:rsidRDefault="00F546C7" w:rsidP="00894758">
            <w:pPr>
              <w:spacing w:after="0"/>
              <w:jc w:val="center"/>
              <w:rPr>
                <w:rFonts w:ascii="Arial" w:hAnsi="Arial" w:cs="Arial"/>
                <w:color w:val="000000"/>
              </w:rPr>
            </w:pPr>
            <w:r w:rsidRPr="008659F6">
              <w:rPr>
                <w:rFonts w:ascii="Arial" w:hAnsi="Arial" w:cs="Arial"/>
                <w:color w:val="000000"/>
              </w:rPr>
              <w:t>1</w:t>
            </w:r>
            <w:r w:rsidRPr="006B3BEA">
              <w:rPr>
                <w:rFonts w:ascii="Arial" w:hAnsi="Arial" w:cs="Arial"/>
                <w:color w:val="000000"/>
              </w:rPr>
              <w:t>2</w:t>
            </w:r>
            <w:r>
              <w:rPr>
                <w:rFonts w:ascii="Arial" w:hAnsi="Arial" w:cs="Arial"/>
                <w:color w:val="000000"/>
              </w:rPr>
              <w:t xml:space="preserve"> </w:t>
            </w:r>
            <w:r w:rsidRPr="006B3BEA">
              <w:rPr>
                <w:rFonts w:ascii="Arial" w:hAnsi="Arial" w:cs="Arial"/>
                <w:color w:val="000000"/>
              </w:rPr>
              <w:t>702</w:t>
            </w:r>
            <w:r>
              <w:rPr>
                <w:rFonts w:ascii="Arial" w:hAnsi="Arial" w:cs="Arial"/>
                <w:color w:val="000000"/>
              </w:rPr>
              <w:t>,7</w:t>
            </w:r>
          </w:p>
        </w:tc>
        <w:tc>
          <w:tcPr>
            <w:tcW w:w="1514" w:type="dxa"/>
            <w:vAlign w:val="center"/>
          </w:tcPr>
          <w:p w14:paraId="064F2142"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7 943,8</w:t>
            </w:r>
          </w:p>
        </w:tc>
      </w:tr>
      <w:tr w:rsidR="00F546C7" w:rsidRPr="003326F5" w14:paraId="23C7260E" w14:textId="77777777" w:rsidTr="00894758">
        <w:trPr>
          <w:trHeight w:val="355"/>
        </w:trPr>
        <w:tc>
          <w:tcPr>
            <w:tcW w:w="5118" w:type="dxa"/>
            <w:shd w:val="clear" w:color="auto" w:fill="A8D08D" w:themeFill="accent6" w:themeFillTint="99"/>
            <w:vAlign w:val="center"/>
            <w:hideMark/>
          </w:tcPr>
          <w:p w14:paraId="493B4ED5" w14:textId="77777777" w:rsidR="00F546C7" w:rsidRPr="003326F5" w:rsidRDefault="00F546C7" w:rsidP="00894758">
            <w:pPr>
              <w:spacing w:after="0"/>
              <w:rPr>
                <w:rFonts w:ascii="Arial" w:hAnsi="Arial" w:cs="Arial"/>
                <w:b/>
                <w:color w:val="000000"/>
              </w:rPr>
            </w:pPr>
            <w:proofErr w:type="spellStart"/>
            <w:r w:rsidRPr="003326F5">
              <w:rPr>
                <w:rFonts w:ascii="Arial" w:hAnsi="Arial" w:cs="Arial"/>
                <w:b/>
                <w:color w:val="000000"/>
              </w:rPr>
              <w:t>Мажбуриятлар</w:t>
            </w:r>
            <w:proofErr w:type="spellEnd"/>
          </w:p>
        </w:tc>
        <w:tc>
          <w:tcPr>
            <w:tcW w:w="1514" w:type="dxa"/>
            <w:shd w:val="clear" w:color="auto" w:fill="A8D08D" w:themeFill="accent6" w:themeFillTint="99"/>
            <w:vAlign w:val="center"/>
          </w:tcPr>
          <w:p w14:paraId="034C1F6B"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53 586,0</w:t>
            </w:r>
          </w:p>
        </w:tc>
        <w:tc>
          <w:tcPr>
            <w:tcW w:w="1514" w:type="dxa"/>
            <w:shd w:val="clear" w:color="auto" w:fill="A8D08D" w:themeFill="accent6" w:themeFillTint="99"/>
            <w:vAlign w:val="center"/>
          </w:tcPr>
          <w:p w14:paraId="1A5DFDC7"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63 407,2</w:t>
            </w:r>
          </w:p>
        </w:tc>
        <w:tc>
          <w:tcPr>
            <w:tcW w:w="1514" w:type="dxa"/>
            <w:shd w:val="clear" w:color="auto" w:fill="A8D08D" w:themeFill="accent6" w:themeFillTint="99"/>
            <w:vAlign w:val="center"/>
          </w:tcPr>
          <w:p w14:paraId="22DD6DB9"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67 351,6</w:t>
            </w:r>
          </w:p>
        </w:tc>
      </w:tr>
      <w:tr w:rsidR="00F546C7" w:rsidRPr="003326F5" w14:paraId="1D4BA3AD" w14:textId="77777777" w:rsidTr="00894758">
        <w:trPr>
          <w:trHeight w:val="355"/>
        </w:trPr>
        <w:tc>
          <w:tcPr>
            <w:tcW w:w="5118" w:type="dxa"/>
            <w:shd w:val="clear" w:color="auto" w:fill="E2EFD9" w:themeFill="accent6" w:themeFillTint="33"/>
            <w:vAlign w:val="center"/>
            <w:hideMark/>
          </w:tcPr>
          <w:p w14:paraId="2A0BA461" w14:textId="77777777" w:rsidR="00F546C7" w:rsidRPr="003326F5" w:rsidRDefault="00F546C7" w:rsidP="00894758">
            <w:pPr>
              <w:spacing w:after="0"/>
              <w:rPr>
                <w:rFonts w:ascii="Arial" w:hAnsi="Arial" w:cs="Arial"/>
                <w:b/>
                <w:color w:val="000000"/>
              </w:rPr>
            </w:pPr>
            <w:proofErr w:type="spellStart"/>
            <w:r w:rsidRPr="003326F5">
              <w:rPr>
                <w:rFonts w:ascii="Arial" w:hAnsi="Arial" w:cs="Arial"/>
                <w:b/>
                <w:color w:val="000000"/>
              </w:rPr>
              <w:t>Тўғридан-тўғри</w:t>
            </w:r>
            <w:proofErr w:type="spellEnd"/>
            <w:r w:rsidRPr="003326F5">
              <w:rPr>
                <w:rFonts w:ascii="Arial" w:hAnsi="Arial" w:cs="Arial"/>
                <w:b/>
                <w:color w:val="000000"/>
              </w:rPr>
              <w:t xml:space="preserve"> </w:t>
            </w:r>
            <w:proofErr w:type="spellStart"/>
            <w:r w:rsidRPr="003326F5">
              <w:rPr>
                <w:rFonts w:ascii="Arial" w:hAnsi="Arial" w:cs="Arial"/>
                <w:b/>
                <w:color w:val="000000"/>
              </w:rPr>
              <w:t>инвестициялар</w:t>
            </w:r>
            <w:proofErr w:type="spellEnd"/>
          </w:p>
        </w:tc>
        <w:tc>
          <w:tcPr>
            <w:tcW w:w="1514" w:type="dxa"/>
            <w:shd w:val="clear" w:color="auto" w:fill="E2EFD9" w:themeFill="accent6" w:themeFillTint="33"/>
            <w:vAlign w:val="center"/>
          </w:tcPr>
          <w:p w14:paraId="1BADE70C"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11 594,1</w:t>
            </w:r>
          </w:p>
        </w:tc>
        <w:tc>
          <w:tcPr>
            <w:tcW w:w="1514" w:type="dxa"/>
            <w:shd w:val="clear" w:color="auto" w:fill="E2EFD9" w:themeFill="accent6" w:themeFillTint="33"/>
            <w:vAlign w:val="center"/>
          </w:tcPr>
          <w:p w14:paraId="7985679C"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13 652,4</w:t>
            </w:r>
          </w:p>
        </w:tc>
        <w:tc>
          <w:tcPr>
            <w:tcW w:w="1514" w:type="dxa"/>
            <w:shd w:val="clear" w:color="auto" w:fill="E2EFD9" w:themeFill="accent6" w:themeFillTint="33"/>
            <w:vAlign w:val="center"/>
          </w:tcPr>
          <w:p w14:paraId="0DE4CAFA"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13 967,5</w:t>
            </w:r>
          </w:p>
        </w:tc>
      </w:tr>
      <w:tr w:rsidR="00F546C7" w:rsidRPr="003326F5" w14:paraId="49E49C10" w14:textId="77777777" w:rsidTr="00894758">
        <w:trPr>
          <w:trHeight w:val="475"/>
        </w:trPr>
        <w:tc>
          <w:tcPr>
            <w:tcW w:w="5118" w:type="dxa"/>
            <w:vAlign w:val="center"/>
            <w:hideMark/>
          </w:tcPr>
          <w:p w14:paraId="79D2E8EE" w14:textId="77777777" w:rsidR="00F546C7" w:rsidRPr="003326F5" w:rsidRDefault="00F546C7" w:rsidP="00894758">
            <w:pPr>
              <w:spacing w:after="0"/>
              <w:rPr>
                <w:rFonts w:ascii="Arial" w:hAnsi="Arial" w:cs="Arial"/>
                <w:color w:val="000000"/>
              </w:rPr>
            </w:pPr>
            <w:proofErr w:type="spellStart"/>
            <w:r w:rsidRPr="003326F5">
              <w:rPr>
                <w:rFonts w:ascii="Arial" w:hAnsi="Arial" w:cs="Arial"/>
                <w:color w:val="000000"/>
              </w:rPr>
              <w:t>Капиталда</w:t>
            </w:r>
            <w:proofErr w:type="spellEnd"/>
            <w:r w:rsidRPr="003326F5">
              <w:rPr>
                <w:rFonts w:ascii="Arial" w:hAnsi="Arial" w:cs="Arial"/>
                <w:color w:val="000000"/>
              </w:rPr>
              <w:t xml:space="preserve"> </w:t>
            </w:r>
            <w:proofErr w:type="spellStart"/>
            <w:r w:rsidRPr="003326F5">
              <w:rPr>
                <w:rFonts w:ascii="Arial" w:hAnsi="Arial" w:cs="Arial"/>
                <w:color w:val="000000"/>
              </w:rPr>
              <w:t>иштирок</w:t>
            </w:r>
            <w:proofErr w:type="spellEnd"/>
            <w:r w:rsidRPr="003326F5">
              <w:rPr>
                <w:rFonts w:ascii="Arial" w:hAnsi="Arial" w:cs="Arial"/>
                <w:color w:val="000000"/>
              </w:rPr>
              <w:t xml:space="preserve"> </w:t>
            </w:r>
            <w:proofErr w:type="spellStart"/>
            <w:r w:rsidRPr="003326F5">
              <w:rPr>
                <w:rFonts w:ascii="Arial" w:hAnsi="Arial" w:cs="Arial"/>
                <w:color w:val="000000"/>
              </w:rPr>
              <w:t>этиш</w:t>
            </w:r>
            <w:proofErr w:type="spellEnd"/>
            <w:r w:rsidRPr="003326F5">
              <w:rPr>
                <w:rFonts w:ascii="Arial" w:hAnsi="Arial" w:cs="Arial"/>
                <w:color w:val="000000"/>
              </w:rPr>
              <w:t xml:space="preserve"> </w:t>
            </w:r>
            <w:proofErr w:type="spellStart"/>
            <w:r w:rsidRPr="003326F5">
              <w:rPr>
                <w:rFonts w:ascii="Arial" w:hAnsi="Arial" w:cs="Arial"/>
                <w:color w:val="000000"/>
              </w:rPr>
              <w:t>инструментлари</w:t>
            </w:r>
            <w:proofErr w:type="spellEnd"/>
            <w:r w:rsidRPr="003326F5">
              <w:rPr>
                <w:rFonts w:ascii="Arial" w:hAnsi="Arial" w:cs="Arial"/>
                <w:color w:val="000000"/>
              </w:rPr>
              <w:t xml:space="preserve"> </w:t>
            </w:r>
            <w:proofErr w:type="spellStart"/>
            <w:r w:rsidRPr="003326F5">
              <w:rPr>
                <w:rFonts w:ascii="Arial" w:hAnsi="Arial" w:cs="Arial"/>
                <w:color w:val="000000"/>
              </w:rPr>
              <w:t>ва</w:t>
            </w:r>
            <w:proofErr w:type="spellEnd"/>
            <w:r w:rsidRPr="003326F5">
              <w:rPr>
                <w:rFonts w:ascii="Arial" w:hAnsi="Arial" w:cs="Arial"/>
                <w:color w:val="000000"/>
              </w:rPr>
              <w:t xml:space="preserve"> </w:t>
            </w:r>
            <w:proofErr w:type="spellStart"/>
            <w:r w:rsidRPr="003326F5">
              <w:rPr>
                <w:rFonts w:ascii="Arial" w:hAnsi="Arial" w:cs="Arial"/>
                <w:color w:val="000000"/>
              </w:rPr>
              <w:t>инвестицион</w:t>
            </w:r>
            <w:proofErr w:type="spellEnd"/>
            <w:r w:rsidRPr="003326F5">
              <w:rPr>
                <w:rFonts w:ascii="Arial" w:hAnsi="Arial" w:cs="Arial"/>
                <w:color w:val="000000"/>
              </w:rPr>
              <w:t xml:space="preserve"> </w:t>
            </w:r>
            <w:proofErr w:type="spellStart"/>
            <w:r w:rsidRPr="003326F5">
              <w:rPr>
                <w:rFonts w:ascii="Arial" w:hAnsi="Arial" w:cs="Arial"/>
                <w:color w:val="000000"/>
              </w:rPr>
              <w:t>фондларнинг</w:t>
            </w:r>
            <w:proofErr w:type="spellEnd"/>
            <w:r w:rsidRPr="003326F5">
              <w:rPr>
                <w:rFonts w:ascii="Arial" w:hAnsi="Arial" w:cs="Arial"/>
                <w:color w:val="000000"/>
              </w:rPr>
              <w:t xml:space="preserve"> пай/</w:t>
            </w:r>
            <w:proofErr w:type="spellStart"/>
            <w:r w:rsidRPr="003326F5">
              <w:rPr>
                <w:rFonts w:ascii="Arial" w:hAnsi="Arial" w:cs="Arial"/>
                <w:color w:val="000000"/>
              </w:rPr>
              <w:t>акциялари</w:t>
            </w:r>
            <w:proofErr w:type="spellEnd"/>
          </w:p>
        </w:tc>
        <w:tc>
          <w:tcPr>
            <w:tcW w:w="1514" w:type="dxa"/>
            <w:vAlign w:val="center"/>
          </w:tcPr>
          <w:p w14:paraId="2B3EDE6F"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10 054,1</w:t>
            </w:r>
          </w:p>
        </w:tc>
        <w:tc>
          <w:tcPr>
            <w:tcW w:w="1514" w:type="dxa"/>
            <w:vAlign w:val="center"/>
          </w:tcPr>
          <w:p w14:paraId="25E8186D"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11 361,2</w:t>
            </w:r>
          </w:p>
        </w:tc>
        <w:tc>
          <w:tcPr>
            <w:tcW w:w="1514" w:type="dxa"/>
            <w:vAlign w:val="center"/>
          </w:tcPr>
          <w:p w14:paraId="53FDC7BE"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11 461,7</w:t>
            </w:r>
          </w:p>
        </w:tc>
      </w:tr>
      <w:tr w:rsidR="00F546C7" w:rsidRPr="003326F5" w14:paraId="499020D9" w14:textId="77777777" w:rsidTr="00894758">
        <w:trPr>
          <w:trHeight w:val="475"/>
        </w:trPr>
        <w:tc>
          <w:tcPr>
            <w:tcW w:w="5118" w:type="dxa"/>
            <w:vAlign w:val="center"/>
            <w:hideMark/>
          </w:tcPr>
          <w:p w14:paraId="6243FC0F"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Тўғри</w:t>
            </w:r>
            <w:proofErr w:type="spellEnd"/>
            <w:r w:rsidRPr="003326F5">
              <w:rPr>
                <w:rFonts w:ascii="Arial" w:hAnsi="Arial" w:cs="Arial"/>
                <w:color w:val="000000"/>
                <w:lang w:val="uz-Cyrl-UZ"/>
              </w:rPr>
              <w:t>дан-тўғри</w:t>
            </w:r>
            <w:r w:rsidRPr="003326F5">
              <w:rPr>
                <w:rFonts w:ascii="Arial" w:hAnsi="Arial" w:cs="Arial"/>
                <w:color w:val="000000"/>
              </w:rPr>
              <w:t xml:space="preserve"> </w:t>
            </w:r>
            <w:proofErr w:type="spellStart"/>
            <w:r w:rsidRPr="003326F5">
              <w:rPr>
                <w:rFonts w:ascii="Arial" w:hAnsi="Arial" w:cs="Arial"/>
                <w:color w:val="000000"/>
              </w:rPr>
              <w:t>инвесторнинг</w:t>
            </w:r>
            <w:proofErr w:type="spellEnd"/>
            <w:r w:rsidRPr="003326F5">
              <w:rPr>
                <w:rFonts w:ascii="Arial" w:hAnsi="Arial" w:cs="Arial"/>
                <w:color w:val="000000"/>
              </w:rPr>
              <w:t xml:space="preserve"> </w:t>
            </w:r>
            <w:proofErr w:type="spellStart"/>
            <w:r w:rsidRPr="003326F5">
              <w:rPr>
                <w:rFonts w:ascii="Arial" w:hAnsi="Arial" w:cs="Arial"/>
                <w:color w:val="000000"/>
              </w:rPr>
              <w:t>тўғридан-тўғри</w:t>
            </w:r>
            <w:proofErr w:type="spellEnd"/>
            <w:r w:rsidRPr="003326F5">
              <w:rPr>
                <w:rFonts w:ascii="Arial" w:hAnsi="Arial" w:cs="Arial"/>
                <w:color w:val="000000"/>
              </w:rPr>
              <w:t xml:space="preserve"> инвестиция </w:t>
            </w:r>
            <w:proofErr w:type="spellStart"/>
            <w:r w:rsidRPr="003326F5">
              <w:rPr>
                <w:rFonts w:ascii="Arial" w:hAnsi="Arial" w:cs="Arial"/>
                <w:color w:val="000000"/>
              </w:rPr>
              <w:t>киритилган</w:t>
            </w:r>
            <w:proofErr w:type="spellEnd"/>
            <w:r w:rsidRPr="003326F5">
              <w:rPr>
                <w:rFonts w:ascii="Arial" w:hAnsi="Arial" w:cs="Arial"/>
                <w:color w:val="000000"/>
              </w:rPr>
              <w:t xml:space="preserve"> </w:t>
            </w:r>
            <w:proofErr w:type="spellStart"/>
            <w:r w:rsidRPr="003326F5">
              <w:rPr>
                <w:rFonts w:ascii="Arial" w:hAnsi="Arial" w:cs="Arial"/>
                <w:color w:val="000000"/>
              </w:rPr>
              <w:t>корхонага</w:t>
            </w:r>
            <w:proofErr w:type="spellEnd"/>
            <w:r w:rsidRPr="003326F5">
              <w:rPr>
                <w:rFonts w:ascii="Arial" w:hAnsi="Arial" w:cs="Arial"/>
                <w:color w:val="000000"/>
              </w:rPr>
              <w:t xml:space="preserve"> </w:t>
            </w:r>
            <w:proofErr w:type="spellStart"/>
            <w:r w:rsidRPr="003326F5">
              <w:rPr>
                <w:rFonts w:ascii="Arial" w:hAnsi="Arial" w:cs="Arial"/>
                <w:color w:val="000000"/>
              </w:rPr>
              <w:t>инвестициялари</w:t>
            </w:r>
            <w:proofErr w:type="spellEnd"/>
          </w:p>
        </w:tc>
        <w:tc>
          <w:tcPr>
            <w:tcW w:w="1514" w:type="dxa"/>
            <w:vAlign w:val="center"/>
          </w:tcPr>
          <w:p w14:paraId="6529BB04"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10 054,1</w:t>
            </w:r>
          </w:p>
        </w:tc>
        <w:tc>
          <w:tcPr>
            <w:tcW w:w="1514" w:type="dxa"/>
            <w:vAlign w:val="center"/>
          </w:tcPr>
          <w:p w14:paraId="0CF8740E"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11 361,2</w:t>
            </w:r>
          </w:p>
        </w:tc>
        <w:tc>
          <w:tcPr>
            <w:tcW w:w="1514" w:type="dxa"/>
            <w:vAlign w:val="center"/>
          </w:tcPr>
          <w:p w14:paraId="3288EA45"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11 461,7</w:t>
            </w:r>
          </w:p>
        </w:tc>
      </w:tr>
      <w:tr w:rsidR="00F546C7" w:rsidRPr="003326F5" w14:paraId="36A87956" w14:textId="77777777" w:rsidTr="00894758">
        <w:trPr>
          <w:trHeight w:val="475"/>
        </w:trPr>
        <w:tc>
          <w:tcPr>
            <w:tcW w:w="5118" w:type="dxa"/>
            <w:vAlign w:val="center"/>
            <w:hideMark/>
          </w:tcPr>
          <w:p w14:paraId="3948FF1F"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Тўғри</w:t>
            </w:r>
            <w:proofErr w:type="spellEnd"/>
            <w:r w:rsidRPr="003326F5">
              <w:rPr>
                <w:rFonts w:ascii="Arial" w:hAnsi="Arial" w:cs="Arial"/>
                <w:color w:val="000000"/>
                <w:lang w:val="uz-Cyrl-UZ"/>
              </w:rPr>
              <w:t>дан-тўғри</w:t>
            </w:r>
            <w:r w:rsidRPr="003326F5">
              <w:rPr>
                <w:rFonts w:ascii="Arial" w:hAnsi="Arial" w:cs="Arial"/>
                <w:color w:val="000000"/>
              </w:rPr>
              <w:t xml:space="preserve"> инвестиция </w:t>
            </w:r>
            <w:proofErr w:type="spellStart"/>
            <w:r w:rsidRPr="003326F5">
              <w:rPr>
                <w:rFonts w:ascii="Arial" w:hAnsi="Arial" w:cs="Arial"/>
                <w:color w:val="000000"/>
              </w:rPr>
              <w:t>киритилган</w:t>
            </w:r>
            <w:proofErr w:type="spellEnd"/>
            <w:r w:rsidRPr="003326F5">
              <w:rPr>
                <w:rFonts w:ascii="Arial" w:hAnsi="Arial" w:cs="Arial"/>
                <w:color w:val="000000"/>
              </w:rPr>
              <w:t xml:space="preserve"> </w:t>
            </w:r>
            <w:proofErr w:type="spellStart"/>
            <w:r w:rsidRPr="003326F5">
              <w:rPr>
                <w:rFonts w:ascii="Arial" w:hAnsi="Arial" w:cs="Arial"/>
                <w:color w:val="000000"/>
              </w:rPr>
              <w:t>корхонанинг</w:t>
            </w:r>
            <w:proofErr w:type="spellEnd"/>
            <w:r w:rsidRPr="003326F5">
              <w:rPr>
                <w:rFonts w:ascii="Arial" w:hAnsi="Arial" w:cs="Arial"/>
                <w:color w:val="000000"/>
              </w:rPr>
              <w:t xml:space="preserve"> </w:t>
            </w:r>
            <w:proofErr w:type="spellStart"/>
            <w:r w:rsidRPr="003326F5">
              <w:rPr>
                <w:rFonts w:ascii="Arial" w:hAnsi="Arial" w:cs="Arial"/>
                <w:color w:val="000000"/>
              </w:rPr>
              <w:t>тўғри</w:t>
            </w:r>
            <w:proofErr w:type="spellEnd"/>
            <w:r w:rsidRPr="003326F5">
              <w:rPr>
                <w:rFonts w:ascii="Arial" w:hAnsi="Arial" w:cs="Arial"/>
                <w:color w:val="000000"/>
                <w:lang w:val="uz-Cyrl-UZ"/>
              </w:rPr>
              <w:t>дан-тўғри</w:t>
            </w:r>
            <w:r w:rsidRPr="003326F5">
              <w:rPr>
                <w:rFonts w:ascii="Arial" w:hAnsi="Arial" w:cs="Arial"/>
                <w:color w:val="000000"/>
              </w:rPr>
              <w:t xml:space="preserve"> </w:t>
            </w:r>
            <w:proofErr w:type="spellStart"/>
            <w:r w:rsidRPr="003326F5">
              <w:rPr>
                <w:rFonts w:ascii="Arial" w:hAnsi="Arial" w:cs="Arial"/>
                <w:color w:val="000000"/>
              </w:rPr>
              <w:t>инвесторга</w:t>
            </w:r>
            <w:proofErr w:type="spellEnd"/>
            <w:r w:rsidRPr="003326F5">
              <w:rPr>
                <w:rFonts w:ascii="Arial" w:hAnsi="Arial" w:cs="Arial"/>
                <w:color w:val="000000"/>
              </w:rPr>
              <w:t xml:space="preserve"> </w:t>
            </w:r>
            <w:proofErr w:type="spellStart"/>
            <w:r w:rsidRPr="003326F5">
              <w:rPr>
                <w:rFonts w:ascii="Arial" w:hAnsi="Arial" w:cs="Arial"/>
                <w:color w:val="000000"/>
              </w:rPr>
              <w:t>инвестицияси</w:t>
            </w:r>
            <w:proofErr w:type="spellEnd"/>
            <w:r w:rsidRPr="003326F5">
              <w:rPr>
                <w:rFonts w:ascii="Arial" w:hAnsi="Arial" w:cs="Arial"/>
                <w:color w:val="000000"/>
              </w:rPr>
              <w:t xml:space="preserve">  (</w:t>
            </w:r>
            <w:proofErr w:type="spellStart"/>
            <w:r w:rsidRPr="003326F5">
              <w:rPr>
                <w:rFonts w:ascii="Arial" w:hAnsi="Arial" w:cs="Arial"/>
                <w:color w:val="000000"/>
              </w:rPr>
              <w:t>тескари</w:t>
            </w:r>
            <w:proofErr w:type="spellEnd"/>
            <w:r w:rsidRPr="003326F5">
              <w:rPr>
                <w:rFonts w:ascii="Arial" w:hAnsi="Arial" w:cs="Arial"/>
                <w:color w:val="000000"/>
              </w:rPr>
              <w:t xml:space="preserve"> </w:t>
            </w:r>
            <w:proofErr w:type="spellStart"/>
            <w:r w:rsidRPr="003326F5">
              <w:rPr>
                <w:rFonts w:ascii="Arial" w:hAnsi="Arial" w:cs="Arial"/>
                <w:color w:val="000000"/>
              </w:rPr>
              <w:t>инвестициялаш</w:t>
            </w:r>
            <w:proofErr w:type="spellEnd"/>
            <w:r w:rsidRPr="003326F5">
              <w:rPr>
                <w:rFonts w:ascii="Arial" w:hAnsi="Arial" w:cs="Arial"/>
                <w:color w:val="000000"/>
              </w:rPr>
              <w:t>)</w:t>
            </w:r>
          </w:p>
        </w:tc>
        <w:tc>
          <w:tcPr>
            <w:tcW w:w="1514" w:type="dxa"/>
            <w:vAlign w:val="center"/>
          </w:tcPr>
          <w:p w14:paraId="40701D61"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2823F944"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071E762E"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r>
      <w:tr w:rsidR="00F546C7" w:rsidRPr="003326F5" w14:paraId="01CA0368" w14:textId="77777777" w:rsidTr="00894758">
        <w:trPr>
          <w:trHeight w:val="355"/>
        </w:trPr>
        <w:tc>
          <w:tcPr>
            <w:tcW w:w="5118" w:type="dxa"/>
            <w:vAlign w:val="center"/>
            <w:hideMark/>
          </w:tcPr>
          <w:p w14:paraId="78439BAD"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Қардош</w:t>
            </w:r>
            <w:proofErr w:type="spellEnd"/>
            <w:r w:rsidRPr="003326F5">
              <w:rPr>
                <w:rFonts w:ascii="Arial" w:hAnsi="Arial" w:cs="Arial"/>
                <w:color w:val="000000"/>
              </w:rPr>
              <w:t xml:space="preserve"> </w:t>
            </w:r>
            <w:proofErr w:type="spellStart"/>
            <w:r w:rsidRPr="003326F5">
              <w:rPr>
                <w:rFonts w:ascii="Arial" w:hAnsi="Arial" w:cs="Arial"/>
                <w:color w:val="000000"/>
              </w:rPr>
              <w:t>корхоналар</w:t>
            </w:r>
            <w:proofErr w:type="spellEnd"/>
            <w:r w:rsidRPr="003326F5">
              <w:rPr>
                <w:rFonts w:ascii="Arial" w:hAnsi="Arial" w:cs="Arial"/>
                <w:color w:val="000000"/>
              </w:rPr>
              <w:t xml:space="preserve"> </w:t>
            </w:r>
            <w:proofErr w:type="spellStart"/>
            <w:r w:rsidRPr="003326F5">
              <w:rPr>
                <w:rFonts w:ascii="Arial" w:hAnsi="Arial" w:cs="Arial"/>
                <w:color w:val="000000"/>
              </w:rPr>
              <w:t>ўртасида</w:t>
            </w:r>
            <w:proofErr w:type="spellEnd"/>
            <w:r w:rsidRPr="003326F5">
              <w:rPr>
                <w:rFonts w:ascii="Arial" w:hAnsi="Arial" w:cs="Arial"/>
                <w:color w:val="000000"/>
              </w:rPr>
              <w:t xml:space="preserve"> </w:t>
            </w:r>
            <w:proofErr w:type="spellStart"/>
            <w:r w:rsidRPr="003326F5">
              <w:rPr>
                <w:rFonts w:ascii="Arial" w:hAnsi="Arial" w:cs="Arial"/>
                <w:color w:val="000000"/>
              </w:rPr>
              <w:t>инвестициялар</w:t>
            </w:r>
            <w:proofErr w:type="spellEnd"/>
          </w:p>
        </w:tc>
        <w:tc>
          <w:tcPr>
            <w:tcW w:w="1514" w:type="dxa"/>
            <w:vAlign w:val="center"/>
          </w:tcPr>
          <w:p w14:paraId="54B827F8"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37E23321"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7BD05140"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r>
      <w:tr w:rsidR="00F546C7" w:rsidRPr="003326F5" w14:paraId="2AFF2F40" w14:textId="77777777" w:rsidTr="00894758">
        <w:trPr>
          <w:trHeight w:val="355"/>
        </w:trPr>
        <w:tc>
          <w:tcPr>
            <w:tcW w:w="5118" w:type="dxa"/>
            <w:vAlign w:val="center"/>
            <w:hideMark/>
          </w:tcPr>
          <w:p w14:paraId="3DF169B3" w14:textId="77777777" w:rsidR="00F546C7" w:rsidRPr="003326F5" w:rsidRDefault="00F546C7" w:rsidP="00894758">
            <w:pPr>
              <w:spacing w:after="0"/>
              <w:rPr>
                <w:rFonts w:ascii="Arial" w:hAnsi="Arial" w:cs="Arial"/>
                <w:color w:val="000000"/>
              </w:rPr>
            </w:pPr>
            <w:proofErr w:type="spellStart"/>
            <w:r w:rsidRPr="003326F5">
              <w:rPr>
                <w:rFonts w:ascii="Arial" w:hAnsi="Arial" w:cs="Arial"/>
                <w:color w:val="000000"/>
              </w:rPr>
              <w:t>Қарз</w:t>
            </w:r>
            <w:proofErr w:type="spellEnd"/>
            <w:r w:rsidRPr="003326F5">
              <w:rPr>
                <w:rFonts w:ascii="Arial" w:hAnsi="Arial" w:cs="Arial"/>
                <w:color w:val="000000"/>
              </w:rPr>
              <w:t xml:space="preserve"> </w:t>
            </w:r>
            <w:proofErr w:type="spellStart"/>
            <w:r w:rsidRPr="003326F5">
              <w:rPr>
                <w:rFonts w:ascii="Arial" w:hAnsi="Arial" w:cs="Arial"/>
                <w:color w:val="000000"/>
              </w:rPr>
              <w:t>инструментлари</w:t>
            </w:r>
            <w:proofErr w:type="spellEnd"/>
          </w:p>
        </w:tc>
        <w:tc>
          <w:tcPr>
            <w:tcW w:w="1514" w:type="dxa"/>
            <w:vAlign w:val="center"/>
          </w:tcPr>
          <w:p w14:paraId="7170C55A"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1 540,0</w:t>
            </w:r>
          </w:p>
        </w:tc>
        <w:tc>
          <w:tcPr>
            <w:tcW w:w="1514" w:type="dxa"/>
            <w:vAlign w:val="center"/>
          </w:tcPr>
          <w:p w14:paraId="0E500FED"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2 291,2</w:t>
            </w:r>
          </w:p>
        </w:tc>
        <w:tc>
          <w:tcPr>
            <w:tcW w:w="1514" w:type="dxa"/>
            <w:vAlign w:val="center"/>
          </w:tcPr>
          <w:p w14:paraId="307F9EE3"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2 505,8</w:t>
            </w:r>
          </w:p>
        </w:tc>
      </w:tr>
      <w:tr w:rsidR="00F546C7" w:rsidRPr="003326F5" w14:paraId="649EE873" w14:textId="77777777" w:rsidTr="00894758">
        <w:trPr>
          <w:trHeight w:val="475"/>
        </w:trPr>
        <w:tc>
          <w:tcPr>
            <w:tcW w:w="5118" w:type="dxa"/>
            <w:vAlign w:val="center"/>
            <w:hideMark/>
          </w:tcPr>
          <w:p w14:paraId="1AC47A5A"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Тўғри</w:t>
            </w:r>
            <w:proofErr w:type="spellEnd"/>
            <w:r w:rsidRPr="003326F5">
              <w:rPr>
                <w:rFonts w:ascii="Arial" w:hAnsi="Arial" w:cs="Arial"/>
                <w:color w:val="000000"/>
                <w:lang w:val="uz-Cyrl-UZ"/>
              </w:rPr>
              <w:t>дан-тўғри</w:t>
            </w:r>
            <w:r w:rsidRPr="003326F5">
              <w:rPr>
                <w:rFonts w:ascii="Arial" w:hAnsi="Arial" w:cs="Arial"/>
                <w:color w:val="000000"/>
              </w:rPr>
              <w:t xml:space="preserve"> </w:t>
            </w:r>
            <w:proofErr w:type="spellStart"/>
            <w:r w:rsidRPr="003326F5">
              <w:rPr>
                <w:rFonts w:ascii="Arial" w:hAnsi="Arial" w:cs="Arial"/>
                <w:color w:val="000000"/>
              </w:rPr>
              <w:t>инвесторнинг</w:t>
            </w:r>
            <w:proofErr w:type="spellEnd"/>
            <w:r w:rsidRPr="003326F5">
              <w:rPr>
                <w:rFonts w:ascii="Arial" w:hAnsi="Arial" w:cs="Arial"/>
                <w:color w:val="000000"/>
              </w:rPr>
              <w:t xml:space="preserve"> </w:t>
            </w:r>
            <w:proofErr w:type="spellStart"/>
            <w:r w:rsidRPr="003326F5">
              <w:rPr>
                <w:rFonts w:ascii="Arial" w:hAnsi="Arial" w:cs="Arial"/>
                <w:color w:val="000000"/>
              </w:rPr>
              <w:t>тўғри</w:t>
            </w:r>
            <w:proofErr w:type="spellEnd"/>
            <w:r w:rsidRPr="003326F5">
              <w:rPr>
                <w:rFonts w:ascii="Arial" w:hAnsi="Arial" w:cs="Arial"/>
                <w:color w:val="000000"/>
                <w:lang w:val="uz-Cyrl-UZ"/>
              </w:rPr>
              <w:t>дан-тўғри</w:t>
            </w:r>
            <w:r w:rsidRPr="003326F5">
              <w:rPr>
                <w:rFonts w:ascii="Arial" w:hAnsi="Arial" w:cs="Arial"/>
                <w:color w:val="000000"/>
              </w:rPr>
              <w:t xml:space="preserve"> инвестиция </w:t>
            </w:r>
            <w:proofErr w:type="spellStart"/>
            <w:r w:rsidRPr="003326F5">
              <w:rPr>
                <w:rFonts w:ascii="Arial" w:hAnsi="Arial" w:cs="Arial"/>
                <w:color w:val="000000"/>
              </w:rPr>
              <w:t>киритилган</w:t>
            </w:r>
            <w:proofErr w:type="spellEnd"/>
            <w:r w:rsidRPr="003326F5">
              <w:rPr>
                <w:rFonts w:ascii="Arial" w:hAnsi="Arial" w:cs="Arial"/>
                <w:color w:val="000000"/>
              </w:rPr>
              <w:t xml:space="preserve"> </w:t>
            </w:r>
            <w:proofErr w:type="spellStart"/>
            <w:r w:rsidRPr="003326F5">
              <w:rPr>
                <w:rFonts w:ascii="Arial" w:hAnsi="Arial" w:cs="Arial"/>
                <w:color w:val="000000"/>
              </w:rPr>
              <w:t>корхонага</w:t>
            </w:r>
            <w:proofErr w:type="spellEnd"/>
            <w:r w:rsidRPr="003326F5">
              <w:rPr>
                <w:rFonts w:ascii="Arial" w:hAnsi="Arial" w:cs="Arial"/>
                <w:color w:val="000000"/>
              </w:rPr>
              <w:t xml:space="preserve"> </w:t>
            </w:r>
            <w:proofErr w:type="spellStart"/>
            <w:r w:rsidRPr="003326F5">
              <w:rPr>
                <w:rFonts w:ascii="Arial" w:hAnsi="Arial" w:cs="Arial"/>
                <w:color w:val="000000"/>
              </w:rPr>
              <w:t>инвестициялари</w:t>
            </w:r>
            <w:proofErr w:type="spellEnd"/>
          </w:p>
        </w:tc>
        <w:tc>
          <w:tcPr>
            <w:tcW w:w="1514" w:type="dxa"/>
            <w:vAlign w:val="center"/>
          </w:tcPr>
          <w:p w14:paraId="7E9688D6"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1 376,7</w:t>
            </w:r>
          </w:p>
        </w:tc>
        <w:tc>
          <w:tcPr>
            <w:tcW w:w="1514" w:type="dxa"/>
            <w:vAlign w:val="center"/>
          </w:tcPr>
          <w:p w14:paraId="700C7825"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2 024,0</w:t>
            </w:r>
          </w:p>
        </w:tc>
        <w:tc>
          <w:tcPr>
            <w:tcW w:w="1514" w:type="dxa"/>
            <w:vAlign w:val="center"/>
          </w:tcPr>
          <w:p w14:paraId="296A0DC4"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2 302,8</w:t>
            </w:r>
          </w:p>
        </w:tc>
      </w:tr>
      <w:tr w:rsidR="00F546C7" w:rsidRPr="003326F5" w14:paraId="599AA92A" w14:textId="77777777" w:rsidTr="00894758">
        <w:trPr>
          <w:trHeight w:val="475"/>
        </w:trPr>
        <w:tc>
          <w:tcPr>
            <w:tcW w:w="5118" w:type="dxa"/>
            <w:vAlign w:val="center"/>
            <w:hideMark/>
          </w:tcPr>
          <w:p w14:paraId="3F487239"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Тўғри</w:t>
            </w:r>
            <w:proofErr w:type="spellEnd"/>
            <w:r w:rsidRPr="003326F5">
              <w:rPr>
                <w:rFonts w:ascii="Arial" w:hAnsi="Arial" w:cs="Arial"/>
                <w:color w:val="000000"/>
                <w:lang w:val="uz-Cyrl-UZ"/>
              </w:rPr>
              <w:t>дан-тўғри</w:t>
            </w:r>
            <w:r w:rsidRPr="003326F5">
              <w:rPr>
                <w:rFonts w:ascii="Arial" w:hAnsi="Arial" w:cs="Arial"/>
                <w:color w:val="000000"/>
              </w:rPr>
              <w:t xml:space="preserve"> инвестиция </w:t>
            </w:r>
            <w:proofErr w:type="spellStart"/>
            <w:r w:rsidRPr="003326F5">
              <w:rPr>
                <w:rFonts w:ascii="Arial" w:hAnsi="Arial" w:cs="Arial"/>
                <w:color w:val="000000"/>
              </w:rPr>
              <w:t>киритилган</w:t>
            </w:r>
            <w:proofErr w:type="spellEnd"/>
            <w:r w:rsidRPr="003326F5">
              <w:rPr>
                <w:rFonts w:ascii="Arial" w:hAnsi="Arial" w:cs="Arial"/>
                <w:color w:val="000000"/>
              </w:rPr>
              <w:t xml:space="preserve"> </w:t>
            </w:r>
            <w:proofErr w:type="spellStart"/>
            <w:r w:rsidRPr="003326F5">
              <w:rPr>
                <w:rFonts w:ascii="Arial" w:hAnsi="Arial" w:cs="Arial"/>
                <w:color w:val="000000"/>
              </w:rPr>
              <w:t>корхонанинг</w:t>
            </w:r>
            <w:proofErr w:type="spellEnd"/>
            <w:r w:rsidRPr="003326F5">
              <w:rPr>
                <w:rFonts w:ascii="Arial" w:hAnsi="Arial" w:cs="Arial"/>
                <w:color w:val="000000"/>
              </w:rPr>
              <w:t xml:space="preserve"> </w:t>
            </w:r>
            <w:proofErr w:type="spellStart"/>
            <w:r w:rsidRPr="003326F5">
              <w:rPr>
                <w:rFonts w:ascii="Arial" w:hAnsi="Arial" w:cs="Arial"/>
                <w:color w:val="000000"/>
              </w:rPr>
              <w:t>тўғри</w:t>
            </w:r>
            <w:proofErr w:type="spellEnd"/>
            <w:r w:rsidRPr="003326F5">
              <w:rPr>
                <w:rFonts w:ascii="Arial" w:hAnsi="Arial" w:cs="Arial"/>
                <w:color w:val="000000"/>
                <w:lang w:val="uz-Cyrl-UZ"/>
              </w:rPr>
              <w:t>дан-тўғри</w:t>
            </w:r>
            <w:r w:rsidRPr="003326F5">
              <w:rPr>
                <w:rFonts w:ascii="Arial" w:hAnsi="Arial" w:cs="Arial"/>
                <w:color w:val="000000"/>
              </w:rPr>
              <w:t xml:space="preserve"> </w:t>
            </w:r>
            <w:proofErr w:type="spellStart"/>
            <w:r w:rsidRPr="003326F5">
              <w:rPr>
                <w:rFonts w:ascii="Arial" w:hAnsi="Arial" w:cs="Arial"/>
                <w:color w:val="000000"/>
              </w:rPr>
              <w:t>инвесторга</w:t>
            </w:r>
            <w:proofErr w:type="spellEnd"/>
            <w:r w:rsidRPr="003326F5">
              <w:rPr>
                <w:rFonts w:ascii="Arial" w:hAnsi="Arial" w:cs="Arial"/>
                <w:color w:val="000000"/>
              </w:rPr>
              <w:t xml:space="preserve"> </w:t>
            </w:r>
            <w:proofErr w:type="spellStart"/>
            <w:r w:rsidRPr="003326F5">
              <w:rPr>
                <w:rFonts w:ascii="Arial" w:hAnsi="Arial" w:cs="Arial"/>
                <w:color w:val="000000"/>
              </w:rPr>
              <w:t>инвестицияси</w:t>
            </w:r>
            <w:proofErr w:type="spellEnd"/>
            <w:r w:rsidRPr="003326F5">
              <w:rPr>
                <w:rFonts w:ascii="Arial" w:hAnsi="Arial" w:cs="Arial"/>
                <w:color w:val="000000"/>
              </w:rPr>
              <w:t xml:space="preserve">  (</w:t>
            </w:r>
            <w:proofErr w:type="spellStart"/>
            <w:r w:rsidRPr="003326F5">
              <w:rPr>
                <w:rFonts w:ascii="Arial" w:hAnsi="Arial" w:cs="Arial"/>
                <w:color w:val="000000"/>
              </w:rPr>
              <w:t>тескари</w:t>
            </w:r>
            <w:proofErr w:type="spellEnd"/>
            <w:r w:rsidRPr="003326F5">
              <w:rPr>
                <w:rFonts w:ascii="Arial" w:hAnsi="Arial" w:cs="Arial"/>
                <w:color w:val="000000"/>
              </w:rPr>
              <w:t xml:space="preserve"> </w:t>
            </w:r>
            <w:proofErr w:type="spellStart"/>
            <w:r w:rsidRPr="003326F5">
              <w:rPr>
                <w:rFonts w:ascii="Arial" w:hAnsi="Arial" w:cs="Arial"/>
                <w:color w:val="000000"/>
              </w:rPr>
              <w:t>инвестициялаш</w:t>
            </w:r>
            <w:proofErr w:type="spellEnd"/>
            <w:r w:rsidRPr="003326F5">
              <w:rPr>
                <w:rFonts w:ascii="Arial" w:hAnsi="Arial" w:cs="Arial"/>
                <w:color w:val="000000"/>
              </w:rPr>
              <w:t>)</w:t>
            </w:r>
          </w:p>
        </w:tc>
        <w:tc>
          <w:tcPr>
            <w:tcW w:w="1514" w:type="dxa"/>
            <w:vAlign w:val="center"/>
          </w:tcPr>
          <w:p w14:paraId="5952C481"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574973DC"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37EEA773"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r>
      <w:tr w:rsidR="00F546C7" w:rsidRPr="003326F5" w14:paraId="7B70818F" w14:textId="77777777" w:rsidTr="00894758">
        <w:trPr>
          <w:trHeight w:val="355"/>
        </w:trPr>
        <w:tc>
          <w:tcPr>
            <w:tcW w:w="5118" w:type="dxa"/>
            <w:vAlign w:val="center"/>
            <w:hideMark/>
          </w:tcPr>
          <w:p w14:paraId="1D58878D"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Қардош</w:t>
            </w:r>
            <w:proofErr w:type="spellEnd"/>
            <w:r w:rsidRPr="003326F5">
              <w:rPr>
                <w:rFonts w:ascii="Arial" w:hAnsi="Arial" w:cs="Arial"/>
                <w:color w:val="000000"/>
              </w:rPr>
              <w:t xml:space="preserve"> </w:t>
            </w:r>
            <w:proofErr w:type="spellStart"/>
            <w:r w:rsidRPr="003326F5">
              <w:rPr>
                <w:rFonts w:ascii="Arial" w:hAnsi="Arial" w:cs="Arial"/>
                <w:color w:val="000000"/>
              </w:rPr>
              <w:t>корхоналар</w:t>
            </w:r>
            <w:proofErr w:type="spellEnd"/>
            <w:r w:rsidRPr="003326F5">
              <w:rPr>
                <w:rFonts w:ascii="Arial" w:hAnsi="Arial" w:cs="Arial"/>
                <w:color w:val="000000"/>
              </w:rPr>
              <w:t xml:space="preserve"> </w:t>
            </w:r>
            <w:proofErr w:type="spellStart"/>
            <w:r w:rsidRPr="003326F5">
              <w:rPr>
                <w:rFonts w:ascii="Arial" w:hAnsi="Arial" w:cs="Arial"/>
                <w:color w:val="000000"/>
              </w:rPr>
              <w:t>ўртасида</w:t>
            </w:r>
            <w:proofErr w:type="spellEnd"/>
            <w:r w:rsidRPr="003326F5">
              <w:rPr>
                <w:rFonts w:ascii="Arial" w:hAnsi="Arial" w:cs="Arial"/>
                <w:color w:val="000000"/>
              </w:rPr>
              <w:t xml:space="preserve"> </w:t>
            </w:r>
            <w:proofErr w:type="spellStart"/>
            <w:r w:rsidRPr="003326F5">
              <w:rPr>
                <w:rFonts w:ascii="Arial" w:hAnsi="Arial" w:cs="Arial"/>
                <w:color w:val="000000"/>
              </w:rPr>
              <w:t>инвестициялар</w:t>
            </w:r>
            <w:proofErr w:type="spellEnd"/>
          </w:p>
        </w:tc>
        <w:tc>
          <w:tcPr>
            <w:tcW w:w="1514" w:type="dxa"/>
            <w:vAlign w:val="center"/>
          </w:tcPr>
          <w:p w14:paraId="6854F726"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163,3</w:t>
            </w:r>
          </w:p>
        </w:tc>
        <w:tc>
          <w:tcPr>
            <w:tcW w:w="1514" w:type="dxa"/>
            <w:vAlign w:val="center"/>
          </w:tcPr>
          <w:p w14:paraId="1E9A5F39"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267,2</w:t>
            </w:r>
          </w:p>
        </w:tc>
        <w:tc>
          <w:tcPr>
            <w:tcW w:w="1514" w:type="dxa"/>
            <w:vAlign w:val="center"/>
          </w:tcPr>
          <w:p w14:paraId="2343CF32"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202,9</w:t>
            </w:r>
          </w:p>
        </w:tc>
      </w:tr>
      <w:tr w:rsidR="00F546C7" w:rsidRPr="003326F5" w14:paraId="63FA72B8" w14:textId="77777777" w:rsidTr="00894758">
        <w:trPr>
          <w:trHeight w:val="355"/>
        </w:trPr>
        <w:tc>
          <w:tcPr>
            <w:tcW w:w="5118" w:type="dxa"/>
            <w:shd w:val="clear" w:color="auto" w:fill="E2EFD9" w:themeFill="accent6" w:themeFillTint="33"/>
            <w:vAlign w:val="center"/>
            <w:hideMark/>
          </w:tcPr>
          <w:p w14:paraId="26274755" w14:textId="77777777" w:rsidR="00F546C7" w:rsidRPr="003326F5" w:rsidRDefault="00F546C7" w:rsidP="00894758">
            <w:pPr>
              <w:spacing w:after="0"/>
              <w:rPr>
                <w:rFonts w:ascii="Arial" w:hAnsi="Arial" w:cs="Arial"/>
                <w:b/>
                <w:color w:val="000000"/>
              </w:rPr>
            </w:pPr>
            <w:proofErr w:type="spellStart"/>
            <w:r w:rsidRPr="003326F5">
              <w:rPr>
                <w:rFonts w:ascii="Arial" w:hAnsi="Arial" w:cs="Arial"/>
                <w:b/>
                <w:color w:val="000000"/>
              </w:rPr>
              <w:t>Портфел</w:t>
            </w:r>
            <w:proofErr w:type="spellEnd"/>
            <w:r>
              <w:rPr>
                <w:rFonts w:ascii="Arial" w:hAnsi="Arial" w:cs="Arial"/>
                <w:b/>
                <w:color w:val="000000"/>
                <w:lang w:val="uz-Cyrl-UZ"/>
              </w:rPr>
              <w:t>ь</w:t>
            </w:r>
            <w:r>
              <w:rPr>
                <w:rFonts w:ascii="Arial" w:hAnsi="Arial" w:cs="Arial"/>
                <w:b/>
                <w:color w:val="000000"/>
              </w:rPr>
              <w:t xml:space="preserve"> </w:t>
            </w:r>
            <w:proofErr w:type="spellStart"/>
            <w:r>
              <w:rPr>
                <w:rFonts w:ascii="Arial" w:hAnsi="Arial" w:cs="Arial"/>
                <w:b/>
                <w:color w:val="000000"/>
              </w:rPr>
              <w:t>инвестициялар</w:t>
            </w:r>
            <w:proofErr w:type="spellEnd"/>
          </w:p>
        </w:tc>
        <w:tc>
          <w:tcPr>
            <w:tcW w:w="1514" w:type="dxa"/>
            <w:shd w:val="clear" w:color="auto" w:fill="E2EFD9" w:themeFill="accent6" w:themeFillTint="33"/>
            <w:vAlign w:val="center"/>
          </w:tcPr>
          <w:p w14:paraId="4BE84F6F"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4 720,4</w:t>
            </w:r>
          </w:p>
        </w:tc>
        <w:tc>
          <w:tcPr>
            <w:tcW w:w="1514" w:type="dxa"/>
            <w:shd w:val="clear" w:color="auto" w:fill="E2EFD9" w:themeFill="accent6" w:themeFillTint="33"/>
            <w:vAlign w:val="center"/>
          </w:tcPr>
          <w:p w14:paraId="2A3C4113"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4 192,1</w:t>
            </w:r>
          </w:p>
        </w:tc>
        <w:tc>
          <w:tcPr>
            <w:tcW w:w="1514" w:type="dxa"/>
            <w:shd w:val="clear" w:color="auto" w:fill="E2EFD9" w:themeFill="accent6" w:themeFillTint="33"/>
            <w:vAlign w:val="center"/>
          </w:tcPr>
          <w:p w14:paraId="64993105"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4 266,1</w:t>
            </w:r>
          </w:p>
        </w:tc>
      </w:tr>
      <w:tr w:rsidR="00F546C7" w:rsidRPr="003326F5" w14:paraId="4613526B" w14:textId="77777777" w:rsidTr="00894758">
        <w:trPr>
          <w:trHeight w:val="475"/>
        </w:trPr>
        <w:tc>
          <w:tcPr>
            <w:tcW w:w="5118" w:type="dxa"/>
            <w:vAlign w:val="center"/>
            <w:hideMark/>
          </w:tcPr>
          <w:p w14:paraId="1A0FD7E2" w14:textId="77777777" w:rsidR="00F546C7" w:rsidRPr="003326F5" w:rsidRDefault="00F546C7" w:rsidP="00894758">
            <w:pPr>
              <w:spacing w:after="0"/>
              <w:rPr>
                <w:rFonts w:ascii="Arial" w:hAnsi="Arial" w:cs="Arial"/>
                <w:color w:val="000000"/>
              </w:rPr>
            </w:pPr>
            <w:proofErr w:type="spellStart"/>
            <w:r w:rsidRPr="003326F5">
              <w:rPr>
                <w:rFonts w:ascii="Arial" w:hAnsi="Arial" w:cs="Arial"/>
                <w:color w:val="000000"/>
              </w:rPr>
              <w:t>Капиталда</w:t>
            </w:r>
            <w:proofErr w:type="spellEnd"/>
            <w:r w:rsidRPr="003326F5">
              <w:rPr>
                <w:rFonts w:ascii="Arial" w:hAnsi="Arial" w:cs="Arial"/>
                <w:color w:val="000000"/>
              </w:rPr>
              <w:t xml:space="preserve"> </w:t>
            </w:r>
            <w:proofErr w:type="spellStart"/>
            <w:r w:rsidRPr="003326F5">
              <w:rPr>
                <w:rFonts w:ascii="Arial" w:hAnsi="Arial" w:cs="Arial"/>
                <w:color w:val="000000"/>
              </w:rPr>
              <w:t>иштирок</w:t>
            </w:r>
            <w:proofErr w:type="spellEnd"/>
            <w:r w:rsidRPr="003326F5">
              <w:rPr>
                <w:rFonts w:ascii="Arial" w:hAnsi="Arial" w:cs="Arial"/>
                <w:color w:val="000000"/>
              </w:rPr>
              <w:t xml:space="preserve"> </w:t>
            </w:r>
            <w:proofErr w:type="spellStart"/>
            <w:r w:rsidRPr="003326F5">
              <w:rPr>
                <w:rFonts w:ascii="Arial" w:hAnsi="Arial" w:cs="Arial"/>
                <w:color w:val="000000"/>
              </w:rPr>
              <w:t>этиш</w:t>
            </w:r>
            <w:proofErr w:type="spellEnd"/>
            <w:r w:rsidRPr="003326F5">
              <w:rPr>
                <w:rFonts w:ascii="Arial" w:hAnsi="Arial" w:cs="Arial"/>
                <w:color w:val="000000"/>
              </w:rPr>
              <w:t xml:space="preserve"> </w:t>
            </w:r>
            <w:proofErr w:type="spellStart"/>
            <w:r w:rsidRPr="003326F5">
              <w:rPr>
                <w:rFonts w:ascii="Arial" w:hAnsi="Arial" w:cs="Arial"/>
                <w:color w:val="000000"/>
              </w:rPr>
              <w:t>инструментлари</w:t>
            </w:r>
            <w:proofErr w:type="spellEnd"/>
            <w:r w:rsidRPr="003326F5">
              <w:rPr>
                <w:rFonts w:ascii="Arial" w:hAnsi="Arial" w:cs="Arial"/>
                <w:color w:val="000000"/>
              </w:rPr>
              <w:t xml:space="preserve"> </w:t>
            </w:r>
            <w:proofErr w:type="spellStart"/>
            <w:r w:rsidRPr="003326F5">
              <w:rPr>
                <w:rFonts w:ascii="Arial" w:hAnsi="Arial" w:cs="Arial"/>
                <w:color w:val="000000"/>
              </w:rPr>
              <w:t>ва</w:t>
            </w:r>
            <w:proofErr w:type="spellEnd"/>
            <w:r w:rsidRPr="003326F5">
              <w:rPr>
                <w:rFonts w:ascii="Arial" w:hAnsi="Arial" w:cs="Arial"/>
                <w:color w:val="000000"/>
              </w:rPr>
              <w:t xml:space="preserve"> </w:t>
            </w:r>
            <w:proofErr w:type="spellStart"/>
            <w:r w:rsidRPr="003326F5">
              <w:rPr>
                <w:rFonts w:ascii="Arial" w:hAnsi="Arial" w:cs="Arial"/>
                <w:color w:val="000000"/>
              </w:rPr>
              <w:t>инвестицион</w:t>
            </w:r>
            <w:proofErr w:type="spellEnd"/>
            <w:r w:rsidRPr="003326F5">
              <w:rPr>
                <w:rFonts w:ascii="Arial" w:hAnsi="Arial" w:cs="Arial"/>
                <w:color w:val="000000"/>
              </w:rPr>
              <w:t xml:space="preserve"> </w:t>
            </w:r>
            <w:proofErr w:type="spellStart"/>
            <w:r w:rsidRPr="003326F5">
              <w:rPr>
                <w:rFonts w:ascii="Arial" w:hAnsi="Arial" w:cs="Arial"/>
                <w:color w:val="000000"/>
              </w:rPr>
              <w:t>фондларнинг</w:t>
            </w:r>
            <w:proofErr w:type="spellEnd"/>
            <w:r w:rsidRPr="003326F5">
              <w:rPr>
                <w:rFonts w:ascii="Arial" w:hAnsi="Arial" w:cs="Arial"/>
                <w:color w:val="000000"/>
              </w:rPr>
              <w:t xml:space="preserve"> пай/</w:t>
            </w:r>
            <w:proofErr w:type="spellStart"/>
            <w:r w:rsidRPr="003326F5">
              <w:rPr>
                <w:rFonts w:ascii="Arial" w:hAnsi="Arial" w:cs="Arial"/>
                <w:color w:val="000000"/>
              </w:rPr>
              <w:t>акциялари</w:t>
            </w:r>
            <w:proofErr w:type="spellEnd"/>
          </w:p>
        </w:tc>
        <w:tc>
          <w:tcPr>
            <w:tcW w:w="1514" w:type="dxa"/>
            <w:vAlign w:val="center"/>
          </w:tcPr>
          <w:p w14:paraId="6CD9C72D"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83,5</w:t>
            </w:r>
          </w:p>
        </w:tc>
        <w:tc>
          <w:tcPr>
            <w:tcW w:w="1514" w:type="dxa"/>
            <w:vAlign w:val="center"/>
          </w:tcPr>
          <w:p w14:paraId="79BAED86"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105,8</w:t>
            </w:r>
          </w:p>
        </w:tc>
        <w:tc>
          <w:tcPr>
            <w:tcW w:w="1514" w:type="dxa"/>
            <w:vAlign w:val="center"/>
          </w:tcPr>
          <w:p w14:paraId="13372857"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117,7</w:t>
            </w:r>
          </w:p>
        </w:tc>
      </w:tr>
      <w:tr w:rsidR="00F546C7" w:rsidRPr="003326F5" w14:paraId="729544D5" w14:textId="77777777" w:rsidTr="00894758">
        <w:trPr>
          <w:trHeight w:val="355"/>
        </w:trPr>
        <w:tc>
          <w:tcPr>
            <w:tcW w:w="5118" w:type="dxa"/>
            <w:vAlign w:val="center"/>
            <w:hideMark/>
          </w:tcPr>
          <w:p w14:paraId="6E4DB147"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Марказий</w:t>
            </w:r>
            <w:proofErr w:type="spellEnd"/>
            <w:r w:rsidRPr="003326F5">
              <w:rPr>
                <w:rFonts w:ascii="Arial" w:hAnsi="Arial" w:cs="Arial"/>
                <w:color w:val="000000"/>
              </w:rPr>
              <w:t xml:space="preserve"> банк</w:t>
            </w:r>
          </w:p>
        </w:tc>
        <w:tc>
          <w:tcPr>
            <w:tcW w:w="1514" w:type="dxa"/>
            <w:vAlign w:val="center"/>
          </w:tcPr>
          <w:p w14:paraId="3596EBE7"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79E4C12D"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57D3C765"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r>
      <w:tr w:rsidR="00F546C7" w:rsidRPr="003326F5" w14:paraId="10BE45B0" w14:textId="77777777" w:rsidTr="00894758">
        <w:trPr>
          <w:trHeight w:val="294"/>
        </w:trPr>
        <w:tc>
          <w:tcPr>
            <w:tcW w:w="5118" w:type="dxa"/>
            <w:vAlign w:val="center"/>
            <w:hideMark/>
          </w:tcPr>
          <w:p w14:paraId="637E82BB"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Марказий</w:t>
            </w:r>
            <w:proofErr w:type="spellEnd"/>
            <w:r w:rsidRPr="003326F5">
              <w:rPr>
                <w:rFonts w:ascii="Arial" w:hAnsi="Arial" w:cs="Arial"/>
                <w:color w:val="000000"/>
              </w:rPr>
              <w:t xml:space="preserve"> </w:t>
            </w:r>
            <w:proofErr w:type="spellStart"/>
            <w:r w:rsidRPr="003326F5">
              <w:rPr>
                <w:rFonts w:ascii="Arial" w:hAnsi="Arial" w:cs="Arial"/>
                <w:color w:val="000000"/>
              </w:rPr>
              <w:t>банкдан</w:t>
            </w:r>
            <w:proofErr w:type="spellEnd"/>
            <w:r w:rsidRPr="003326F5">
              <w:rPr>
                <w:rFonts w:ascii="Arial" w:hAnsi="Arial" w:cs="Arial"/>
                <w:color w:val="000000"/>
              </w:rPr>
              <w:t xml:space="preserve"> </w:t>
            </w:r>
            <w:proofErr w:type="spellStart"/>
            <w:r w:rsidRPr="003326F5">
              <w:rPr>
                <w:rFonts w:ascii="Arial" w:hAnsi="Arial" w:cs="Arial"/>
                <w:color w:val="000000"/>
              </w:rPr>
              <w:t>бошқа</w:t>
            </w:r>
            <w:proofErr w:type="spellEnd"/>
            <w:r w:rsidRPr="003326F5">
              <w:rPr>
                <w:rFonts w:ascii="Arial" w:hAnsi="Arial" w:cs="Arial"/>
                <w:color w:val="000000"/>
              </w:rPr>
              <w:t xml:space="preserve"> депозит </w:t>
            </w:r>
            <w:proofErr w:type="spellStart"/>
            <w:r w:rsidRPr="003326F5">
              <w:rPr>
                <w:rFonts w:ascii="Arial" w:hAnsi="Arial" w:cs="Arial"/>
                <w:color w:val="000000"/>
              </w:rPr>
              <w:t>ташкилотлари</w:t>
            </w:r>
            <w:proofErr w:type="spellEnd"/>
          </w:p>
        </w:tc>
        <w:tc>
          <w:tcPr>
            <w:tcW w:w="1514" w:type="dxa"/>
            <w:vAlign w:val="center"/>
          </w:tcPr>
          <w:p w14:paraId="076A3ABF"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37,1</w:t>
            </w:r>
          </w:p>
        </w:tc>
        <w:tc>
          <w:tcPr>
            <w:tcW w:w="1514" w:type="dxa"/>
            <w:vAlign w:val="center"/>
          </w:tcPr>
          <w:p w14:paraId="115C59B4"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48,4</w:t>
            </w:r>
          </w:p>
        </w:tc>
        <w:tc>
          <w:tcPr>
            <w:tcW w:w="1514" w:type="dxa"/>
            <w:vAlign w:val="center"/>
          </w:tcPr>
          <w:p w14:paraId="1EE9F73B"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53,6</w:t>
            </w:r>
          </w:p>
        </w:tc>
      </w:tr>
      <w:tr w:rsidR="00F546C7" w:rsidRPr="003326F5" w14:paraId="4991D4C6" w14:textId="77777777" w:rsidTr="00894758">
        <w:trPr>
          <w:trHeight w:val="355"/>
        </w:trPr>
        <w:tc>
          <w:tcPr>
            <w:tcW w:w="5118" w:type="dxa"/>
            <w:vAlign w:val="center"/>
            <w:hideMark/>
          </w:tcPr>
          <w:p w14:paraId="6E842DB4"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Давлат</w:t>
            </w:r>
            <w:proofErr w:type="spellEnd"/>
            <w:r w:rsidRPr="003326F5">
              <w:rPr>
                <w:rFonts w:ascii="Arial" w:hAnsi="Arial" w:cs="Arial"/>
                <w:color w:val="000000"/>
              </w:rPr>
              <w:t xml:space="preserve"> </w:t>
            </w:r>
            <w:proofErr w:type="spellStart"/>
            <w:r w:rsidRPr="003326F5">
              <w:rPr>
                <w:rFonts w:ascii="Arial" w:hAnsi="Arial" w:cs="Arial"/>
                <w:color w:val="000000"/>
              </w:rPr>
              <w:t>бошқаруви</w:t>
            </w:r>
            <w:proofErr w:type="spellEnd"/>
            <w:r w:rsidRPr="003326F5">
              <w:rPr>
                <w:rFonts w:ascii="Arial" w:hAnsi="Arial" w:cs="Arial"/>
                <w:color w:val="000000"/>
              </w:rPr>
              <w:t xml:space="preserve"> </w:t>
            </w:r>
            <w:proofErr w:type="spellStart"/>
            <w:r w:rsidRPr="003326F5">
              <w:rPr>
                <w:rFonts w:ascii="Arial" w:hAnsi="Arial" w:cs="Arial"/>
                <w:color w:val="000000"/>
              </w:rPr>
              <w:t>сектори</w:t>
            </w:r>
            <w:proofErr w:type="spellEnd"/>
          </w:p>
        </w:tc>
        <w:tc>
          <w:tcPr>
            <w:tcW w:w="1514" w:type="dxa"/>
            <w:vAlign w:val="center"/>
          </w:tcPr>
          <w:p w14:paraId="5FDA3824"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51A8B0B1"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4F8F5A8E"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r>
      <w:tr w:rsidR="00F546C7" w:rsidRPr="003326F5" w14:paraId="772DDB1E" w14:textId="77777777" w:rsidTr="00894758">
        <w:trPr>
          <w:trHeight w:val="355"/>
        </w:trPr>
        <w:tc>
          <w:tcPr>
            <w:tcW w:w="5118" w:type="dxa"/>
            <w:vAlign w:val="center"/>
            <w:hideMark/>
          </w:tcPr>
          <w:p w14:paraId="7A9C8BF0"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Бошқа</w:t>
            </w:r>
            <w:proofErr w:type="spellEnd"/>
            <w:r w:rsidRPr="003326F5">
              <w:rPr>
                <w:rFonts w:ascii="Arial" w:hAnsi="Arial" w:cs="Arial"/>
                <w:color w:val="000000"/>
              </w:rPr>
              <w:t xml:space="preserve"> </w:t>
            </w:r>
            <w:proofErr w:type="spellStart"/>
            <w:r w:rsidRPr="003326F5">
              <w:rPr>
                <w:rFonts w:ascii="Arial" w:hAnsi="Arial" w:cs="Arial"/>
                <w:color w:val="000000"/>
              </w:rPr>
              <w:t>секторлар</w:t>
            </w:r>
            <w:proofErr w:type="spellEnd"/>
          </w:p>
        </w:tc>
        <w:tc>
          <w:tcPr>
            <w:tcW w:w="1514" w:type="dxa"/>
            <w:vAlign w:val="center"/>
          </w:tcPr>
          <w:p w14:paraId="62B1787C"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46,4</w:t>
            </w:r>
          </w:p>
        </w:tc>
        <w:tc>
          <w:tcPr>
            <w:tcW w:w="1514" w:type="dxa"/>
            <w:vAlign w:val="center"/>
          </w:tcPr>
          <w:p w14:paraId="4D682874"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57,4</w:t>
            </w:r>
          </w:p>
        </w:tc>
        <w:tc>
          <w:tcPr>
            <w:tcW w:w="1514" w:type="dxa"/>
            <w:vAlign w:val="center"/>
          </w:tcPr>
          <w:p w14:paraId="2FE4CA33"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64,1</w:t>
            </w:r>
          </w:p>
        </w:tc>
      </w:tr>
      <w:tr w:rsidR="00F546C7" w:rsidRPr="003326F5" w14:paraId="758768A6" w14:textId="77777777" w:rsidTr="00894758">
        <w:trPr>
          <w:trHeight w:val="294"/>
        </w:trPr>
        <w:tc>
          <w:tcPr>
            <w:tcW w:w="5118" w:type="dxa"/>
            <w:vAlign w:val="center"/>
            <w:hideMark/>
          </w:tcPr>
          <w:p w14:paraId="353C10E0" w14:textId="77777777" w:rsidR="00F546C7" w:rsidRPr="003326F5" w:rsidRDefault="00F546C7" w:rsidP="00894758">
            <w:pPr>
              <w:spacing w:after="0"/>
              <w:ind w:left="320"/>
              <w:rPr>
                <w:rFonts w:ascii="Arial" w:hAnsi="Arial" w:cs="Arial"/>
                <w:color w:val="000000"/>
              </w:rPr>
            </w:pPr>
            <w:proofErr w:type="spellStart"/>
            <w:r w:rsidRPr="003326F5">
              <w:rPr>
                <w:rFonts w:ascii="Arial" w:hAnsi="Arial" w:cs="Arial"/>
                <w:color w:val="000000"/>
              </w:rPr>
              <w:t>Бошқа</w:t>
            </w:r>
            <w:proofErr w:type="spellEnd"/>
            <w:r w:rsidRPr="003326F5">
              <w:rPr>
                <w:rFonts w:ascii="Arial" w:hAnsi="Arial" w:cs="Arial"/>
                <w:color w:val="000000"/>
              </w:rPr>
              <w:t xml:space="preserve"> </w:t>
            </w:r>
            <w:proofErr w:type="spellStart"/>
            <w:r w:rsidRPr="003326F5">
              <w:rPr>
                <w:rFonts w:ascii="Arial" w:hAnsi="Arial" w:cs="Arial"/>
                <w:color w:val="000000"/>
              </w:rPr>
              <w:t>молиявий</w:t>
            </w:r>
            <w:proofErr w:type="spellEnd"/>
            <w:r w:rsidRPr="003326F5">
              <w:rPr>
                <w:rFonts w:ascii="Arial" w:hAnsi="Arial" w:cs="Arial"/>
                <w:color w:val="000000"/>
              </w:rPr>
              <w:t xml:space="preserve"> </w:t>
            </w:r>
            <w:proofErr w:type="spellStart"/>
            <w:r w:rsidRPr="003326F5">
              <w:rPr>
                <w:rFonts w:ascii="Arial" w:hAnsi="Arial" w:cs="Arial"/>
                <w:color w:val="000000"/>
              </w:rPr>
              <w:t>ташкилотлар</w:t>
            </w:r>
            <w:proofErr w:type="spellEnd"/>
          </w:p>
        </w:tc>
        <w:tc>
          <w:tcPr>
            <w:tcW w:w="1514" w:type="dxa"/>
            <w:vAlign w:val="center"/>
          </w:tcPr>
          <w:p w14:paraId="5C602855"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0,9</w:t>
            </w:r>
          </w:p>
        </w:tc>
        <w:tc>
          <w:tcPr>
            <w:tcW w:w="1514" w:type="dxa"/>
            <w:vAlign w:val="center"/>
          </w:tcPr>
          <w:p w14:paraId="6FF81F3D"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1,3</w:t>
            </w:r>
          </w:p>
        </w:tc>
        <w:tc>
          <w:tcPr>
            <w:tcW w:w="1514" w:type="dxa"/>
            <w:vAlign w:val="center"/>
          </w:tcPr>
          <w:p w14:paraId="1CD3699D"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1,5</w:t>
            </w:r>
          </w:p>
        </w:tc>
      </w:tr>
      <w:tr w:rsidR="00F546C7" w:rsidRPr="003326F5" w14:paraId="449F379C" w14:textId="77777777" w:rsidTr="00894758">
        <w:trPr>
          <w:trHeight w:val="355"/>
        </w:trPr>
        <w:tc>
          <w:tcPr>
            <w:tcW w:w="5118" w:type="dxa"/>
            <w:vAlign w:val="center"/>
            <w:hideMark/>
          </w:tcPr>
          <w:p w14:paraId="66C6A67B" w14:textId="77777777" w:rsidR="00F546C7" w:rsidRPr="003326F5" w:rsidRDefault="00F546C7" w:rsidP="00894758">
            <w:pPr>
              <w:spacing w:after="0"/>
              <w:rPr>
                <w:rFonts w:ascii="Arial" w:hAnsi="Arial" w:cs="Arial"/>
                <w:color w:val="000000"/>
              </w:rPr>
            </w:pPr>
            <w:proofErr w:type="spellStart"/>
            <w:r w:rsidRPr="003326F5">
              <w:rPr>
                <w:rFonts w:ascii="Arial" w:hAnsi="Arial" w:cs="Arial"/>
                <w:color w:val="000000"/>
              </w:rPr>
              <w:lastRenderedPageBreak/>
              <w:t>Қарз</w:t>
            </w:r>
            <w:proofErr w:type="spellEnd"/>
            <w:r w:rsidRPr="003326F5">
              <w:rPr>
                <w:rFonts w:ascii="Arial" w:hAnsi="Arial" w:cs="Arial"/>
                <w:color w:val="000000"/>
              </w:rPr>
              <w:t xml:space="preserve"> </w:t>
            </w:r>
            <w:proofErr w:type="spellStart"/>
            <w:r w:rsidRPr="003326F5">
              <w:rPr>
                <w:rFonts w:ascii="Arial" w:hAnsi="Arial" w:cs="Arial"/>
                <w:color w:val="000000"/>
              </w:rPr>
              <w:t>қимматли</w:t>
            </w:r>
            <w:proofErr w:type="spellEnd"/>
            <w:r w:rsidRPr="003326F5">
              <w:rPr>
                <w:rFonts w:ascii="Arial" w:hAnsi="Arial" w:cs="Arial"/>
                <w:color w:val="000000"/>
              </w:rPr>
              <w:t xml:space="preserve"> </w:t>
            </w:r>
            <w:proofErr w:type="spellStart"/>
            <w:r w:rsidRPr="003326F5">
              <w:rPr>
                <w:rFonts w:ascii="Arial" w:hAnsi="Arial" w:cs="Arial"/>
                <w:color w:val="000000"/>
              </w:rPr>
              <w:t>қоғозлари</w:t>
            </w:r>
            <w:proofErr w:type="spellEnd"/>
            <w:r w:rsidRPr="003326F5">
              <w:rPr>
                <w:rFonts w:ascii="Arial" w:hAnsi="Arial" w:cs="Arial"/>
                <w:color w:val="000000"/>
              </w:rPr>
              <w:t xml:space="preserve"> </w:t>
            </w:r>
          </w:p>
        </w:tc>
        <w:tc>
          <w:tcPr>
            <w:tcW w:w="1514" w:type="dxa"/>
            <w:vAlign w:val="center"/>
          </w:tcPr>
          <w:p w14:paraId="6DEDB863"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4 636,9</w:t>
            </w:r>
          </w:p>
        </w:tc>
        <w:tc>
          <w:tcPr>
            <w:tcW w:w="1514" w:type="dxa"/>
            <w:vAlign w:val="center"/>
          </w:tcPr>
          <w:p w14:paraId="53C7A9E5"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4 086,3</w:t>
            </w:r>
          </w:p>
        </w:tc>
        <w:tc>
          <w:tcPr>
            <w:tcW w:w="1514" w:type="dxa"/>
            <w:vAlign w:val="center"/>
          </w:tcPr>
          <w:p w14:paraId="2DCDA0D1"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4 148,4</w:t>
            </w:r>
          </w:p>
        </w:tc>
      </w:tr>
      <w:tr w:rsidR="00F546C7" w:rsidRPr="003326F5" w14:paraId="103CBBA1" w14:textId="77777777" w:rsidTr="00894758">
        <w:trPr>
          <w:trHeight w:val="355"/>
        </w:trPr>
        <w:tc>
          <w:tcPr>
            <w:tcW w:w="5118" w:type="dxa"/>
            <w:vAlign w:val="center"/>
            <w:hideMark/>
          </w:tcPr>
          <w:p w14:paraId="2B2532AA"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Марказий</w:t>
            </w:r>
            <w:proofErr w:type="spellEnd"/>
            <w:r w:rsidRPr="003326F5">
              <w:rPr>
                <w:rFonts w:ascii="Arial" w:hAnsi="Arial" w:cs="Arial"/>
                <w:color w:val="000000"/>
              </w:rPr>
              <w:t xml:space="preserve"> банк</w:t>
            </w:r>
          </w:p>
        </w:tc>
        <w:tc>
          <w:tcPr>
            <w:tcW w:w="1514" w:type="dxa"/>
            <w:vAlign w:val="center"/>
          </w:tcPr>
          <w:p w14:paraId="4D15792D"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4BD68FE2"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015AB775"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r>
      <w:tr w:rsidR="00F546C7" w:rsidRPr="003326F5" w14:paraId="5891FAD0" w14:textId="77777777" w:rsidTr="00894758">
        <w:trPr>
          <w:trHeight w:val="355"/>
        </w:trPr>
        <w:tc>
          <w:tcPr>
            <w:tcW w:w="5118" w:type="dxa"/>
            <w:vAlign w:val="center"/>
            <w:hideMark/>
          </w:tcPr>
          <w:p w14:paraId="04F6C4D8"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Марказий</w:t>
            </w:r>
            <w:proofErr w:type="spellEnd"/>
            <w:r w:rsidRPr="003326F5">
              <w:rPr>
                <w:rFonts w:ascii="Arial" w:hAnsi="Arial" w:cs="Arial"/>
                <w:color w:val="000000"/>
              </w:rPr>
              <w:t xml:space="preserve"> </w:t>
            </w:r>
            <w:proofErr w:type="spellStart"/>
            <w:r w:rsidRPr="003326F5">
              <w:rPr>
                <w:rFonts w:ascii="Arial" w:hAnsi="Arial" w:cs="Arial"/>
                <w:color w:val="000000"/>
              </w:rPr>
              <w:t>банкдан</w:t>
            </w:r>
            <w:proofErr w:type="spellEnd"/>
            <w:r w:rsidRPr="003326F5">
              <w:rPr>
                <w:rFonts w:ascii="Arial" w:hAnsi="Arial" w:cs="Arial"/>
                <w:color w:val="000000"/>
              </w:rPr>
              <w:t xml:space="preserve"> </w:t>
            </w:r>
            <w:proofErr w:type="spellStart"/>
            <w:r w:rsidRPr="003326F5">
              <w:rPr>
                <w:rFonts w:ascii="Arial" w:hAnsi="Arial" w:cs="Arial"/>
                <w:color w:val="000000"/>
              </w:rPr>
              <w:t>бошқа</w:t>
            </w:r>
            <w:proofErr w:type="spellEnd"/>
            <w:r w:rsidRPr="003326F5">
              <w:rPr>
                <w:rFonts w:ascii="Arial" w:hAnsi="Arial" w:cs="Arial"/>
                <w:color w:val="000000"/>
              </w:rPr>
              <w:t xml:space="preserve"> депозит </w:t>
            </w:r>
            <w:proofErr w:type="spellStart"/>
            <w:r w:rsidRPr="003326F5">
              <w:rPr>
                <w:rFonts w:ascii="Arial" w:hAnsi="Arial" w:cs="Arial"/>
                <w:color w:val="000000"/>
              </w:rPr>
              <w:t>ташкилотлари</w:t>
            </w:r>
            <w:proofErr w:type="spellEnd"/>
          </w:p>
        </w:tc>
        <w:tc>
          <w:tcPr>
            <w:tcW w:w="1514" w:type="dxa"/>
            <w:vAlign w:val="center"/>
          </w:tcPr>
          <w:p w14:paraId="09EA37AD"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993,2</w:t>
            </w:r>
          </w:p>
        </w:tc>
        <w:tc>
          <w:tcPr>
            <w:tcW w:w="1514" w:type="dxa"/>
            <w:vAlign w:val="center"/>
          </w:tcPr>
          <w:p w14:paraId="79668F38"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893,9</w:t>
            </w:r>
          </w:p>
        </w:tc>
        <w:tc>
          <w:tcPr>
            <w:tcW w:w="1514" w:type="dxa"/>
            <w:vAlign w:val="center"/>
          </w:tcPr>
          <w:p w14:paraId="6E9155B5"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1 028,3</w:t>
            </w:r>
          </w:p>
        </w:tc>
      </w:tr>
      <w:tr w:rsidR="00F546C7" w:rsidRPr="003326F5" w14:paraId="46A02CDD" w14:textId="77777777" w:rsidTr="00894758">
        <w:trPr>
          <w:trHeight w:val="355"/>
        </w:trPr>
        <w:tc>
          <w:tcPr>
            <w:tcW w:w="5118" w:type="dxa"/>
            <w:vAlign w:val="center"/>
            <w:hideMark/>
          </w:tcPr>
          <w:p w14:paraId="734FD35A"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Давлат</w:t>
            </w:r>
            <w:proofErr w:type="spellEnd"/>
            <w:r w:rsidRPr="003326F5">
              <w:rPr>
                <w:rFonts w:ascii="Arial" w:hAnsi="Arial" w:cs="Arial"/>
                <w:color w:val="000000"/>
              </w:rPr>
              <w:t xml:space="preserve"> </w:t>
            </w:r>
            <w:proofErr w:type="spellStart"/>
            <w:r w:rsidRPr="003326F5">
              <w:rPr>
                <w:rFonts w:ascii="Arial" w:hAnsi="Arial" w:cs="Arial"/>
                <w:color w:val="000000"/>
              </w:rPr>
              <w:t>бошқаруви</w:t>
            </w:r>
            <w:proofErr w:type="spellEnd"/>
            <w:r w:rsidRPr="003326F5">
              <w:rPr>
                <w:rFonts w:ascii="Arial" w:hAnsi="Arial" w:cs="Arial"/>
                <w:color w:val="000000"/>
              </w:rPr>
              <w:t xml:space="preserve"> </w:t>
            </w:r>
            <w:proofErr w:type="spellStart"/>
            <w:r w:rsidRPr="003326F5">
              <w:rPr>
                <w:rFonts w:ascii="Arial" w:hAnsi="Arial" w:cs="Arial"/>
                <w:color w:val="000000"/>
              </w:rPr>
              <w:t>сектори</w:t>
            </w:r>
            <w:proofErr w:type="spellEnd"/>
          </w:p>
        </w:tc>
        <w:tc>
          <w:tcPr>
            <w:tcW w:w="1514" w:type="dxa"/>
            <w:vAlign w:val="center"/>
          </w:tcPr>
          <w:p w14:paraId="586C2312"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2 669,2</w:t>
            </w:r>
          </w:p>
        </w:tc>
        <w:tc>
          <w:tcPr>
            <w:tcW w:w="1514" w:type="dxa"/>
            <w:vAlign w:val="center"/>
          </w:tcPr>
          <w:p w14:paraId="478A61A6"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2 375,0</w:t>
            </w:r>
          </w:p>
        </w:tc>
        <w:tc>
          <w:tcPr>
            <w:tcW w:w="1514" w:type="dxa"/>
            <w:vAlign w:val="center"/>
          </w:tcPr>
          <w:p w14:paraId="22D0FDAA"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2 272,7</w:t>
            </w:r>
          </w:p>
        </w:tc>
      </w:tr>
      <w:tr w:rsidR="00F546C7" w:rsidRPr="003326F5" w14:paraId="114F884D" w14:textId="77777777" w:rsidTr="00894758">
        <w:trPr>
          <w:trHeight w:val="355"/>
        </w:trPr>
        <w:tc>
          <w:tcPr>
            <w:tcW w:w="5118" w:type="dxa"/>
            <w:vAlign w:val="center"/>
            <w:hideMark/>
          </w:tcPr>
          <w:p w14:paraId="09E5E66A"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Бошқа</w:t>
            </w:r>
            <w:proofErr w:type="spellEnd"/>
            <w:r w:rsidRPr="003326F5">
              <w:rPr>
                <w:rFonts w:ascii="Arial" w:hAnsi="Arial" w:cs="Arial"/>
                <w:color w:val="000000"/>
              </w:rPr>
              <w:t xml:space="preserve"> </w:t>
            </w:r>
            <w:proofErr w:type="spellStart"/>
            <w:r w:rsidRPr="003326F5">
              <w:rPr>
                <w:rFonts w:ascii="Arial" w:hAnsi="Arial" w:cs="Arial"/>
                <w:color w:val="000000"/>
              </w:rPr>
              <w:t>секторлар</w:t>
            </w:r>
            <w:proofErr w:type="spellEnd"/>
          </w:p>
        </w:tc>
        <w:tc>
          <w:tcPr>
            <w:tcW w:w="1514" w:type="dxa"/>
            <w:vAlign w:val="center"/>
          </w:tcPr>
          <w:p w14:paraId="53C538F6"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974,5</w:t>
            </w:r>
          </w:p>
        </w:tc>
        <w:tc>
          <w:tcPr>
            <w:tcW w:w="1514" w:type="dxa"/>
            <w:vAlign w:val="center"/>
          </w:tcPr>
          <w:p w14:paraId="50272802"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817,3</w:t>
            </w:r>
          </w:p>
        </w:tc>
        <w:tc>
          <w:tcPr>
            <w:tcW w:w="1514" w:type="dxa"/>
            <w:vAlign w:val="center"/>
          </w:tcPr>
          <w:p w14:paraId="0936AB1F"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847,5</w:t>
            </w:r>
          </w:p>
        </w:tc>
      </w:tr>
      <w:tr w:rsidR="00F546C7" w:rsidRPr="003326F5" w14:paraId="1F9A5D4E" w14:textId="77777777" w:rsidTr="00894758">
        <w:trPr>
          <w:trHeight w:val="294"/>
        </w:trPr>
        <w:tc>
          <w:tcPr>
            <w:tcW w:w="5118" w:type="dxa"/>
            <w:vAlign w:val="center"/>
            <w:hideMark/>
          </w:tcPr>
          <w:p w14:paraId="332CA2C1" w14:textId="77777777" w:rsidR="00F546C7" w:rsidRPr="003326F5" w:rsidRDefault="00F546C7" w:rsidP="00894758">
            <w:pPr>
              <w:spacing w:after="0"/>
              <w:ind w:left="320"/>
              <w:rPr>
                <w:rFonts w:ascii="Arial" w:hAnsi="Arial" w:cs="Arial"/>
                <w:color w:val="000000"/>
              </w:rPr>
            </w:pPr>
            <w:proofErr w:type="spellStart"/>
            <w:r w:rsidRPr="003326F5">
              <w:rPr>
                <w:rFonts w:ascii="Arial" w:hAnsi="Arial" w:cs="Arial"/>
                <w:color w:val="000000"/>
              </w:rPr>
              <w:t>Бошқа</w:t>
            </w:r>
            <w:proofErr w:type="spellEnd"/>
            <w:r w:rsidRPr="003326F5">
              <w:rPr>
                <w:rFonts w:ascii="Arial" w:hAnsi="Arial" w:cs="Arial"/>
                <w:color w:val="000000"/>
              </w:rPr>
              <w:t xml:space="preserve"> </w:t>
            </w:r>
            <w:proofErr w:type="spellStart"/>
            <w:r w:rsidRPr="003326F5">
              <w:rPr>
                <w:rFonts w:ascii="Arial" w:hAnsi="Arial" w:cs="Arial"/>
                <w:color w:val="000000"/>
              </w:rPr>
              <w:t>молиявий</w:t>
            </w:r>
            <w:proofErr w:type="spellEnd"/>
            <w:r w:rsidRPr="003326F5">
              <w:rPr>
                <w:rFonts w:ascii="Arial" w:hAnsi="Arial" w:cs="Arial"/>
                <w:color w:val="000000"/>
              </w:rPr>
              <w:t xml:space="preserve"> </w:t>
            </w:r>
            <w:proofErr w:type="spellStart"/>
            <w:r w:rsidRPr="003326F5">
              <w:rPr>
                <w:rFonts w:ascii="Arial" w:hAnsi="Arial" w:cs="Arial"/>
                <w:color w:val="000000"/>
              </w:rPr>
              <w:t>ташкилотлар</w:t>
            </w:r>
            <w:proofErr w:type="spellEnd"/>
          </w:p>
        </w:tc>
        <w:tc>
          <w:tcPr>
            <w:tcW w:w="1514" w:type="dxa"/>
            <w:vAlign w:val="center"/>
          </w:tcPr>
          <w:p w14:paraId="526C831B"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27EE771B"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025C078D"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r>
      <w:tr w:rsidR="00F546C7" w:rsidRPr="003326F5" w14:paraId="63F3D31C" w14:textId="77777777" w:rsidTr="00894758">
        <w:trPr>
          <w:trHeight w:val="294"/>
        </w:trPr>
        <w:tc>
          <w:tcPr>
            <w:tcW w:w="5118" w:type="dxa"/>
            <w:shd w:val="clear" w:color="auto" w:fill="E2EFD9" w:themeFill="accent6" w:themeFillTint="33"/>
            <w:vAlign w:val="center"/>
            <w:hideMark/>
          </w:tcPr>
          <w:p w14:paraId="7FFA2BD6" w14:textId="77777777" w:rsidR="00F546C7" w:rsidRPr="003326F5" w:rsidRDefault="00F546C7" w:rsidP="00894758">
            <w:pPr>
              <w:spacing w:after="0"/>
              <w:rPr>
                <w:rFonts w:ascii="Arial" w:hAnsi="Arial" w:cs="Arial"/>
                <w:b/>
                <w:color w:val="000000"/>
              </w:rPr>
            </w:pPr>
            <w:proofErr w:type="spellStart"/>
            <w:r w:rsidRPr="003326F5">
              <w:rPr>
                <w:rFonts w:ascii="Arial" w:hAnsi="Arial" w:cs="Arial"/>
                <w:b/>
                <w:color w:val="000000"/>
              </w:rPr>
              <w:t>Ҳосилавий</w:t>
            </w:r>
            <w:proofErr w:type="spellEnd"/>
            <w:r w:rsidRPr="003326F5">
              <w:rPr>
                <w:rFonts w:ascii="Arial" w:hAnsi="Arial" w:cs="Arial"/>
                <w:b/>
                <w:color w:val="000000"/>
              </w:rPr>
              <w:t xml:space="preserve"> </w:t>
            </w:r>
            <w:proofErr w:type="spellStart"/>
            <w:r w:rsidRPr="003326F5">
              <w:rPr>
                <w:rFonts w:ascii="Arial" w:hAnsi="Arial" w:cs="Arial"/>
                <w:b/>
                <w:color w:val="000000"/>
              </w:rPr>
              <w:t>молия</w:t>
            </w:r>
            <w:proofErr w:type="spellEnd"/>
            <w:r w:rsidRPr="003326F5">
              <w:rPr>
                <w:rFonts w:ascii="Arial" w:hAnsi="Arial" w:cs="Arial"/>
                <w:b/>
                <w:color w:val="000000"/>
              </w:rPr>
              <w:t xml:space="preserve"> </w:t>
            </w:r>
            <w:proofErr w:type="spellStart"/>
            <w:r w:rsidRPr="003326F5">
              <w:rPr>
                <w:rFonts w:ascii="Arial" w:hAnsi="Arial" w:cs="Arial"/>
                <w:b/>
                <w:color w:val="000000"/>
              </w:rPr>
              <w:t>инструментлар</w:t>
            </w:r>
            <w:proofErr w:type="spellEnd"/>
            <w:r w:rsidRPr="003326F5">
              <w:rPr>
                <w:rFonts w:ascii="Arial" w:hAnsi="Arial" w:cs="Arial"/>
                <w:b/>
                <w:color w:val="000000"/>
              </w:rPr>
              <w:t xml:space="preserve"> (</w:t>
            </w:r>
            <w:proofErr w:type="spellStart"/>
            <w:r w:rsidRPr="003326F5">
              <w:rPr>
                <w:rFonts w:ascii="Arial" w:hAnsi="Arial" w:cs="Arial"/>
                <w:b/>
                <w:color w:val="000000"/>
              </w:rPr>
              <w:t>олтин</w:t>
            </w:r>
            <w:proofErr w:type="spellEnd"/>
            <w:r w:rsidRPr="003326F5">
              <w:rPr>
                <w:rFonts w:ascii="Arial" w:hAnsi="Arial" w:cs="Arial"/>
                <w:b/>
                <w:color w:val="000000"/>
              </w:rPr>
              <w:t xml:space="preserve">-валюта </w:t>
            </w:r>
            <w:proofErr w:type="spellStart"/>
            <w:r w:rsidRPr="003326F5">
              <w:rPr>
                <w:rFonts w:ascii="Arial" w:hAnsi="Arial" w:cs="Arial"/>
                <w:b/>
                <w:color w:val="000000"/>
              </w:rPr>
              <w:t>захираларидан</w:t>
            </w:r>
            <w:proofErr w:type="spellEnd"/>
            <w:r w:rsidRPr="003326F5">
              <w:rPr>
                <w:rFonts w:ascii="Arial" w:hAnsi="Arial" w:cs="Arial"/>
                <w:b/>
                <w:color w:val="000000"/>
              </w:rPr>
              <w:t xml:space="preserve"> </w:t>
            </w:r>
            <w:proofErr w:type="spellStart"/>
            <w:r w:rsidRPr="003326F5">
              <w:rPr>
                <w:rFonts w:ascii="Arial" w:hAnsi="Arial" w:cs="Arial"/>
                <w:b/>
                <w:color w:val="000000"/>
              </w:rPr>
              <w:t>ташқари</w:t>
            </w:r>
            <w:proofErr w:type="spellEnd"/>
            <w:r w:rsidRPr="003326F5">
              <w:rPr>
                <w:rFonts w:ascii="Arial" w:hAnsi="Arial" w:cs="Arial"/>
                <w:b/>
                <w:color w:val="000000"/>
              </w:rPr>
              <w:t xml:space="preserve">) </w:t>
            </w:r>
            <w:proofErr w:type="spellStart"/>
            <w:r w:rsidRPr="003326F5">
              <w:rPr>
                <w:rFonts w:ascii="Arial" w:hAnsi="Arial" w:cs="Arial"/>
                <w:b/>
                <w:color w:val="000000"/>
              </w:rPr>
              <w:t>ва</w:t>
            </w:r>
            <w:proofErr w:type="spellEnd"/>
            <w:r w:rsidRPr="003326F5">
              <w:rPr>
                <w:rFonts w:ascii="Arial" w:hAnsi="Arial" w:cs="Arial"/>
                <w:b/>
                <w:color w:val="000000"/>
              </w:rPr>
              <w:t xml:space="preserve"> </w:t>
            </w:r>
            <w:proofErr w:type="spellStart"/>
            <w:r w:rsidRPr="003326F5">
              <w:rPr>
                <w:rFonts w:ascii="Arial" w:hAnsi="Arial" w:cs="Arial"/>
                <w:b/>
                <w:color w:val="000000"/>
              </w:rPr>
              <w:t>ходимлар</w:t>
            </w:r>
            <w:proofErr w:type="spellEnd"/>
            <w:r w:rsidRPr="003326F5">
              <w:rPr>
                <w:rFonts w:ascii="Arial" w:hAnsi="Arial" w:cs="Arial"/>
                <w:b/>
                <w:color w:val="000000"/>
              </w:rPr>
              <w:t xml:space="preserve"> </w:t>
            </w:r>
            <w:proofErr w:type="spellStart"/>
            <w:r w:rsidRPr="003326F5">
              <w:rPr>
                <w:rFonts w:ascii="Arial" w:hAnsi="Arial" w:cs="Arial"/>
                <w:b/>
                <w:color w:val="000000"/>
              </w:rPr>
              <w:t>учун</w:t>
            </w:r>
            <w:proofErr w:type="spellEnd"/>
            <w:r w:rsidRPr="003326F5">
              <w:rPr>
                <w:rFonts w:ascii="Arial" w:hAnsi="Arial" w:cs="Arial"/>
                <w:b/>
                <w:color w:val="000000"/>
              </w:rPr>
              <w:t xml:space="preserve"> </w:t>
            </w:r>
            <w:proofErr w:type="spellStart"/>
            <w:r w:rsidRPr="003326F5">
              <w:rPr>
                <w:rFonts w:ascii="Arial" w:hAnsi="Arial" w:cs="Arial"/>
                <w:b/>
                <w:color w:val="000000"/>
              </w:rPr>
              <w:t>акцияларнинг</w:t>
            </w:r>
            <w:proofErr w:type="spellEnd"/>
            <w:r w:rsidRPr="003326F5">
              <w:rPr>
                <w:rFonts w:ascii="Arial" w:hAnsi="Arial" w:cs="Arial"/>
                <w:b/>
                <w:color w:val="000000"/>
              </w:rPr>
              <w:t xml:space="preserve"> </w:t>
            </w:r>
            <w:proofErr w:type="spellStart"/>
            <w:r w:rsidRPr="003326F5">
              <w:rPr>
                <w:rFonts w:ascii="Arial" w:hAnsi="Arial" w:cs="Arial"/>
                <w:b/>
                <w:color w:val="000000"/>
              </w:rPr>
              <w:t>опционлари</w:t>
            </w:r>
            <w:proofErr w:type="spellEnd"/>
          </w:p>
        </w:tc>
        <w:tc>
          <w:tcPr>
            <w:tcW w:w="1514" w:type="dxa"/>
            <w:shd w:val="clear" w:color="auto" w:fill="E2EFD9" w:themeFill="accent6" w:themeFillTint="33"/>
            <w:vAlign w:val="center"/>
          </w:tcPr>
          <w:p w14:paraId="3B70B1EB"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11,5</w:t>
            </w:r>
          </w:p>
        </w:tc>
        <w:tc>
          <w:tcPr>
            <w:tcW w:w="1514" w:type="dxa"/>
            <w:shd w:val="clear" w:color="auto" w:fill="E2EFD9" w:themeFill="accent6" w:themeFillTint="33"/>
            <w:vAlign w:val="center"/>
          </w:tcPr>
          <w:p w14:paraId="6D6663E7"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2,0</w:t>
            </w:r>
          </w:p>
        </w:tc>
        <w:tc>
          <w:tcPr>
            <w:tcW w:w="1514" w:type="dxa"/>
            <w:shd w:val="clear" w:color="auto" w:fill="E2EFD9" w:themeFill="accent6" w:themeFillTint="33"/>
            <w:vAlign w:val="center"/>
          </w:tcPr>
          <w:p w14:paraId="0C138577"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0,2</w:t>
            </w:r>
          </w:p>
        </w:tc>
      </w:tr>
      <w:tr w:rsidR="00F546C7" w:rsidRPr="003326F5" w14:paraId="04DC6DCF" w14:textId="77777777" w:rsidTr="00894758">
        <w:trPr>
          <w:trHeight w:val="355"/>
        </w:trPr>
        <w:tc>
          <w:tcPr>
            <w:tcW w:w="5118" w:type="dxa"/>
            <w:shd w:val="clear" w:color="auto" w:fill="E2EFD9" w:themeFill="accent6" w:themeFillTint="33"/>
            <w:vAlign w:val="center"/>
            <w:hideMark/>
          </w:tcPr>
          <w:p w14:paraId="1BF6D1CF" w14:textId="77777777" w:rsidR="00F546C7" w:rsidRPr="003326F5" w:rsidRDefault="00F546C7" w:rsidP="00894758">
            <w:pPr>
              <w:spacing w:after="0"/>
              <w:rPr>
                <w:rFonts w:ascii="Arial" w:hAnsi="Arial" w:cs="Arial"/>
                <w:b/>
                <w:color w:val="000000"/>
              </w:rPr>
            </w:pPr>
            <w:proofErr w:type="spellStart"/>
            <w:r w:rsidRPr="003326F5">
              <w:rPr>
                <w:rFonts w:ascii="Arial" w:hAnsi="Arial" w:cs="Arial"/>
                <w:b/>
                <w:color w:val="000000"/>
              </w:rPr>
              <w:t>Бошқа</w:t>
            </w:r>
            <w:proofErr w:type="spellEnd"/>
            <w:r w:rsidRPr="003326F5">
              <w:rPr>
                <w:rFonts w:ascii="Arial" w:hAnsi="Arial" w:cs="Arial"/>
                <w:b/>
                <w:color w:val="000000"/>
              </w:rPr>
              <w:t xml:space="preserve"> </w:t>
            </w:r>
            <w:proofErr w:type="spellStart"/>
            <w:r w:rsidRPr="003326F5">
              <w:rPr>
                <w:rFonts w:ascii="Arial" w:hAnsi="Arial" w:cs="Arial"/>
                <w:b/>
                <w:color w:val="000000"/>
              </w:rPr>
              <w:t>инвестициялар</w:t>
            </w:r>
            <w:proofErr w:type="spellEnd"/>
            <w:r w:rsidRPr="003326F5">
              <w:rPr>
                <w:rFonts w:ascii="Arial" w:hAnsi="Arial" w:cs="Arial"/>
                <w:b/>
                <w:color w:val="000000"/>
              </w:rPr>
              <w:t xml:space="preserve"> </w:t>
            </w:r>
          </w:p>
        </w:tc>
        <w:tc>
          <w:tcPr>
            <w:tcW w:w="1514" w:type="dxa"/>
            <w:shd w:val="clear" w:color="auto" w:fill="E2EFD9" w:themeFill="accent6" w:themeFillTint="33"/>
            <w:vAlign w:val="center"/>
          </w:tcPr>
          <w:p w14:paraId="66DBB69B"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37 259,9</w:t>
            </w:r>
          </w:p>
        </w:tc>
        <w:tc>
          <w:tcPr>
            <w:tcW w:w="1514" w:type="dxa"/>
            <w:shd w:val="clear" w:color="auto" w:fill="E2EFD9" w:themeFill="accent6" w:themeFillTint="33"/>
            <w:vAlign w:val="center"/>
          </w:tcPr>
          <w:p w14:paraId="15F9524B"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45 560,8</w:t>
            </w:r>
          </w:p>
        </w:tc>
        <w:tc>
          <w:tcPr>
            <w:tcW w:w="1514" w:type="dxa"/>
            <w:shd w:val="clear" w:color="auto" w:fill="E2EFD9" w:themeFill="accent6" w:themeFillTint="33"/>
            <w:vAlign w:val="center"/>
          </w:tcPr>
          <w:p w14:paraId="18D6D600"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49 117,8</w:t>
            </w:r>
          </w:p>
        </w:tc>
      </w:tr>
      <w:tr w:rsidR="00F546C7" w:rsidRPr="003326F5" w14:paraId="001FCC8A" w14:textId="77777777" w:rsidTr="00894758">
        <w:trPr>
          <w:trHeight w:val="294"/>
        </w:trPr>
        <w:tc>
          <w:tcPr>
            <w:tcW w:w="5118" w:type="dxa"/>
            <w:vAlign w:val="center"/>
            <w:hideMark/>
          </w:tcPr>
          <w:p w14:paraId="176D4D55"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Бошқа</w:t>
            </w:r>
            <w:proofErr w:type="spellEnd"/>
            <w:r w:rsidRPr="003326F5">
              <w:rPr>
                <w:rFonts w:ascii="Arial" w:hAnsi="Arial" w:cs="Arial"/>
                <w:color w:val="000000"/>
              </w:rPr>
              <w:t xml:space="preserve"> </w:t>
            </w:r>
            <w:proofErr w:type="spellStart"/>
            <w:r w:rsidRPr="003326F5">
              <w:rPr>
                <w:rFonts w:ascii="Arial" w:hAnsi="Arial" w:cs="Arial"/>
                <w:color w:val="000000"/>
              </w:rPr>
              <w:t>капиталда</w:t>
            </w:r>
            <w:proofErr w:type="spellEnd"/>
            <w:r w:rsidRPr="003326F5">
              <w:rPr>
                <w:rFonts w:ascii="Arial" w:hAnsi="Arial" w:cs="Arial"/>
                <w:color w:val="000000"/>
              </w:rPr>
              <w:t xml:space="preserve"> </w:t>
            </w:r>
            <w:proofErr w:type="spellStart"/>
            <w:r w:rsidRPr="003326F5">
              <w:rPr>
                <w:rFonts w:ascii="Arial" w:hAnsi="Arial" w:cs="Arial"/>
                <w:color w:val="000000"/>
              </w:rPr>
              <w:t>иштирок</w:t>
            </w:r>
            <w:proofErr w:type="spellEnd"/>
            <w:r w:rsidRPr="003326F5">
              <w:rPr>
                <w:rFonts w:ascii="Arial" w:hAnsi="Arial" w:cs="Arial"/>
                <w:color w:val="000000"/>
              </w:rPr>
              <w:t xml:space="preserve"> </w:t>
            </w:r>
            <w:proofErr w:type="spellStart"/>
            <w:r w:rsidRPr="003326F5">
              <w:rPr>
                <w:rFonts w:ascii="Arial" w:hAnsi="Arial" w:cs="Arial"/>
                <w:color w:val="000000"/>
              </w:rPr>
              <w:t>этиш</w:t>
            </w:r>
            <w:proofErr w:type="spellEnd"/>
            <w:r w:rsidRPr="003326F5">
              <w:rPr>
                <w:rFonts w:ascii="Arial" w:hAnsi="Arial" w:cs="Arial"/>
                <w:color w:val="000000"/>
              </w:rPr>
              <w:t xml:space="preserve"> </w:t>
            </w:r>
            <w:proofErr w:type="spellStart"/>
            <w:r w:rsidRPr="003326F5">
              <w:rPr>
                <w:rFonts w:ascii="Arial" w:hAnsi="Arial" w:cs="Arial"/>
                <w:color w:val="000000"/>
              </w:rPr>
              <w:t>инструментлари</w:t>
            </w:r>
            <w:proofErr w:type="spellEnd"/>
            <w:r w:rsidRPr="003326F5">
              <w:rPr>
                <w:rFonts w:ascii="Arial" w:hAnsi="Arial" w:cs="Arial"/>
                <w:color w:val="000000"/>
              </w:rPr>
              <w:t xml:space="preserve"> </w:t>
            </w:r>
          </w:p>
        </w:tc>
        <w:tc>
          <w:tcPr>
            <w:tcW w:w="1514" w:type="dxa"/>
            <w:vAlign w:val="center"/>
          </w:tcPr>
          <w:p w14:paraId="573C7305"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4515690C"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c>
          <w:tcPr>
            <w:tcW w:w="1514" w:type="dxa"/>
            <w:vAlign w:val="center"/>
          </w:tcPr>
          <w:p w14:paraId="616BD038"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r>
      <w:tr w:rsidR="00F546C7" w:rsidRPr="003326F5" w14:paraId="65300594" w14:textId="77777777" w:rsidTr="00894758">
        <w:trPr>
          <w:trHeight w:val="355"/>
        </w:trPr>
        <w:tc>
          <w:tcPr>
            <w:tcW w:w="5118" w:type="dxa"/>
            <w:vAlign w:val="center"/>
            <w:hideMark/>
          </w:tcPr>
          <w:p w14:paraId="5EF67597" w14:textId="77777777" w:rsidR="00F546C7" w:rsidRPr="003326F5" w:rsidRDefault="00F546C7" w:rsidP="00894758">
            <w:pPr>
              <w:spacing w:after="0"/>
              <w:ind w:left="178"/>
              <w:rPr>
                <w:rFonts w:ascii="Arial" w:hAnsi="Arial" w:cs="Arial"/>
                <w:color w:val="000000"/>
              </w:rPr>
            </w:pPr>
            <w:proofErr w:type="spellStart"/>
            <w:r w:rsidRPr="003326F5">
              <w:rPr>
                <w:rFonts w:ascii="Arial" w:hAnsi="Arial" w:cs="Arial"/>
                <w:color w:val="000000"/>
              </w:rPr>
              <w:t>Бошқа</w:t>
            </w:r>
            <w:proofErr w:type="spellEnd"/>
            <w:r w:rsidRPr="003326F5">
              <w:rPr>
                <w:rFonts w:ascii="Arial" w:hAnsi="Arial" w:cs="Arial"/>
                <w:color w:val="000000"/>
              </w:rPr>
              <w:t xml:space="preserve"> </w:t>
            </w:r>
            <w:proofErr w:type="spellStart"/>
            <w:r w:rsidRPr="003326F5">
              <w:rPr>
                <w:rFonts w:ascii="Arial" w:hAnsi="Arial" w:cs="Arial"/>
                <w:color w:val="000000"/>
              </w:rPr>
              <w:t>қарз</w:t>
            </w:r>
            <w:proofErr w:type="spellEnd"/>
            <w:r w:rsidRPr="003326F5">
              <w:rPr>
                <w:rFonts w:ascii="Arial" w:hAnsi="Arial" w:cs="Arial"/>
                <w:color w:val="000000"/>
              </w:rPr>
              <w:t xml:space="preserve"> </w:t>
            </w:r>
            <w:proofErr w:type="spellStart"/>
            <w:r w:rsidRPr="003326F5">
              <w:rPr>
                <w:rFonts w:ascii="Arial" w:hAnsi="Arial" w:cs="Arial"/>
                <w:color w:val="000000"/>
              </w:rPr>
              <w:t>инструментлари</w:t>
            </w:r>
            <w:proofErr w:type="spellEnd"/>
          </w:p>
        </w:tc>
        <w:tc>
          <w:tcPr>
            <w:tcW w:w="1514" w:type="dxa"/>
            <w:vAlign w:val="center"/>
          </w:tcPr>
          <w:p w14:paraId="300A092F" w14:textId="77777777" w:rsidR="00F546C7" w:rsidRPr="005C419E" w:rsidRDefault="00F546C7" w:rsidP="00894758">
            <w:pPr>
              <w:spacing w:after="0"/>
              <w:jc w:val="center"/>
              <w:rPr>
                <w:rFonts w:ascii="Arial" w:hAnsi="Arial" w:cs="Arial"/>
                <w:color w:val="000000"/>
              </w:rPr>
            </w:pPr>
            <w:r w:rsidRPr="006B3BEA">
              <w:rPr>
                <w:rFonts w:ascii="Arial" w:hAnsi="Arial" w:cs="Arial"/>
                <w:color w:val="000000"/>
              </w:rPr>
              <w:t>37 259,9</w:t>
            </w:r>
          </w:p>
        </w:tc>
        <w:tc>
          <w:tcPr>
            <w:tcW w:w="1514" w:type="dxa"/>
            <w:vAlign w:val="center"/>
          </w:tcPr>
          <w:p w14:paraId="0C0F2472"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45 560,8</w:t>
            </w:r>
          </w:p>
        </w:tc>
        <w:tc>
          <w:tcPr>
            <w:tcW w:w="1514" w:type="dxa"/>
            <w:vAlign w:val="center"/>
          </w:tcPr>
          <w:p w14:paraId="3BF5F11F"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49 117,8</w:t>
            </w:r>
          </w:p>
        </w:tc>
      </w:tr>
      <w:tr w:rsidR="00F546C7" w:rsidRPr="003326F5" w14:paraId="69325825" w14:textId="77777777" w:rsidTr="00894758">
        <w:trPr>
          <w:trHeight w:val="355"/>
        </w:trPr>
        <w:tc>
          <w:tcPr>
            <w:tcW w:w="5118" w:type="dxa"/>
            <w:vAlign w:val="center"/>
            <w:hideMark/>
          </w:tcPr>
          <w:p w14:paraId="7E52FE5D" w14:textId="77777777" w:rsidR="00F546C7" w:rsidRPr="003326F5" w:rsidRDefault="00F546C7" w:rsidP="00894758">
            <w:pPr>
              <w:spacing w:after="0"/>
              <w:ind w:left="320"/>
              <w:rPr>
                <w:rFonts w:ascii="Arial" w:hAnsi="Arial" w:cs="Arial"/>
                <w:color w:val="000000"/>
              </w:rPr>
            </w:pPr>
            <w:proofErr w:type="spellStart"/>
            <w:r w:rsidRPr="003326F5">
              <w:rPr>
                <w:rFonts w:ascii="Arial" w:hAnsi="Arial" w:cs="Arial"/>
                <w:color w:val="000000"/>
              </w:rPr>
              <w:t>Марказий</w:t>
            </w:r>
            <w:proofErr w:type="spellEnd"/>
            <w:r w:rsidRPr="003326F5">
              <w:rPr>
                <w:rFonts w:ascii="Arial" w:hAnsi="Arial" w:cs="Arial"/>
                <w:color w:val="000000"/>
              </w:rPr>
              <w:t xml:space="preserve"> банк</w:t>
            </w:r>
          </w:p>
        </w:tc>
        <w:tc>
          <w:tcPr>
            <w:tcW w:w="1514" w:type="dxa"/>
            <w:vAlign w:val="center"/>
          </w:tcPr>
          <w:p w14:paraId="50F542CD" w14:textId="77777777" w:rsidR="00F546C7" w:rsidRPr="005C419E" w:rsidRDefault="00F546C7" w:rsidP="00894758">
            <w:pPr>
              <w:spacing w:after="0"/>
              <w:jc w:val="center"/>
              <w:rPr>
                <w:rFonts w:ascii="Arial" w:hAnsi="Arial" w:cs="Arial"/>
                <w:color w:val="000000"/>
              </w:rPr>
            </w:pPr>
            <w:r w:rsidRPr="008659F6">
              <w:rPr>
                <w:rFonts w:ascii="Arial" w:hAnsi="Arial" w:cs="Arial"/>
                <w:color w:val="000000"/>
              </w:rPr>
              <w:t>0,0</w:t>
            </w:r>
          </w:p>
        </w:tc>
        <w:tc>
          <w:tcPr>
            <w:tcW w:w="1514" w:type="dxa"/>
            <w:vAlign w:val="center"/>
          </w:tcPr>
          <w:p w14:paraId="6C10869D" w14:textId="77777777" w:rsidR="00F546C7" w:rsidRPr="00655F39" w:rsidRDefault="00F546C7" w:rsidP="00894758">
            <w:pPr>
              <w:spacing w:after="0"/>
              <w:jc w:val="center"/>
              <w:rPr>
                <w:rFonts w:ascii="Arial" w:hAnsi="Arial" w:cs="Arial"/>
                <w:color w:val="000000"/>
              </w:rPr>
            </w:pPr>
            <w:r w:rsidRPr="008659F6">
              <w:rPr>
                <w:rFonts w:ascii="Arial" w:hAnsi="Arial" w:cs="Arial"/>
                <w:color w:val="000000"/>
              </w:rPr>
              <w:t>0,0</w:t>
            </w:r>
          </w:p>
        </w:tc>
        <w:tc>
          <w:tcPr>
            <w:tcW w:w="1514" w:type="dxa"/>
            <w:vAlign w:val="center"/>
          </w:tcPr>
          <w:p w14:paraId="51093490"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0,0</w:t>
            </w:r>
          </w:p>
        </w:tc>
      </w:tr>
      <w:tr w:rsidR="00F546C7" w:rsidRPr="003326F5" w14:paraId="12BD8FA1" w14:textId="77777777" w:rsidTr="00894758">
        <w:trPr>
          <w:trHeight w:val="294"/>
        </w:trPr>
        <w:tc>
          <w:tcPr>
            <w:tcW w:w="5118" w:type="dxa"/>
            <w:vAlign w:val="center"/>
            <w:hideMark/>
          </w:tcPr>
          <w:p w14:paraId="4B6C697E" w14:textId="77777777" w:rsidR="00F546C7" w:rsidRPr="003326F5" w:rsidRDefault="00F546C7" w:rsidP="00894758">
            <w:pPr>
              <w:spacing w:after="0"/>
              <w:ind w:left="320"/>
              <w:rPr>
                <w:rFonts w:ascii="Arial" w:hAnsi="Arial" w:cs="Arial"/>
                <w:color w:val="000000"/>
              </w:rPr>
            </w:pPr>
            <w:proofErr w:type="spellStart"/>
            <w:r w:rsidRPr="003326F5">
              <w:rPr>
                <w:rFonts w:ascii="Arial" w:hAnsi="Arial" w:cs="Arial"/>
                <w:color w:val="000000"/>
              </w:rPr>
              <w:t>Марказий</w:t>
            </w:r>
            <w:proofErr w:type="spellEnd"/>
            <w:r w:rsidRPr="003326F5">
              <w:rPr>
                <w:rFonts w:ascii="Arial" w:hAnsi="Arial" w:cs="Arial"/>
                <w:color w:val="000000"/>
              </w:rPr>
              <w:t xml:space="preserve"> </w:t>
            </w:r>
            <w:proofErr w:type="spellStart"/>
            <w:r w:rsidRPr="003326F5">
              <w:rPr>
                <w:rFonts w:ascii="Arial" w:hAnsi="Arial" w:cs="Arial"/>
                <w:color w:val="000000"/>
              </w:rPr>
              <w:t>банкдан</w:t>
            </w:r>
            <w:proofErr w:type="spellEnd"/>
            <w:r w:rsidRPr="003326F5">
              <w:rPr>
                <w:rFonts w:ascii="Arial" w:hAnsi="Arial" w:cs="Arial"/>
                <w:color w:val="000000"/>
              </w:rPr>
              <w:t xml:space="preserve"> </w:t>
            </w:r>
            <w:proofErr w:type="spellStart"/>
            <w:r w:rsidRPr="003326F5">
              <w:rPr>
                <w:rFonts w:ascii="Arial" w:hAnsi="Arial" w:cs="Arial"/>
                <w:color w:val="000000"/>
              </w:rPr>
              <w:t>бошқа</w:t>
            </w:r>
            <w:proofErr w:type="spellEnd"/>
            <w:r w:rsidRPr="003326F5">
              <w:rPr>
                <w:rFonts w:ascii="Arial" w:hAnsi="Arial" w:cs="Arial"/>
                <w:color w:val="000000"/>
              </w:rPr>
              <w:t xml:space="preserve"> депозит </w:t>
            </w:r>
            <w:proofErr w:type="spellStart"/>
            <w:r w:rsidRPr="003326F5">
              <w:rPr>
                <w:rFonts w:ascii="Arial" w:hAnsi="Arial" w:cs="Arial"/>
                <w:color w:val="000000"/>
              </w:rPr>
              <w:t>ташкилотлари</w:t>
            </w:r>
            <w:proofErr w:type="spellEnd"/>
          </w:p>
        </w:tc>
        <w:tc>
          <w:tcPr>
            <w:tcW w:w="1514" w:type="dxa"/>
            <w:vAlign w:val="center"/>
          </w:tcPr>
          <w:p w14:paraId="1917EFC0" w14:textId="77777777" w:rsidR="00F546C7" w:rsidRPr="005C419E" w:rsidRDefault="00F546C7" w:rsidP="00894758">
            <w:pPr>
              <w:spacing w:after="0"/>
              <w:jc w:val="center"/>
              <w:rPr>
                <w:rFonts w:ascii="Arial" w:hAnsi="Arial" w:cs="Arial"/>
                <w:color w:val="000000"/>
              </w:rPr>
            </w:pPr>
            <w:r w:rsidRPr="008659F6">
              <w:rPr>
                <w:rFonts w:ascii="Arial" w:hAnsi="Arial" w:cs="Arial"/>
                <w:color w:val="000000"/>
              </w:rPr>
              <w:t>6 766,0</w:t>
            </w:r>
          </w:p>
        </w:tc>
        <w:tc>
          <w:tcPr>
            <w:tcW w:w="1514" w:type="dxa"/>
            <w:vAlign w:val="center"/>
          </w:tcPr>
          <w:p w14:paraId="46555E95"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10 441,4</w:t>
            </w:r>
          </w:p>
        </w:tc>
        <w:tc>
          <w:tcPr>
            <w:tcW w:w="1514" w:type="dxa"/>
            <w:vAlign w:val="center"/>
          </w:tcPr>
          <w:p w14:paraId="541A5F0E"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11 041,2</w:t>
            </w:r>
          </w:p>
        </w:tc>
      </w:tr>
      <w:tr w:rsidR="00F546C7" w:rsidRPr="003326F5" w14:paraId="2E75D27A" w14:textId="77777777" w:rsidTr="00894758">
        <w:trPr>
          <w:trHeight w:val="355"/>
        </w:trPr>
        <w:tc>
          <w:tcPr>
            <w:tcW w:w="5118" w:type="dxa"/>
            <w:vAlign w:val="center"/>
            <w:hideMark/>
          </w:tcPr>
          <w:p w14:paraId="0D3BCA6A" w14:textId="77777777" w:rsidR="00F546C7" w:rsidRPr="003326F5" w:rsidRDefault="00F546C7" w:rsidP="00894758">
            <w:pPr>
              <w:spacing w:after="0"/>
              <w:ind w:left="320"/>
              <w:rPr>
                <w:rFonts w:ascii="Arial" w:hAnsi="Arial" w:cs="Arial"/>
                <w:color w:val="000000"/>
              </w:rPr>
            </w:pPr>
            <w:proofErr w:type="spellStart"/>
            <w:r w:rsidRPr="003326F5">
              <w:rPr>
                <w:rFonts w:ascii="Arial" w:hAnsi="Arial" w:cs="Arial"/>
                <w:color w:val="000000"/>
              </w:rPr>
              <w:t>Давлат</w:t>
            </w:r>
            <w:proofErr w:type="spellEnd"/>
            <w:r w:rsidRPr="003326F5">
              <w:rPr>
                <w:rFonts w:ascii="Arial" w:hAnsi="Arial" w:cs="Arial"/>
                <w:color w:val="000000"/>
              </w:rPr>
              <w:t xml:space="preserve"> </w:t>
            </w:r>
            <w:proofErr w:type="spellStart"/>
            <w:r w:rsidRPr="003326F5">
              <w:rPr>
                <w:rFonts w:ascii="Arial" w:hAnsi="Arial" w:cs="Arial"/>
                <w:color w:val="000000"/>
              </w:rPr>
              <w:t>бошқаруви</w:t>
            </w:r>
            <w:proofErr w:type="spellEnd"/>
            <w:r w:rsidRPr="003326F5">
              <w:rPr>
                <w:rFonts w:ascii="Arial" w:hAnsi="Arial" w:cs="Arial"/>
                <w:color w:val="000000"/>
              </w:rPr>
              <w:t xml:space="preserve"> </w:t>
            </w:r>
            <w:proofErr w:type="spellStart"/>
            <w:r w:rsidRPr="003326F5">
              <w:rPr>
                <w:rFonts w:ascii="Arial" w:hAnsi="Arial" w:cs="Arial"/>
                <w:color w:val="000000"/>
              </w:rPr>
              <w:t>сектори</w:t>
            </w:r>
            <w:proofErr w:type="spellEnd"/>
          </w:p>
        </w:tc>
        <w:tc>
          <w:tcPr>
            <w:tcW w:w="1514" w:type="dxa"/>
            <w:vAlign w:val="center"/>
          </w:tcPr>
          <w:p w14:paraId="49D0FD74" w14:textId="77777777" w:rsidR="00F546C7" w:rsidRPr="005C419E" w:rsidRDefault="00F546C7" w:rsidP="00894758">
            <w:pPr>
              <w:spacing w:after="0"/>
              <w:jc w:val="center"/>
              <w:rPr>
                <w:rFonts w:ascii="Arial" w:hAnsi="Arial" w:cs="Arial"/>
                <w:color w:val="000000"/>
              </w:rPr>
            </w:pPr>
            <w:r w:rsidRPr="008659F6">
              <w:rPr>
                <w:rFonts w:ascii="Arial" w:hAnsi="Arial" w:cs="Arial"/>
                <w:color w:val="000000"/>
              </w:rPr>
              <w:t>15 290,6</w:t>
            </w:r>
          </w:p>
        </w:tc>
        <w:tc>
          <w:tcPr>
            <w:tcW w:w="1514" w:type="dxa"/>
            <w:vAlign w:val="center"/>
          </w:tcPr>
          <w:p w14:paraId="719826C6" w14:textId="77777777" w:rsidR="00F546C7" w:rsidRPr="00655F39" w:rsidRDefault="00F546C7" w:rsidP="00894758">
            <w:pPr>
              <w:spacing w:after="0"/>
              <w:jc w:val="center"/>
              <w:rPr>
                <w:rFonts w:ascii="Arial" w:hAnsi="Arial" w:cs="Arial"/>
                <w:color w:val="000000"/>
              </w:rPr>
            </w:pPr>
            <w:r w:rsidRPr="008659F6">
              <w:rPr>
                <w:rFonts w:ascii="Arial" w:hAnsi="Arial" w:cs="Arial"/>
                <w:color w:val="000000"/>
              </w:rPr>
              <w:t>18 007,8</w:t>
            </w:r>
          </w:p>
        </w:tc>
        <w:tc>
          <w:tcPr>
            <w:tcW w:w="1514" w:type="dxa"/>
            <w:vAlign w:val="center"/>
          </w:tcPr>
          <w:p w14:paraId="75147FC0"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18 673,8</w:t>
            </w:r>
          </w:p>
        </w:tc>
      </w:tr>
      <w:tr w:rsidR="00F546C7" w:rsidRPr="003326F5" w14:paraId="4CC7121D" w14:textId="77777777" w:rsidTr="00894758">
        <w:trPr>
          <w:trHeight w:val="355"/>
        </w:trPr>
        <w:tc>
          <w:tcPr>
            <w:tcW w:w="5118" w:type="dxa"/>
            <w:vAlign w:val="center"/>
            <w:hideMark/>
          </w:tcPr>
          <w:p w14:paraId="7918512F" w14:textId="77777777" w:rsidR="00F546C7" w:rsidRPr="003326F5" w:rsidRDefault="00F546C7" w:rsidP="00894758">
            <w:pPr>
              <w:spacing w:after="0"/>
              <w:ind w:left="320"/>
              <w:rPr>
                <w:rFonts w:ascii="Arial" w:hAnsi="Arial" w:cs="Arial"/>
                <w:color w:val="000000"/>
              </w:rPr>
            </w:pPr>
            <w:proofErr w:type="spellStart"/>
            <w:r w:rsidRPr="003326F5">
              <w:rPr>
                <w:rFonts w:ascii="Arial" w:hAnsi="Arial" w:cs="Arial"/>
                <w:color w:val="000000"/>
              </w:rPr>
              <w:t>Бошқа</w:t>
            </w:r>
            <w:proofErr w:type="spellEnd"/>
            <w:r w:rsidRPr="003326F5">
              <w:rPr>
                <w:rFonts w:ascii="Arial" w:hAnsi="Arial" w:cs="Arial"/>
                <w:color w:val="000000"/>
              </w:rPr>
              <w:t xml:space="preserve"> </w:t>
            </w:r>
            <w:proofErr w:type="spellStart"/>
            <w:r w:rsidRPr="003326F5">
              <w:rPr>
                <w:rFonts w:ascii="Arial" w:hAnsi="Arial" w:cs="Arial"/>
                <w:color w:val="000000"/>
              </w:rPr>
              <w:t>секторлар</w:t>
            </w:r>
            <w:proofErr w:type="spellEnd"/>
          </w:p>
        </w:tc>
        <w:tc>
          <w:tcPr>
            <w:tcW w:w="1514" w:type="dxa"/>
            <w:vAlign w:val="center"/>
          </w:tcPr>
          <w:p w14:paraId="34EF6120" w14:textId="77777777" w:rsidR="00F546C7" w:rsidRPr="005C419E" w:rsidRDefault="00F546C7" w:rsidP="00894758">
            <w:pPr>
              <w:spacing w:after="0"/>
              <w:jc w:val="center"/>
              <w:rPr>
                <w:rFonts w:ascii="Arial" w:hAnsi="Arial" w:cs="Arial"/>
                <w:color w:val="000000"/>
              </w:rPr>
            </w:pPr>
            <w:r w:rsidRPr="00F2278B">
              <w:rPr>
                <w:rFonts w:ascii="Arial" w:hAnsi="Arial" w:cs="Arial"/>
                <w:color w:val="000000"/>
              </w:rPr>
              <w:t>15 203,2</w:t>
            </w:r>
          </w:p>
        </w:tc>
        <w:tc>
          <w:tcPr>
            <w:tcW w:w="1514" w:type="dxa"/>
            <w:vAlign w:val="center"/>
          </w:tcPr>
          <w:p w14:paraId="5E6DD593"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17 111,7</w:t>
            </w:r>
          </w:p>
        </w:tc>
        <w:tc>
          <w:tcPr>
            <w:tcW w:w="1514" w:type="dxa"/>
            <w:vAlign w:val="center"/>
          </w:tcPr>
          <w:p w14:paraId="36A75726"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19 402,8</w:t>
            </w:r>
          </w:p>
        </w:tc>
      </w:tr>
      <w:tr w:rsidR="00F546C7" w:rsidRPr="003326F5" w14:paraId="5DCE4B78" w14:textId="77777777" w:rsidTr="00894758">
        <w:trPr>
          <w:trHeight w:val="294"/>
        </w:trPr>
        <w:tc>
          <w:tcPr>
            <w:tcW w:w="5118" w:type="dxa"/>
            <w:vAlign w:val="center"/>
            <w:hideMark/>
          </w:tcPr>
          <w:p w14:paraId="0C0EBD0D" w14:textId="77777777" w:rsidR="00F546C7" w:rsidRPr="003326F5" w:rsidRDefault="00F546C7" w:rsidP="00894758">
            <w:pPr>
              <w:spacing w:after="0"/>
              <w:ind w:left="462"/>
              <w:rPr>
                <w:rFonts w:ascii="Arial" w:hAnsi="Arial" w:cs="Arial"/>
                <w:color w:val="000000"/>
              </w:rPr>
            </w:pPr>
            <w:proofErr w:type="spellStart"/>
            <w:r w:rsidRPr="003326F5">
              <w:rPr>
                <w:rFonts w:ascii="Arial" w:hAnsi="Arial" w:cs="Arial"/>
                <w:color w:val="000000"/>
              </w:rPr>
              <w:t>Бошқа</w:t>
            </w:r>
            <w:proofErr w:type="spellEnd"/>
            <w:r w:rsidRPr="003326F5">
              <w:rPr>
                <w:rFonts w:ascii="Arial" w:hAnsi="Arial" w:cs="Arial"/>
                <w:color w:val="000000"/>
              </w:rPr>
              <w:t xml:space="preserve"> </w:t>
            </w:r>
            <w:proofErr w:type="spellStart"/>
            <w:r w:rsidRPr="003326F5">
              <w:rPr>
                <w:rFonts w:ascii="Arial" w:hAnsi="Arial" w:cs="Arial"/>
                <w:color w:val="000000"/>
              </w:rPr>
              <w:t>молиявий</w:t>
            </w:r>
            <w:proofErr w:type="spellEnd"/>
            <w:r w:rsidRPr="003326F5">
              <w:rPr>
                <w:rFonts w:ascii="Arial" w:hAnsi="Arial" w:cs="Arial"/>
                <w:color w:val="000000"/>
              </w:rPr>
              <w:t xml:space="preserve"> </w:t>
            </w:r>
            <w:proofErr w:type="spellStart"/>
            <w:r w:rsidRPr="003326F5">
              <w:rPr>
                <w:rFonts w:ascii="Arial" w:hAnsi="Arial" w:cs="Arial"/>
                <w:color w:val="000000"/>
              </w:rPr>
              <w:t>ташкилотлар</w:t>
            </w:r>
            <w:proofErr w:type="spellEnd"/>
          </w:p>
        </w:tc>
        <w:tc>
          <w:tcPr>
            <w:tcW w:w="1514" w:type="dxa"/>
            <w:vAlign w:val="center"/>
          </w:tcPr>
          <w:p w14:paraId="2C775F62" w14:textId="77777777" w:rsidR="00F546C7" w:rsidRPr="005C419E" w:rsidRDefault="00F546C7" w:rsidP="00894758">
            <w:pPr>
              <w:spacing w:after="0"/>
              <w:jc w:val="center"/>
              <w:rPr>
                <w:rFonts w:ascii="Arial" w:hAnsi="Arial" w:cs="Arial"/>
                <w:color w:val="000000"/>
              </w:rPr>
            </w:pPr>
            <w:r w:rsidRPr="008659F6">
              <w:rPr>
                <w:rFonts w:ascii="Arial" w:hAnsi="Arial" w:cs="Arial"/>
                <w:color w:val="000000"/>
              </w:rPr>
              <w:t>72,2</w:t>
            </w:r>
          </w:p>
        </w:tc>
        <w:tc>
          <w:tcPr>
            <w:tcW w:w="1514" w:type="dxa"/>
            <w:vAlign w:val="center"/>
          </w:tcPr>
          <w:p w14:paraId="7A930D43"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105,0</w:t>
            </w:r>
          </w:p>
        </w:tc>
        <w:tc>
          <w:tcPr>
            <w:tcW w:w="1514" w:type="dxa"/>
            <w:vAlign w:val="center"/>
          </w:tcPr>
          <w:p w14:paraId="7670BB4C" w14:textId="77777777" w:rsidR="00F546C7" w:rsidRPr="00655F39" w:rsidRDefault="00F546C7" w:rsidP="00894758">
            <w:pPr>
              <w:spacing w:after="0"/>
              <w:jc w:val="center"/>
              <w:rPr>
                <w:rFonts w:ascii="Arial" w:hAnsi="Arial" w:cs="Arial"/>
                <w:color w:val="000000"/>
              </w:rPr>
            </w:pPr>
            <w:r w:rsidRPr="006B3BEA">
              <w:rPr>
                <w:rFonts w:ascii="Arial" w:hAnsi="Arial" w:cs="Arial"/>
                <w:color w:val="000000"/>
              </w:rPr>
              <w:t>118,3</w:t>
            </w:r>
          </w:p>
        </w:tc>
      </w:tr>
      <w:tr w:rsidR="00F546C7" w:rsidRPr="003326F5" w14:paraId="230D79FA" w14:textId="77777777" w:rsidTr="00894758">
        <w:trPr>
          <w:trHeight w:val="355"/>
        </w:trPr>
        <w:tc>
          <w:tcPr>
            <w:tcW w:w="5118" w:type="dxa"/>
            <w:shd w:val="clear" w:color="auto" w:fill="A8D08D" w:themeFill="accent6" w:themeFillTint="99"/>
            <w:vAlign w:val="center"/>
            <w:hideMark/>
          </w:tcPr>
          <w:p w14:paraId="4E3213FC" w14:textId="77777777" w:rsidR="00F546C7" w:rsidRPr="003326F5" w:rsidRDefault="00F546C7" w:rsidP="00894758">
            <w:pPr>
              <w:spacing w:after="0"/>
              <w:rPr>
                <w:rFonts w:ascii="Arial" w:hAnsi="Arial" w:cs="Arial"/>
                <w:b/>
                <w:bCs/>
                <w:color w:val="000000"/>
                <w:lang w:val="en-US"/>
              </w:rPr>
            </w:pPr>
            <w:r w:rsidRPr="003326F5">
              <w:rPr>
                <w:rFonts w:ascii="Arial" w:hAnsi="Arial" w:cs="Arial"/>
                <w:b/>
                <w:bCs/>
                <w:color w:val="000000"/>
              </w:rPr>
              <w:t xml:space="preserve">Соф </w:t>
            </w:r>
            <w:proofErr w:type="spellStart"/>
            <w:r w:rsidRPr="003326F5">
              <w:rPr>
                <w:rFonts w:ascii="Arial" w:hAnsi="Arial" w:cs="Arial"/>
                <w:b/>
                <w:bCs/>
                <w:color w:val="000000"/>
              </w:rPr>
              <w:t>халқаро</w:t>
            </w:r>
            <w:proofErr w:type="spellEnd"/>
            <w:r w:rsidRPr="003326F5">
              <w:rPr>
                <w:rFonts w:ascii="Arial" w:hAnsi="Arial" w:cs="Arial"/>
                <w:b/>
                <w:bCs/>
                <w:color w:val="000000"/>
              </w:rPr>
              <w:t xml:space="preserve"> </w:t>
            </w:r>
            <w:proofErr w:type="spellStart"/>
            <w:r w:rsidRPr="003326F5">
              <w:rPr>
                <w:rFonts w:ascii="Arial" w:hAnsi="Arial" w:cs="Arial"/>
                <w:b/>
                <w:bCs/>
                <w:color w:val="000000"/>
              </w:rPr>
              <w:t>инвестицион</w:t>
            </w:r>
            <w:proofErr w:type="spellEnd"/>
            <w:r w:rsidRPr="003326F5">
              <w:rPr>
                <w:rFonts w:ascii="Arial" w:hAnsi="Arial" w:cs="Arial"/>
                <w:b/>
                <w:bCs/>
                <w:color w:val="000000"/>
              </w:rPr>
              <w:t xml:space="preserve"> позиция</w:t>
            </w:r>
          </w:p>
        </w:tc>
        <w:tc>
          <w:tcPr>
            <w:tcW w:w="1514" w:type="dxa"/>
            <w:shd w:val="clear" w:color="auto" w:fill="A8D08D" w:themeFill="accent6" w:themeFillTint="99"/>
            <w:vAlign w:val="center"/>
          </w:tcPr>
          <w:p w14:paraId="723578C5"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16 818,1</w:t>
            </w:r>
          </w:p>
        </w:tc>
        <w:tc>
          <w:tcPr>
            <w:tcW w:w="1514" w:type="dxa"/>
            <w:shd w:val="clear" w:color="auto" w:fill="A8D08D" w:themeFill="accent6" w:themeFillTint="99"/>
            <w:vAlign w:val="center"/>
          </w:tcPr>
          <w:p w14:paraId="08670FB0"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18 886,5</w:t>
            </w:r>
          </w:p>
        </w:tc>
        <w:tc>
          <w:tcPr>
            <w:tcW w:w="1514" w:type="dxa"/>
            <w:shd w:val="clear" w:color="auto" w:fill="A8D08D" w:themeFill="accent6" w:themeFillTint="99"/>
            <w:vAlign w:val="center"/>
          </w:tcPr>
          <w:p w14:paraId="74D178A0" w14:textId="77777777" w:rsidR="00F546C7" w:rsidRPr="006B3BEA" w:rsidRDefault="00F546C7" w:rsidP="00894758">
            <w:pPr>
              <w:spacing w:after="0"/>
              <w:jc w:val="center"/>
              <w:rPr>
                <w:rFonts w:ascii="Arial" w:hAnsi="Arial" w:cs="Arial"/>
                <w:b/>
                <w:color w:val="000000"/>
              </w:rPr>
            </w:pPr>
            <w:r w:rsidRPr="006B3BEA">
              <w:rPr>
                <w:rFonts w:ascii="Arial" w:hAnsi="Arial" w:cs="Arial"/>
                <w:b/>
                <w:color w:val="000000"/>
              </w:rPr>
              <w:t>14 184,3</w:t>
            </w:r>
          </w:p>
        </w:tc>
      </w:tr>
    </w:tbl>
    <w:p w14:paraId="4CE96CC8" w14:textId="77777777" w:rsidR="005619BD" w:rsidRDefault="005619BD" w:rsidP="00823473">
      <w:pPr>
        <w:rPr>
          <w:rFonts w:ascii="Arial" w:hAnsi="Arial" w:cs="Arial"/>
          <w:sz w:val="28"/>
          <w:lang w:val="uz-Cyrl-UZ"/>
        </w:rPr>
      </w:pPr>
    </w:p>
    <w:p w14:paraId="31FF080D" w14:textId="77777777" w:rsidR="0064077F" w:rsidRDefault="0064077F" w:rsidP="00823473">
      <w:pPr>
        <w:rPr>
          <w:rFonts w:ascii="Arial" w:hAnsi="Arial" w:cs="Arial"/>
          <w:sz w:val="28"/>
          <w:lang w:val="uz-Cyrl-UZ"/>
        </w:rPr>
      </w:pPr>
    </w:p>
    <w:p w14:paraId="1FE4BAEF" w14:textId="77777777" w:rsidR="0064077F" w:rsidRDefault="0064077F" w:rsidP="00823473">
      <w:pPr>
        <w:rPr>
          <w:rFonts w:ascii="Arial" w:hAnsi="Arial" w:cs="Arial"/>
          <w:sz w:val="28"/>
          <w:lang w:val="uz-Cyrl-UZ"/>
        </w:rPr>
      </w:pPr>
    </w:p>
    <w:p w14:paraId="24E41EFE" w14:textId="77777777" w:rsidR="0035269D" w:rsidRDefault="0035269D" w:rsidP="00823473">
      <w:pPr>
        <w:rPr>
          <w:rFonts w:ascii="Arial" w:hAnsi="Arial" w:cs="Arial"/>
          <w:sz w:val="28"/>
          <w:lang w:val="uz-Cyrl-UZ"/>
        </w:rPr>
      </w:pPr>
    </w:p>
    <w:p w14:paraId="5E85CAA4" w14:textId="5254F569" w:rsidR="0035269D" w:rsidRDefault="0035269D" w:rsidP="00823473">
      <w:pPr>
        <w:rPr>
          <w:rFonts w:ascii="Arial" w:hAnsi="Arial" w:cs="Arial"/>
          <w:sz w:val="28"/>
          <w:lang w:val="uz-Cyrl-UZ"/>
        </w:rPr>
      </w:pPr>
    </w:p>
    <w:p w14:paraId="2057ADEA" w14:textId="73740738" w:rsidR="00D14409" w:rsidRDefault="00D14409" w:rsidP="00823473">
      <w:pPr>
        <w:rPr>
          <w:rFonts w:ascii="Arial" w:hAnsi="Arial" w:cs="Arial"/>
          <w:sz w:val="28"/>
          <w:lang w:val="uz-Cyrl-UZ"/>
        </w:rPr>
      </w:pPr>
    </w:p>
    <w:p w14:paraId="4545E1E9" w14:textId="461DAFE2" w:rsidR="00D14409" w:rsidRDefault="00D14409" w:rsidP="00823473">
      <w:pPr>
        <w:rPr>
          <w:rFonts w:ascii="Arial" w:hAnsi="Arial" w:cs="Arial"/>
          <w:sz w:val="28"/>
          <w:lang w:val="uz-Cyrl-UZ"/>
        </w:rPr>
      </w:pPr>
    </w:p>
    <w:p w14:paraId="7BF13DC0" w14:textId="1E265CE2" w:rsidR="00D14409" w:rsidRDefault="00D14409" w:rsidP="00823473">
      <w:pPr>
        <w:rPr>
          <w:rFonts w:ascii="Arial" w:hAnsi="Arial" w:cs="Arial"/>
          <w:sz w:val="28"/>
          <w:lang w:val="uz-Cyrl-UZ"/>
        </w:rPr>
      </w:pPr>
    </w:p>
    <w:p w14:paraId="40C60D8A" w14:textId="668E1217" w:rsidR="00D14409" w:rsidRDefault="00D14409" w:rsidP="00823473">
      <w:pPr>
        <w:rPr>
          <w:rFonts w:ascii="Arial" w:hAnsi="Arial" w:cs="Arial"/>
          <w:sz w:val="28"/>
          <w:lang w:val="uz-Cyrl-UZ"/>
        </w:rPr>
      </w:pPr>
    </w:p>
    <w:p w14:paraId="7358EC98" w14:textId="3E9F6E86" w:rsidR="00D14409" w:rsidRDefault="00D14409" w:rsidP="00823473">
      <w:pPr>
        <w:rPr>
          <w:rFonts w:ascii="Arial" w:hAnsi="Arial" w:cs="Arial"/>
          <w:sz w:val="28"/>
          <w:lang w:val="uz-Cyrl-UZ"/>
        </w:rPr>
      </w:pPr>
    </w:p>
    <w:p w14:paraId="055FD8AF" w14:textId="2B3CE4EB" w:rsidR="00D14409" w:rsidRDefault="00D14409" w:rsidP="00823473">
      <w:pPr>
        <w:rPr>
          <w:rFonts w:ascii="Arial" w:hAnsi="Arial" w:cs="Arial"/>
          <w:sz w:val="28"/>
          <w:lang w:val="uz-Cyrl-UZ"/>
        </w:rPr>
      </w:pPr>
      <w:bookmarkStart w:id="3" w:name="_GoBack"/>
      <w:bookmarkEnd w:id="3"/>
    </w:p>
    <w:sectPr w:rsidR="00D14409" w:rsidSect="00B03896">
      <w:headerReference w:type="even" r:id="rId15"/>
      <w:headerReference w:type="default" r:id="rId16"/>
      <w:footerReference w:type="even" r:id="rId17"/>
      <w:headerReference w:type="first" r:id="rId18"/>
      <w:footerReference w:type="first" r:id="rId19"/>
      <w:pgSz w:w="11906" w:h="16838"/>
      <w:pgMar w:top="1106" w:right="851" w:bottom="155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151AF" w14:textId="77777777" w:rsidR="00D4211B" w:rsidRDefault="00D4211B" w:rsidP="00C72519">
      <w:pPr>
        <w:spacing w:after="0" w:line="240" w:lineRule="auto"/>
      </w:pPr>
      <w:r>
        <w:separator/>
      </w:r>
    </w:p>
  </w:endnote>
  <w:endnote w:type="continuationSeparator" w:id="0">
    <w:p w14:paraId="7A4CC311" w14:textId="77777777" w:rsidR="00D4211B" w:rsidRDefault="00D4211B" w:rsidP="00C7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5A8CF" w14:textId="77777777" w:rsidR="00D4211B" w:rsidRPr="00D943C1" w:rsidRDefault="00D4211B">
    <w:pPr>
      <w:pStyle w:val="a7"/>
      <w:rPr>
        <w:sz w:val="2"/>
      </w:rPr>
    </w:pPr>
    <w:r>
      <w:rPr>
        <w:noProof/>
        <w:lang w:eastAsia="ru-RU"/>
      </w:rPr>
      <mc:AlternateContent>
        <mc:Choice Requires="wpg">
          <w:drawing>
            <wp:anchor distT="0" distB="0" distL="114300" distR="114300" simplePos="0" relativeHeight="251660288" behindDoc="1" locked="0" layoutInCell="1" allowOverlap="1" wp14:anchorId="2D7C17C8" wp14:editId="0CA9209C">
              <wp:simplePos x="0" y="0"/>
              <wp:positionH relativeFrom="column">
                <wp:posOffset>-11430</wp:posOffset>
              </wp:positionH>
              <wp:positionV relativeFrom="page">
                <wp:posOffset>10028555</wp:posOffset>
              </wp:positionV>
              <wp:extent cx="6139180" cy="315595"/>
              <wp:effectExtent l="0" t="0" r="13970" b="8255"/>
              <wp:wrapSquare wrapText="bothSides"/>
              <wp:docPr id="3" name="Группа 3"/>
              <wp:cNvGraphicFramePr/>
              <a:graphic xmlns:a="http://schemas.openxmlformats.org/drawingml/2006/main">
                <a:graphicData uri="http://schemas.microsoft.com/office/word/2010/wordprocessingGroup">
                  <wpg:wgp>
                    <wpg:cNvGrpSpPr/>
                    <wpg:grpSpPr>
                      <a:xfrm flipH="1">
                        <a:off x="0" y="0"/>
                        <a:ext cx="6139180" cy="315595"/>
                        <a:chOff x="1" y="0"/>
                        <a:chExt cx="6581954" cy="324715"/>
                      </a:xfrm>
                    </wpg:grpSpPr>
                    <wps:wsp>
                      <wps:cNvPr id="40" name="Прямоугольник 40"/>
                      <wps:cNvSpPr/>
                      <wps:spPr>
                        <a:xfrm>
                          <a:off x="6124755" y="0"/>
                          <a:ext cx="457200" cy="320040"/>
                        </a:xfrm>
                        <a:prstGeom prst="rect">
                          <a:avLst/>
                        </a:prstGeom>
                        <a:solidFill>
                          <a:srgbClr val="6B8068"/>
                        </a:solidFill>
                        <a:ln w="3175">
                          <a:solidFill>
                            <a:srgbClr val="6B806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F6F6EF" w14:textId="435FDC7D" w:rsidR="00D4211B" w:rsidRPr="00D943C1" w:rsidRDefault="00D4211B" w:rsidP="00C72656">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Pr>
                                <w:rFonts w:ascii="Arial" w:hAnsi="Arial" w:cs="Arial"/>
                                <w:noProof/>
                                <w:color w:val="FFFFFF" w:themeColor="background1"/>
                                <w:szCs w:val="28"/>
                              </w:rPr>
                              <w:t>2</w:t>
                            </w:r>
                            <w:r w:rsidRPr="00D943C1">
                              <w:rPr>
                                <w:rFonts w:ascii="Arial" w:hAnsi="Arial" w:cs="Arial"/>
                                <w:color w:val="FFFFFF" w:themeColor="background1"/>
                                <w:szCs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cNvPr id="37" name="Группа 37"/>
                      <wpg:cNvGrpSpPr/>
                      <wpg:grpSpPr>
                        <a:xfrm>
                          <a:off x="1" y="0"/>
                          <a:ext cx="6119494" cy="324715"/>
                          <a:chOff x="1" y="0"/>
                          <a:chExt cx="5962649" cy="328580"/>
                        </a:xfrm>
                      </wpg:grpSpPr>
                      <wps:wsp>
                        <wps:cNvPr id="38" name="Прямоугольник 38"/>
                        <wps:cNvSpPr/>
                        <wps:spPr>
                          <a:xfrm>
                            <a:off x="19050" y="0"/>
                            <a:ext cx="5943600" cy="11096"/>
                          </a:xfrm>
                          <a:prstGeom prst="rect">
                            <a:avLst/>
                          </a:prstGeom>
                          <a:solidFill>
                            <a:srgbClr val="6B8068"/>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Текстовое поле 39"/>
                        <wps:cNvSpPr txBox="1"/>
                        <wps:spPr>
                          <a:xfrm>
                            <a:off x="1" y="4728"/>
                            <a:ext cx="5943599" cy="3238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BB3FCB" w14:textId="77777777" w:rsidR="00D4211B" w:rsidRDefault="00D4211B" w:rsidP="00EB7814">
                              <w:pPr>
                                <w:spacing w:after="0" w:line="240" w:lineRule="auto"/>
                                <w:ind w:left="142" w:right="147"/>
                                <w:rPr>
                                  <w:rFonts w:ascii="Arial" w:hAnsi="Arial" w:cs="Arial"/>
                                  <w:color w:val="767171" w:themeColor="background2" w:themeShade="80"/>
                                  <w:sz w:val="16"/>
                                  <w:lang w:val="uz-Cyrl-UZ"/>
                                </w:rPr>
                              </w:pPr>
                              <w:r>
                                <w:rPr>
                                  <w:rFonts w:ascii="Arial" w:hAnsi="Arial" w:cs="Arial"/>
                                  <w:color w:val="767171" w:themeColor="background2" w:themeShade="80"/>
                                  <w:sz w:val="16"/>
                                  <w:lang w:val="uz-Cyrl-UZ"/>
                                </w:rPr>
                                <w:t xml:space="preserve">ЎЗБЕКИСТОН </w:t>
                              </w:r>
                              <w:r w:rsidRPr="00E32AFF">
                                <w:rPr>
                                  <w:rFonts w:ascii="Arial" w:hAnsi="Arial" w:cs="Arial"/>
                                  <w:color w:val="767171" w:themeColor="background2" w:themeShade="80"/>
                                  <w:sz w:val="16"/>
                                  <w:lang w:val="uz-Cyrl-UZ"/>
                                </w:rPr>
                                <w:t>ТЎЛОВ БАЛАНСИ, ХАЛҚАРО ИНВЕСТИЦИОН ПОЗИЦИЯСИ ВА ТАШҚИ ҚАРЗИ</w:t>
                              </w:r>
                            </w:p>
                            <w:p w14:paraId="288AFBDB" w14:textId="77777777" w:rsidR="00D4211B" w:rsidRPr="00EB7814" w:rsidRDefault="00D4211B" w:rsidP="00EB7814">
                              <w:pPr>
                                <w:spacing w:after="0"/>
                                <w:ind w:left="142"/>
                                <w:rPr>
                                  <w:rFonts w:ascii="Arial" w:hAnsi="Arial" w:cs="Arial"/>
                                  <w:color w:val="808080" w:themeColor="background1" w:themeShade="80"/>
                                  <w:sz w:val="16"/>
                                </w:rPr>
                              </w:pPr>
                              <w:r w:rsidRPr="000C6262">
                                <w:rPr>
                                  <w:rFonts w:ascii="Arial" w:hAnsi="Arial" w:cs="Arial"/>
                                  <w:color w:val="6B8068"/>
                                  <w:sz w:val="16"/>
                                  <w:lang w:val="uz-Cyrl-UZ"/>
                                </w:rPr>
                                <w:t xml:space="preserve">ЙИЛЛИК ҲИСОБОТ </w:t>
                              </w:r>
                              <w:r w:rsidRPr="000C6262">
                                <w:rPr>
                                  <w:rFonts w:ascii="Arial" w:hAnsi="Arial" w:cs="Arial"/>
                                  <w:color w:val="6B8068"/>
                                  <w:sz w:val="16"/>
                                  <w:lang w:val="en-US"/>
                                </w:rPr>
                                <w:t>| 2022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D7C17C8" id="Группа 3" o:spid="_x0000_s1026" style="position:absolute;margin-left:-.9pt;margin-top:789.65pt;width:483.4pt;height:24.85pt;flip:x;z-index:-251656192;mso-position-vertical-relative:page;mso-width-relative:margin;mso-height-relative:margin" coordorigin="" coordsize="65819,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">
              <v:rect id="Прямоугольник 40" o:spid="_x0000_s1027" style="position:absolute;left:61247;width:4572;height:32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" fillcolor="#6b8068" strokecolor="#6b8068" strokeweight=".25pt">
                <v:textbox inset="0,0,0,0">
                  <w:txbxContent>
                    <w:p w14:paraId="16F6F6EF" w14:textId="435FDC7D" w:rsidR="00D4211B" w:rsidRPr="00D943C1" w:rsidRDefault="00D4211B" w:rsidP="00C72656">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Pr>
                          <w:rFonts w:ascii="Arial" w:hAnsi="Arial" w:cs="Arial"/>
                          <w:noProof/>
                          <w:color w:val="FFFFFF" w:themeColor="background1"/>
                          <w:szCs w:val="28"/>
                        </w:rPr>
                        <w:t>2</w:t>
                      </w:r>
                      <w:r w:rsidRPr="00D943C1">
                        <w:rPr>
                          <w:rFonts w:ascii="Arial" w:hAnsi="Arial" w:cs="Arial"/>
                          <w:color w:val="FFFFFF" w:themeColor="background1"/>
                          <w:szCs w:val="28"/>
                        </w:rPr>
                        <w:fldChar w:fldCharType="end"/>
                      </w:r>
                    </w:p>
                  </w:txbxContent>
                </v:textbox>
              </v:rect>
              <v:group id="Группа 37" o:spid="_x0000_s1028" style="position:absolute;width:61194;height:3247" coordorigin="" coordsize="59626,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Прямоугольник 38" o:spid="_x0000_s1029" style="position:absolute;left:190;width:59436;height: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" fillcolor="#6b8068" stroked="f" strokeweight="0"/>
                <v:shapetype id="_x0000_t202" coordsize="21600,21600" o:spt="202" path="m,l,21600r21600,l21600,xe">
                  <v:stroke joinstyle="miter"/>
                  <v:path gradientshapeok="t" o:connecttype="rect"/>
                </v:shapetype>
                <v:shape id="Текстовое поле 39" o:spid="_x0000_s1030" type="#_x0000_t202" style="position:absolute;top:47;width:59436;height:323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" filled="f" stroked="f" strokeweight=".5pt">
                  <v:textbox inset="0,0,0,0">
                    <w:txbxContent>
                      <w:p w14:paraId="16BB3FCB" w14:textId="77777777" w:rsidR="00D4211B" w:rsidRDefault="00D4211B" w:rsidP="00EB7814">
                        <w:pPr>
                          <w:spacing w:after="0" w:line="240" w:lineRule="auto"/>
                          <w:ind w:left="142" w:right="147"/>
                          <w:rPr>
                            <w:rFonts w:ascii="Arial" w:hAnsi="Arial" w:cs="Arial"/>
                            <w:color w:val="767171" w:themeColor="background2" w:themeShade="80"/>
                            <w:sz w:val="16"/>
                            <w:lang w:val="uz-Cyrl-UZ"/>
                          </w:rPr>
                        </w:pPr>
                        <w:r>
                          <w:rPr>
                            <w:rFonts w:ascii="Arial" w:hAnsi="Arial" w:cs="Arial"/>
                            <w:color w:val="767171" w:themeColor="background2" w:themeShade="80"/>
                            <w:sz w:val="16"/>
                            <w:lang w:val="uz-Cyrl-UZ"/>
                          </w:rPr>
                          <w:t xml:space="preserve">ЎЗБЕКИСТОН </w:t>
                        </w:r>
                        <w:r w:rsidRPr="00E32AFF">
                          <w:rPr>
                            <w:rFonts w:ascii="Arial" w:hAnsi="Arial" w:cs="Arial"/>
                            <w:color w:val="767171" w:themeColor="background2" w:themeShade="80"/>
                            <w:sz w:val="16"/>
                            <w:lang w:val="uz-Cyrl-UZ"/>
                          </w:rPr>
                          <w:t>ТЎЛОВ БАЛАНСИ, ХАЛҚАРО ИНВЕСТИЦИОН ПОЗИЦИЯСИ ВА ТАШҚИ ҚАРЗИ</w:t>
                        </w:r>
                      </w:p>
                      <w:p w14:paraId="288AFBDB" w14:textId="77777777" w:rsidR="00D4211B" w:rsidRPr="00EB7814" w:rsidRDefault="00D4211B" w:rsidP="00EB7814">
                        <w:pPr>
                          <w:spacing w:after="0"/>
                          <w:ind w:left="142"/>
                          <w:rPr>
                            <w:rFonts w:ascii="Arial" w:hAnsi="Arial" w:cs="Arial"/>
                            <w:color w:val="808080" w:themeColor="background1" w:themeShade="80"/>
                            <w:sz w:val="16"/>
                          </w:rPr>
                        </w:pPr>
                        <w:r w:rsidRPr="000C6262">
                          <w:rPr>
                            <w:rFonts w:ascii="Arial" w:hAnsi="Arial" w:cs="Arial"/>
                            <w:color w:val="6B8068"/>
                            <w:sz w:val="16"/>
                            <w:lang w:val="uz-Cyrl-UZ"/>
                          </w:rPr>
                          <w:t xml:space="preserve">ЙИЛЛИК ҲИСОБОТ </w:t>
                        </w:r>
                        <w:r w:rsidRPr="000C6262">
                          <w:rPr>
                            <w:rFonts w:ascii="Arial" w:hAnsi="Arial" w:cs="Arial"/>
                            <w:color w:val="6B8068"/>
                            <w:sz w:val="16"/>
                            <w:lang w:val="en-US"/>
                          </w:rPr>
                          <w:t>| 2022</w:t>
                        </w:r>
                      </w:p>
                    </w:txbxContent>
                  </v:textbox>
                </v:shape>
              </v:group>
              <w10:wrap type="squar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19353" w14:textId="77777777" w:rsidR="00D4211B" w:rsidRDefault="00D4211B" w:rsidP="00591C46">
    <w:pPr>
      <w:pStyle w:val="a7"/>
    </w:pPr>
    <w:r>
      <w:rPr>
        <w:noProof/>
        <w:lang w:eastAsia="ru-RU"/>
      </w:rPr>
      <mc:AlternateContent>
        <mc:Choice Requires="wpg">
          <w:drawing>
            <wp:anchor distT="0" distB="0" distL="114300" distR="114300" simplePos="0" relativeHeight="251664384" behindDoc="1" locked="0" layoutInCell="1" allowOverlap="1" wp14:anchorId="4F54C90D" wp14:editId="02B1E366">
              <wp:simplePos x="0" y="0"/>
              <wp:positionH relativeFrom="column">
                <wp:posOffset>-16175</wp:posOffset>
              </wp:positionH>
              <wp:positionV relativeFrom="page">
                <wp:posOffset>10028255</wp:posOffset>
              </wp:positionV>
              <wp:extent cx="6124575" cy="327088"/>
              <wp:effectExtent l="0" t="0" r="28575" b="15875"/>
              <wp:wrapNone/>
              <wp:docPr id="6" name="Группа 6"/>
              <wp:cNvGraphicFramePr/>
              <a:graphic xmlns:a="http://schemas.openxmlformats.org/drawingml/2006/main">
                <a:graphicData uri="http://schemas.microsoft.com/office/word/2010/wordprocessingGroup">
                  <wpg:wgp>
                    <wpg:cNvGrpSpPr/>
                    <wpg:grpSpPr>
                      <a:xfrm>
                        <a:off x="0" y="0"/>
                        <a:ext cx="6124575" cy="327088"/>
                        <a:chOff x="1" y="0"/>
                        <a:chExt cx="6581954" cy="327089"/>
                      </a:xfrm>
                    </wpg:grpSpPr>
                    <wps:wsp>
                      <wps:cNvPr id="7" name="Прямоугольник 7"/>
                      <wps:cNvSpPr/>
                      <wps:spPr>
                        <a:xfrm>
                          <a:off x="6124755" y="0"/>
                          <a:ext cx="457200" cy="320040"/>
                        </a:xfrm>
                        <a:prstGeom prst="rect">
                          <a:avLst/>
                        </a:prstGeom>
                        <a:solidFill>
                          <a:srgbClr val="6B8068"/>
                        </a:solidFill>
                        <a:ln w="3175">
                          <a:solidFill>
                            <a:srgbClr val="6B806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337EB" w14:textId="1167A446" w:rsidR="00D4211B" w:rsidRPr="00D943C1" w:rsidRDefault="00D4211B" w:rsidP="00C72656">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sidR="00F546C7">
                              <w:rPr>
                                <w:rFonts w:ascii="Arial" w:hAnsi="Arial" w:cs="Arial"/>
                                <w:noProof/>
                                <w:color w:val="FFFFFF" w:themeColor="background1"/>
                                <w:szCs w:val="28"/>
                              </w:rPr>
                              <w:t>3</w:t>
                            </w:r>
                            <w:r w:rsidRPr="00D943C1">
                              <w:rPr>
                                <w:rFonts w:ascii="Arial" w:hAnsi="Arial" w:cs="Arial"/>
                                <w:color w:val="FFFFFF" w:themeColor="background1"/>
                                <w:szCs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cNvPr id="8" name="Группа 8"/>
                      <wpg:cNvGrpSpPr/>
                      <wpg:grpSpPr>
                        <a:xfrm>
                          <a:off x="1" y="0"/>
                          <a:ext cx="6119494" cy="327089"/>
                          <a:chOff x="1" y="0"/>
                          <a:chExt cx="5962649" cy="330983"/>
                        </a:xfrm>
                      </wpg:grpSpPr>
                      <wps:wsp>
                        <wps:cNvPr id="9" name="Прямоугольник 9"/>
                        <wps:cNvSpPr/>
                        <wps:spPr>
                          <a:xfrm>
                            <a:off x="19050" y="0"/>
                            <a:ext cx="5943600" cy="10929"/>
                          </a:xfrm>
                          <a:prstGeom prst="rect">
                            <a:avLst/>
                          </a:prstGeom>
                          <a:solidFill>
                            <a:srgbClr val="6B8068"/>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Текстовое поле 39"/>
                        <wps:cNvSpPr txBox="1"/>
                        <wps:spPr>
                          <a:xfrm>
                            <a:off x="1" y="7132"/>
                            <a:ext cx="5943600" cy="3238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E8BF2" w14:textId="339B5421" w:rsidR="00D4211B" w:rsidRDefault="00D4211B" w:rsidP="002645D9">
                              <w:pPr>
                                <w:spacing w:after="0" w:line="240" w:lineRule="auto"/>
                                <w:ind w:left="142" w:right="147"/>
                                <w:jc w:val="right"/>
                                <w:rPr>
                                  <w:rFonts w:ascii="Arial" w:hAnsi="Arial" w:cs="Arial"/>
                                  <w:color w:val="767171" w:themeColor="background2" w:themeShade="80"/>
                                  <w:sz w:val="16"/>
                                  <w:lang w:val="uz-Cyrl-UZ"/>
                                </w:rPr>
                              </w:pPr>
                              <w:r>
                                <w:rPr>
                                  <w:rFonts w:ascii="Arial" w:hAnsi="Arial" w:cs="Arial"/>
                                  <w:color w:val="767171" w:themeColor="background2" w:themeShade="80"/>
                                  <w:sz w:val="16"/>
                                  <w:lang w:val="uz-Cyrl-UZ"/>
                                </w:rPr>
                                <w:t>ЎЗБЕКИСТОН ТЎЛОВ БАЛАНСИ ВА</w:t>
                              </w:r>
                              <w:r w:rsidRPr="00E32AFF">
                                <w:rPr>
                                  <w:rFonts w:ascii="Arial" w:hAnsi="Arial" w:cs="Arial"/>
                                  <w:color w:val="767171" w:themeColor="background2" w:themeShade="80"/>
                                  <w:sz w:val="16"/>
                                  <w:lang w:val="uz-Cyrl-UZ"/>
                                </w:rPr>
                                <w:t xml:space="preserve"> ХАЛҚАРО ИНВЕСТИЦИОН ПОЗИЦИЯСИ </w:t>
                              </w:r>
                            </w:p>
                            <w:p w14:paraId="6D7B8898" w14:textId="74CCE9B1" w:rsidR="00D4211B" w:rsidRPr="00EB7814" w:rsidRDefault="00D4211B" w:rsidP="002645D9">
                              <w:pPr>
                                <w:spacing w:after="0"/>
                                <w:ind w:right="120"/>
                                <w:jc w:val="right"/>
                                <w:rPr>
                                  <w:rFonts w:ascii="Arial" w:hAnsi="Arial" w:cs="Arial"/>
                                  <w:color w:val="808080" w:themeColor="background1" w:themeShade="80"/>
                                  <w:sz w:val="16"/>
                                </w:rPr>
                              </w:pPr>
                              <w:r>
                                <w:rPr>
                                  <w:rFonts w:ascii="Arial" w:hAnsi="Arial" w:cs="Arial"/>
                                  <w:color w:val="6B8068"/>
                                  <w:sz w:val="16"/>
                                  <w:lang w:val="uz-Cyrl-UZ"/>
                                </w:rPr>
                                <w:t>ЧОРАКЛИК ҲИСОБОТ</w:t>
                              </w:r>
                              <w:r w:rsidRPr="000C6262">
                                <w:rPr>
                                  <w:rFonts w:ascii="Arial" w:hAnsi="Arial" w:cs="Arial"/>
                                  <w:color w:val="6B8068"/>
                                  <w:sz w:val="16"/>
                                  <w:lang w:val="uz-Cyrl-UZ"/>
                                </w:rPr>
                                <w:t xml:space="preserve"> </w:t>
                              </w:r>
                              <w:r>
                                <w:rPr>
                                  <w:rFonts w:ascii="Arial" w:hAnsi="Arial" w:cs="Arial"/>
                                  <w:color w:val="6B8068"/>
                                  <w:sz w:val="16"/>
                                  <w:lang w:val="en-US"/>
                                </w:rPr>
                                <w:t xml:space="preserve">| 2023 </w:t>
                              </w:r>
                              <w:proofErr w:type="spellStart"/>
                              <w:r>
                                <w:rPr>
                                  <w:rFonts w:ascii="Arial" w:hAnsi="Arial" w:cs="Arial"/>
                                  <w:color w:val="6B8068"/>
                                  <w:sz w:val="16"/>
                                  <w:lang w:val="en-US"/>
                                </w:rPr>
                                <w:t>йилнинг</w:t>
                              </w:r>
                              <w:proofErr w:type="spellEnd"/>
                              <w:r>
                                <w:rPr>
                                  <w:rFonts w:ascii="Arial" w:hAnsi="Arial" w:cs="Arial"/>
                                  <w:color w:val="6B8068"/>
                                  <w:sz w:val="16"/>
                                  <w:lang w:val="en-US"/>
                                </w:rPr>
                                <w:t xml:space="preserve"> 9 </w:t>
                              </w:r>
                              <w:proofErr w:type="spellStart"/>
                              <w:r>
                                <w:rPr>
                                  <w:rFonts w:ascii="Arial" w:hAnsi="Arial" w:cs="Arial"/>
                                  <w:color w:val="6B8068"/>
                                  <w:sz w:val="16"/>
                                  <w:lang w:val="en-US"/>
                                </w:rPr>
                                <w:t>ойи</w:t>
                              </w:r>
                              <w:proofErr w:type="spellEnd"/>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F54C90D" id="Группа 6" o:spid="_x0000_s1031" style="position:absolute;margin-left:-1.25pt;margin-top:789.65pt;width:482.25pt;height:25.75pt;z-index:-251652096;mso-position-vertical-relative:page;mso-width-relative:margin;mso-height-relative:margin" coordorigin="" coordsize="65819,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">
              <v:rect id="Прямоугольник 7" o:spid="_x0000_s1032" style="position:absolute;left:61247;width:4572;height:32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" fillcolor="#6b8068" strokecolor="#6b8068" strokeweight=".25pt">
                <v:textbox inset="0,0,0,0">
                  <w:txbxContent>
                    <w:p w14:paraId="73C337EB" w14:textId="1167A446" w:rsidR="00D4211B" w:rsidRPr="00D943C1" w:rsidRDefault="00D4211B" w:rsidP="00C72656">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sidR="00F546C7">
                        <w:rPr>
                          <w:rFonts w:ascii="Arial" w:hAnsi="Arial" w:cs="Arial"/>
                          <w:noProof/>
                          <w:color w:val="FFFFFF" w:themeColor="background1"/>
                          <w:szCs w:val="28"/>
                        </w:rPr>
                        <w:t>3</w:t>
                      </w:r>
                      <w:r w:rsidRPr="00D943C1">
                        <w:rPr>
                          <w:rFonts w:ascii="Arial" w:hAnsi="Arial" w:cs="Arial"/>
                          <w:color w:val="FFFFFF" w:themeColor="background1"/>
                          <w:szCs w:val="28"/>
                        </w:rPr>
                        <w:fldChar w:fldCharType="end"/>
                      </w:r>
                    </w:p>
                  </w:txbxContent>
                </v:textbox>
              </v:rect>
              <v:group id="Группа 8" o:spid="_x0000_s1033" style="position:absolute;width:61194;height:3270" coordorigin="" coordsize="59626,3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Прямоугольник 9" o:spid="_x0000_s1034" style="position:absolute;left:190;width:59436;height: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" fillcolor="#6b8068" stroked="f" strokeweight=".25pt"/>
                <v:shapetype id="_x0000_t202" coordsize="21600,21600" o:spt="202" path="m,l,21600r21600,l21600,xe">
                  <v:stroke joinstyle="miter"/>
                  <v:path gradientshapeok="t" o:connecttype="rect"/>
                </v:shapetype>
                <v:shape id="Текстовое поле 39" o:spid="_x0000_s1035" type="#_x0000_t202" style="position:absolute;top:71;width:59436;height:323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" filled="f" stroked="f" strokeweight=".5pt">
                  <v:textbox inset="0,0,0,0">
                    <w:txbxContent>
                      <w:p w14:paraId="2FEE8BF2" w14:textId="339B5421" w:rsidR="00D4211B" w:rsidRDefault="00D4211B" w:rsidP="002645D9">
                        <w:pPr>
                          <w:spacing w:after="0" w:line="240" w:lineRule="auto"/>
                          <w:ind w:left="142" w:right="147"/>
                          <w:jc w:val="right"/>
                          <w:rPr>
                            <w:rFonts w:ascii="Arial" w:hAnsi="Arial" w:cs="Arial"/>
                            <w:color w:val="767171" w:themeColor="background2" w:themeShade="80"/>
                            <w:sz w:val="16"/>
                            <w:lang w:val="uz-Cyrl-UZ"/>
                          </w:rPr>
                        </w:pPr>
                        <w:r>
                          <w:rPr>
                            <w:rFonts w:ascii="Arial" w:hAnsi="Arial" w:cs="Arial"/>
                            <w:color w:val="767171" w:themeColor="background2" w:themeShade="80"/>
                            <w:sz w:val="16"/>
                            <w:lang w:val="uz-Cyrl-UZ"/>
                          </w:rPr>
                          <w:t>ЎЗБЕКИСТОН ТЎЛОВ БАЛАНСИ ВА</w:t>
                        </w:r>
                        <w:r w:rsidRPr="00E32AFF">
                          <w:rPr>
                            <w:rFonts w:ascii="Arial" w:hAnsi="Arial" w:cs="Arial"/>
                            <w:color w:val="767171" w:themeColor="background2" w:themeShade="80"/>
                            <w:sz w:val="16"/>
                            <w:lang w:val="uz-Cyrl-UZ"/>
                          </w:rPr>
                          <w:t xml:space="preserve"> ХАЛҚАРО ИНВЕСТИЦИОН ПОЗИЦИЯСИ </w:t>
                        </w:r>
                      </w:p>
                      <w:p w14:paraId="6D7B8898" w14:textId="74CCE9B1" w:rsidR="00D4211B" w:rsidRPr="00EB7814" w:rsidRDefault="00D4211B" w:rsidP="002645D9">
                        <w:pPr>
                          <w:spacing w:after="0"/>
                          <w:ind w:right="120"/>
                          <w:jc w:val="right"/>
                          <w:rPr>
                            <w:rFonts w:ascii="Arial" w:hAnsi="Arial" w:cs="Arial"/>
                            <w:color w:val="808080" w:themeColor="background1" w:themeShade="80"/>
                            <w:sz w:val="16"/>
                          </w:rPr>
                        </w:pPr>
                        <w:r>
                          <w:rPr>
                            <w:rFonts w:ascii="Arial" w:hAnsi="Arial" w:cs="Arial"/>
                            <w:color w:val="6B8068"/>
                            <w:sz w:val="16"/>
                            <w:lang w:val="uz-Cyrl-UZ"/>
                          </w:rPr>
                          <w:t>ЧОРАКЛИК ҲИСОБОТ</w:t>
                        </w:r>
                        <w:r w:rsidRPr="000C6262">
                          <w:rPr>
                            <w:rFonts w:ascii="Arial" w:hAnsi="Arial" w:cs="Arial"/>
                            <w:color w:val="6B8068"/>
                            <w:sz w:val="16"/>
                            <w:lang w:val="uz-Cyrl-UZ"/>
                          </w:rPr>
                          <w:t xml:space="preserve"> </w:t>
                        </w:r>
                        <w:r>
                          <w:rPr>
                            <w:rFonts w:ascii="Arial" w:hAnsi="Arial" w:cs="Arial"/>
                            <w:color w:val="6B8068"/>
                            <w:sz w:val="16"/>
                            <w:lang w:val="en-US"/>
                          </w:rPr>
                          <w:t xml:space="preserve">| 2023 </w:t>
                        </w:r>
                        <w:proofErr w:type="spellStart"/>
                        <w:r>
                          <w:rPr>
                            <w:rFonts w:ascii="Arial" w:hAnsi="Arial" w:cs="Arial"/>
                            <w:color w:val="6B8068"/>
                            <w:sz w:val="16"/>
                            <w:lang w:val="en-US"/>
                          </w:rPr>
                          <w:t>йилнинг</w:t>
                        </w:r>
                        <w:proofErr w:type="spellEnd"/>
                        <w:r>
                          <w:rPr>
                            <w:rFonts w:ascii="Arial" w:hAnsi="Arial" w:cs="Arial"/>
                            <w:color w:val="6B8068"/>
                            <w:sz w:val="16"/>
                            <w:lang w:val="en-US"/>
                          </w:rPr>
                          <w:t xml:space="preserve"> 9 </w:t>
                        </w:r>
                        <w:proofErr w:type="spellStart"/>
                        <w:r>
                          <w:rPr>
                            <w:rFonts w:ascii="Arial" w:hAnsi="Arial" w:cs="Arial"/>
                            <w:color w:val="6B8068"/>
                            <w:sz w:val="16"/>
                            <w:lang w:val="en-US"/>
                          </w:rPr>
                          <w:t>ойи</w:t>
                        </w:r>
                        <w:proofErr w:type="spellEnd"/>
                      </w:p>
                    </w:txbxContent>
                  </v:textbox>
                </v:shape>
              </v:group>
              <w10:wrap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722EB" w14:textId="77777777" w:rsidR="00D4211B" w:rsidRPr="00D943C1" w:rsidRDefault="00D4211B">
    <w:pPr>
      <w:pStyle w:val="a7"/>
      <w:rPr>
        <w:sz w:val="2"/>
      </w:rPr>
    </w:pPr>
    <w:r>
      <w:rPr>
        <w:noProof/>
        <w:lang w:eastAsia="ru-RU"/>
      </w:rPr>
      <mc:AlternateContent>
        <mc:Choice Requires="wpg">
          <w:drawing>
            <wp:anchor distT="0" distB="0" distL="114300" distR="114300" simplePos="0" relativeHeight="251827200" behindDoc="1" locked="0" layoutInCell="1" allowOverlap="1" wp14:anchorId="4D5C0FBA" wp14:editId="5FD42CA2">
              <wp:simplePos x="0" y="0"/>
              <wp:positionH relativeFrom="column">
                <wp:posOffset>-14605</wp:posOffset>
              </wp:positionH>
              <wp:positionV relativeFrom="page">
                <wp:posOffset>10029825</wp:posOffset>
              </wp:positionV>
              <wp:extent cx="6257925" cy="315595"/>
              <wp:effectExtent l="0" t="0" r="9525" b="8255"/>
              <wp:wrapSquare wrapText="bothSides"/>
              <wp:docPr id="88" name="Группа 88"/>
              <wp:cNvGraphicFramePr/>
              <a:graphic xmlns:a="http://schemas.openxmlformats.org/drawingml/2006/main">
                <a:graphicData uri="http://schemas.microsoft.com/office/word/2010/wordprocessingGroup">
                  <wpg:wgp>
                    <wpg:cNvGrpSpPr/>
                    <wpg:grpSpPr>
                      <a:xfrm flipH="1">
                        <a:off x="0" y="0"/>
                        <a:ext cx="6257925" cy="315595"/>
                        <a:chOff x="1" y="0"/>
                        <a:chExt cx="6581954" cy="324715"/>
                      </a:xfrm>
                    </wpg:grpSpPr>
                    <wps:wsp>
                      <wps:cNvPr id="92" name="Прямоугольник 92"/>
                      <wps:cNvSpPr/>
                      <wps:spPr>
                        <a:xfrm>
                          <a:off x="6124755" y="0"/>
                          <a:ext cx="457200" cy="320040"/>
                        </a:xfrm>
                        <a:prstGeom prst="rect">
                          <a:avLst/>
                        </a:prstGeom>
                        <a:solidFill>
                          <a:srgbClr val="6B8068"/>
                        </a:solidFill>
                        <a:ln w="3175">
                          <a:solidFill>
                            <a:srgbClr val="6B806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8427ED" w14:textId="2D9CEFBD" w:rsidR="00D4211B" w:rsidRPr="00D943C1" w:rsidRDefault="00D4211B" w:rsidP="00C72656">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sidR="00F546C7">
                              <w:rPr>
                                <w:rFonts w:ascii="Arial" w:hAnsi="Arial" w:cs="Arial"/>
                                <w:noProof/>
                                <w:color w:val="FFFFFF" w:themeColor="background1"/>
                                <w:szCs w:val="28"/>
                              </w:rPr>
                              <w:t>12</w:t>
                            </w:r>
                            <w:r w:rsidRPr="00D943C1">
                              <w:rPr>
                                <w:rFonts w:ascii="Arial" w:hAnsi="Arial" w:cs="Arial"/>
                                <w:color w:val="FFFFFF" w:themeColor="background1"/>
                                <w:szCs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cNvPr id="93" name="Группа 93"/>
                      <wpg:cNvGrpSpPr/>
                      <wpg:grpSpPr>
                        <a:xfrm>
                          <a:off x="1" y="0"/>
                          <a:ext cx="6119494" cy="324715"/>
                          <a:chOff x="1" y="0"/>
                          <a:chExt cx="5962649" cy="328580"/>
                        </a:xfrm>
                      </wpg:grpSpPr>
                      <wps:wsp>
                        <wps:cNvPr id="94" name="Прямоугольник 94"/>
                        <wps:cNvSpPr/>
                        <wps:spPr>
                          <a:xfrm>
                            <a:off x="19050" y="0"/>
                            <a:ext cx="5943600" cy="11096"/>
                          </a:xfrm>
                          <a:prstGeom prst="rect">
                            <a:avLst/>
                          </a:prstGeom>
                          <a:solidFill>
                            <a:srgbClr val="6B8068"/>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Текстовое поле 39"/>
                        <wps:cNvSpPr txBox="1"/>
                        <wps:spPr>
                          <a:xfrm>
                            <a:off x="1" y="4728"/>
                            <a:ext cx="5943599" cy="3238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F9B98" w14:textId="1020E82B" w:rsidR="00D4211B" w:rsidRDefault="00D4211B" w:rsidP="00EB7814">
                              <w:pPr>
                                <w:spacing w:after="0"/>
                                <w:ind w:left="142"/>
                                <w:rPr>
                                  <w:rFonts w:ascii="Arial" w:hAnsi="Arial" w:cs="Arial"/>
                                  <w:color w:val="767171" w:themeColor="background2" w:themeShade="80"/>
                                  <w:sz w:val="16"/>
                                  <w:lang w:val="uz-Cyrl-UZ"/>
                                </w:rPr>
                              </w:pPr>
                              <w:r>
                                <w:rPr>
                                  <w:rFonts w:ascii="Arial" w:hAnsi="Arial" w:cs="Arial"/>
                                  <w:color w:val="767171" w:themeColor="background2" w:themeShade="80"/>
                                  <w:sz w:val="16"/>
                                  <w:lang w:val="uz-Cyrl-UZ"/>
                                </w:rPr>
                                <w:t>ЎЗБЕКИСТОН ТЎ</w:t>
                              </w:r>
                              <w:r w:rsidRPr="008C35FF">
                                <w:rPr>
                                  <w:rFonts w:ascii="Arial" w:hAnsi="Arial" w:cs="Arial"/>
                                  <w:color w:val="767171" w:themeColor="background2" w:themeShade="80"/>
                                  <w:sz w:val="16"/>
                                  <w:lang w:val="uz-Cyrl-UZ"/>
                                </w:rPr>
                                <w:t xml:space="preserve">ЛОВ БАЛАНСИ ВА ХАЛҚАРО ИНВЕСТИЦИОН ПОЗИЦИЯСИ </w:t>
                              </w:r>
                            </w:p>
                            <w:p w14:paraId="5870EC63" w14:textId="196C340D" w:rsidR="00D4211B" w:rsidRPr="006B3BEA" w:rsidRDefault="00D4211B" w:rsidP="00EB7814">
                              <w:pPr>
                                <w:spacing w:after="0"/>
                                <w:ind w:left="142"/>
                                <w:rPr>
                                  <w:rFonts w:ascii="Arial" w:hAnsi="Arial" w:cs="Arial"/>
                                  <w:color w:val="808080" w:themeColor="background1" w:themeShade="80"/>
                                  <w:sz w:val="16"/>
                                  <w:lang w:val="uz-Cyrl-UZ"/>
                                </w:rPr>
                              </w:pPr>
                              <w:r>
                                <w:rPr>
                                  <w:rFonts w:ascii="Arial" w:hAnsi="Arial" w:cs="Arial"/>
                                  <w:color w:val="6B8068"/>
                                  <w:sz w:val="16"/>
                                  <w:lang w:val="uz-Cyrl-UZ"/>
                                </w:rPr>
                                <w:t>ЧОРАКЛИК</w:t>
                              </w:r>
                              <w:r w:rsidRPr="000C6262">
                                <w:rPr>
                                  <w:rFonts w:ascii="Arial" w:hAnsi="Arial" w:cs="Arial"/>
                                  <w:color w:val="6B8068"/>
                                  <w:sz w:val="16"/>
                                  <w:lang w:val="uz-Cyrl-UZ"/>
                                </w:rPr>
                                <w:t xml:space="preserve"> ҲИСОБОТ </w:t>
                              </w:r>
                              <w:r>
                                <w:rPr>
                                  <w:rFonts w:ascii="Arial" w:hAnsi="Arial" w:cs="Arial"/>
                                  <w:color w:val="6B8068"/>
                                  <w:sz w:val="16"/>
                                  <w:lang w:val="en-US"/>
                                </w:rPr>
                                <w:t xml:space="preserve">| 2023 </w:t>
                              </w:r>
                              <w:proofErr w:type="spellStart"/>
                              <w:r>
                                <w:rPr>
                                  <w:rFonts w:ascii="Arial" w:hAnsi="Arial" w:cs="Arial"/>
                                  <w:color w:val="6B8068"/>
                                  <w:sz w:val="16"/>
                                  <w:lang w:val="en-US"/>
                                </w:rPr>
                                <w:t>йил</w:t>
                              </w:r>
                              <w:proofErr w:type="spellEnd"/>
                              <w:r>
                                <w:rPr>
                                  <w:rFonts w:ascii="Arial" w:hAnsi="Arial" w:cs="Arial"/>
                                  <w:color w:val="6B8068"/>
                                  <w:sz w:val="16"/>
                                  <w:lang w:val="uz-Cyrl-UZ"/>
                                </w:rPr>
                                <w:t>нинг</w:t>
                              </w:r>
                              <w:r>
                                <w:rPr>
                                  <w:rFonts w:ascii="Arial" w:hAnsi="Arial" w:cs="Arial"/>
                                  <w:color w:val="6B8068"/>
                                  <w:sz w:val="16"/>
                                  <w:lang w:val="en-US"/>
                                </w:rPr>
                                <w:t xml:space="preserve"> </w:t>
                              </w:r>
                              <w:r>
                                <w:rPr>
                                  <w:rFonts w:ascii="Arial" w:hAnsi="Arial" w:cs="Arial"/>
                                  <w:color w:val="6B8068"/>
                                  <w:sz w:val="16"/>
                                  <w:lang w:val="uz-Cyrl-UZ"/>
                                </w:rPr>
                                <w:t>9 ойи</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D5C0FBA" id="Группа 88" o:spid="_x0000_s1036" style="position:absolute;margin-left:-1.15pt;margin-top:789.75pt;width:492.75pt;height:24.85pt;flip:x;z-index:-251489280;mso-position-vertical-relative:page;mso-width-relative:margin;mso-height-relative:margin" coordorigin="" coordsize="65819,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">
              <v:rect id="Прямоугольник 92" o:spid="_x0000_s1037" style="position:absolute;left:61247;width:4572;height:32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" fillcolor="#6b8068" strokecolor="#6b8068" strokeweight=".25pt">
                <v:textbox inset="0,0,0,0">
                  <w:txbxContent>
                    <w:p w14:paraId="358427ED" w14:textId="2D9CEFBD" w:rsidR="00D4211B" w:rsidRPr="00D943C1" w:rsidRDefault="00D4211B" w:rsidP="00C72656">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sidR="00F546C7">
                        <w:rPr>
                          <w:rFonts w:ascii="Arial" w:hAnsi="Arial" w:cs="Arial"/>
                          <w:noProof/>
                          <w:color w:val="FFFFFF" w:themeColor="background1"/>
                          <w:szCs w:val="28"/>
                        </w:rPr>
                        <w:t>12</w:t>
                      </w:r>
                      <w:r w:rsidRPr="00D943C1">
                        <w:rPr>
                          <w:rFonts w:ascii="Arial" w:hAnsi="Arial" w:cs="Arial"/>
                          <w:color w:val="FFFFFF" w:themeColor="background1"/>
                          <w:szCs w:val="28"/>
                        </w:rPr>
                        <w:fldChar w:fldCharType="end"/>
                      </w:r>
                    </w:p>
                  </w:txbxContent>
                </v:textbox>
              </v:rect>
              <v:group id="Группа 93" o:spid="_x0000_s1038" style="position:absolute;width:61194;height:3247" coordorigin="" coordsize="59626,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Прямоугольник 94" o:spid="_x0000_s1039" style="position:absolute;left:190;width:59436;height: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" fillcolor="#6b8068" stroked="f" strokeweight="0"/>
                <v:shapetype id="_x0000_t202" coordsize="21600,21600" o:spt="202" path="m,l,21600r21600,l21600,xe">
                  <v:stroke joinstyle="miter"/>
                  <v:path gradientshapeok="t" o:connecttype="rect"/>
                </v:shapetype>
                <v:shape id="Текстовое поле 39" o:spid="_x0000_s1040" type="#_x0000_t202" style="position:absolute;top:47;width:59436;height:323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" filled="f" stroked="f" strokeweight=".5pt">
                  <v:textbox inset="0,0,0,0">
                    <w:txbxContent>
                      <w:p w14:paraId="572F9B98" w14:textId="1020E82B" w:rsidR="00D4211B" w:rsidRDefault="00D4211B" w:rsidP="00EB7814">
                        <w:pPr>
                          <w:spacing w:after="0"/>
                          <w:ind w:left="142"/>
                          <w:rPr>
                            <w:rFonts w:ascii="Arial" w:hAnsi="Arial" w:cs="Arial"/>
                            <w:color w:val="767171" w:themeColor="background2" w:themeShade="80"/>
                            <w:sz w:val="16"/>
                            <w:lang w:val="uz-Cyrl-UZ"/>
                          </w:rPr>
                        </w:pPr>
                        <w:r>
                          <w:rPr>
                            <w:rFonts w:ascii="Arial" w:hAnsi="Arial" w:cs="Arial"/>
                            <w:color w:val="767171" w:themeColor="background2" w:themeShade="80"/>
                            <w:sz w:val="16"/>
                            <w:lang w:val="uz-Cyrl-UZ"/>
                          </w:rPr>
                          <w:t>ЎЗБЕКИСТОН ТЎ</w:t>
                        </w:r>
                        <w:r w:rsidRPr="008C35FF">
                          <w:rPr>
                            <w:rFonts w:ascii="Arial" w:hAnsi="Arial" w:cs="Arial"/>
                            <w:color w:val="767171" w:themeColor="background2" w:themeShade="80"/>
                            <w:sz w:val="16"/>
                            <w:lang w:val="uz-Cyrl-UZ"/>
                          </w:rPr>
                          <w:t xml:space="preserve">ЛОВ БАЛАНСИ ВА ХАЛҚАРО ИНВЕСТИЦИОН ПОЗИЦИЯСИ </w:t>
                        </w:r>
                      </w:p>
                      <w:p w14:paraId="5870EC63" w14:textId="196C340D" w:rsidR="00D4211B" w:rsidRPr="006B3BEA" w:rsidRDefault="00D4211B" w:rsidP="00EB7814">
                        <w:pPr>
                          <w:spacing w:after="0"/>
                          <w:ind w:left="142"/>
                          <w:rPr>
                            <w:rFonts w:ascii="Arial" w:hAnsi="Arial" w:cs="Arial"/>
                            <w:color w:val="808080" w:themeColor="background1" w:themeShade="80"/>
                            <w:sz w:val="16"/>
                            <w:lang w:val="uz-Cyrl-UZ"/>
                          </w:rPr>
                        </w:pPr>
                        <w:r>
                          <w:rPr>
                            <w:rFonts w:ascii="Arial" w:hAnsi="Arial" w:cs="Arial"/>
                            <w:color w:val="6B8068"/>
                            <w:sz w:val="16"/>
                            <w:lang w:val="uz-Cyrl-UZ"/>
                          </w:rPr>
                          <w:t>ЧОРАКЛИК</w:t>
                        </w:r>
                        <w:r w:rsidRPr="000C6262">
                          <w:rPr>
                            <w:rFonts w:ascii="Arial" w:hAnsi="Arial" w:cs="Arial"/>
                            <w:color w:val="6B8068"/>
                            <w:sz w:val="16"/>
                            <w:lang w:val="uz-Cyrl-UZ"/>
                          </w:rPr>
                          <w:t xml:space="preserve"> ҲИСОБОТ </w:t>
                        </w:r>
                        <w:r>
                          <w:rPr>
                            <w:rFonts w:ascii="Arial" w:hAnsi="Arial" w:cs="Arial"/>
                            <w:color w:val="6B8068"/>
                            <w:sz w:val="16"/>
                            <w:lang w:val="en-US"/>
                          </w:rPr>
                          <w:t xml:space="preserve">| 2023 </w:t>
                        </w:r>
                        <w:proofErr w:type="spellStart"/>
                        <w:r>
                          <w:rPr>
                            <w:rFonts w:ascii="Arial" w:hAnsi="Arial" w:cs="Arial"/>
                            <w:color w:val="6B8068"/>
                            <w:sz w:val="16"/>
                            <w:lang w:val="en-US"/>
                          </w:rPr>
                          <w:t>йил</w:t>
                        </w:r>
                        <w:proofErr w:type="spellEnd"/>
                        <w:r>
                          <w:rPr>
                            <w:rFonts w:ascii="Arial" w:hAnsi="Arial" w:cs="Arial"/>
                            <w:color w:val="6B8068"/>
                            <w:sz w:val="16"/>
                            <w:lang w:val="uz-Cyrl-UZ"/>
                          </w:rPr>
                          <w:t>нинг</w:t>
                        </w:r>
                        <w:r>
                          <w:rPr>
                            <w:rFonts w:ascii="Arial" w:hAnsi="Arial" w:cs="Arial"/>
                            <w:color w:val="6B8068"/>
                            <w:sz w:val="16"/>
                            <w:lang w:val="en-US"/>
                          </w:rPr>
                          <w:t xml:space="preserve"> </w:t>
                        </w:r>
                        <w:r>
                          <w:rPr>
                            <w:rFonts w:ascii="Arial" w:hAnsi="Arial" w:cs="Arial"/>
                            <w:color w:val="6B8068"/>
                            <w:sz w:val="16"/>
                            <w:lang w:val="uz-Cyrl-UZ"/>
                          </w:rPr>
                          <w:t>9 ойи</w:t>
                        </w:r>
                      </w:p>
                    </w:txbxContent>
                  </v:textbox>
                </v:shape>
              </v:group>
              <w10:wrap type="square" anchory="page"/>
            </v:group>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DFF3A" w14:textId="34FFAB4C" w:rsidR="00D4211B" w:rsidRDefault="000C3A2C" w:rsidP="008659F6">
    <w:pPr>
      <w:pStyle w:val="a7"/>
    </w:pPr>
    <w:r>
      <w:rPr>
        <w:noProof/>
        <w:lang w:eastAsia="ru-RU"/>
      </w:rPr>
      <mc:AlternateContent>
        <mc:Choice Requires="wpg">
          <w:drawing>
            <wp:anchor distT="0" distB="0" distL="114300" distR="114300" simplePos="0" relativeHeight="251874304" behindDoc="1" locked="0" layoutInCell="1" allowOverlap="1" wp14:anchorId="4F5B436C" wp14:editId="7B3664A4">
              <wp:simplePos x="0" y="0"/>
              <wp:positionH relativeFrom="column">
                <wp:posOffset>0</wp:posOffset>
              </wp:positionH>
              <wp:positionV relativeFrom="page">
                <wp:posOffset>10077450</wp:posOffset>
              </wp:positionV>
              <wp:extent cx="6257925" cy="315595"/>
              <wp:effectExtent l="0" t="0" r="9525" b="8255"/>
              <wp:wrapSquare wrapText="bothSides"/>
              <wp:docPr id="16" name="Группа 16"/>
              <wp:cNvGraphicFramePr/>
              <a:graphic xmlns:a="http://schemas.openxmlformats.org/drawingml/2006/main">
                <a:graphicData uri="http://schemas.microsoft.com/office/word/2010/wordprocessingGroup">
                  <wpg:wgp>
                    <wpg:cNvGrpSpPr/>
                    <wpg:grpSpPr>
                      <a:xfrm flipH="1">
                        <a:off x="0" y="0"/>
                        <a:ext cx="6257925" cy="315595"/>
                        <a:chOff x="1" y="0"/>
                        <a:chExt cx="6581954" cy="324715"/>
                      </a:xfrm>
                    </wpg:grpSpPr>
                    <wps:wsp>
                      <wps:cNvPr id="22" name="Прямоугольник 22"/>
                      <wps:cNvSpPr/>
                      <wps:spPr>
                        <a:xfrm>
                          <a:off x="6124755" y="0"/>
                          <a:ext cx="457200" cy="320040"/>
                        </a:xfrm>
                        <a:prstGeom prst="rect">
                          <a:avLst/>
                        </a:prstGeom>
                        <a:solidFill>
                          <a:srgbClr val="6B8068"/>
                        </a:solidFill>
                        <a:ln w="3175">
                          <a:solidFill>
                            <a:srgbClr val="6B806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7CD78A" w14:textId="5D49BFD2" w:rsidR="000C3A2C" w:rsidRPr="00D943C1" w:rsidRDefault="000C3A2C" w:rsidP="000C3A2C">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sidR="00F546C7">
                              <w:rPr>
                                <w:rFonts w:ascii="Arial" w:hAnsi="Arial" w:cs="Arial"/>
                                <w:noProof/>
                                <w:color w:val="FFFFFF" w:themeColor="background1"/>
                                <w:szCs w:val="28"/>
                              </w:rPr>
                              <w:t>2</w:t>
                            </w:r>
                            <w:r w:rsidRPr="00D943C1">
                              <w:rPr>
                                <w:rFonts w:ascii="Arial" w:hAnsi="Arial" w:cs="Arial"/>
                                <w:color w:val="FFFFFF" w:themeColor="background1"/>
                                <w:szCs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cNvPr id="23" name="Группа 23"/>
                      <wpg:cNvGrpSpPr/>
                      <wpg:grpSpPr>
                        <a:xfrm>
                          <a:off x="1" y="0"/>
                          <a:ext cx="6119494" cy="324715"/>
                          <a:chOff x="1" y="0"/>
                          <a:chExt cx="5962649" cy="328580"/>
                        </a:xfrm>
                      </wpg:grpSpPr>
                      <wps:wsp>
                        <wps:cNvPr id="24" name="Прямоугольник 24"/>
                        <wps:cNvSpPr/>
                        <wps:spPr>
                          <a:xfrm>
                            <a:off x="19050" y="0"/>
                            <a:ext cx="5943600" cy="11096"/>
                          </a:xfrm>
                          <a:prstGeom prst="rect">
                            <a:avLst/>
                          </a:prstGeom>
                          <a:solidFill>
                            <a:srgbClr val="6B8068"/>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Текстовое поле 39"/>
                        <wps:cNvSpPr txBox="1"/>
                        <wps:spPr>
                          <a:xfrm>
                            <a:off x="1" y="4728"/>
                            <a:ext cx="5943599" cy="3238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579EA" w14:textId="77777777" w:rsidR="000C3A2C" w:rsidRDefault="000C3A2C" w:rsidP="000C3A2C">
                              <w:pPr>
                                <w:spacing w:after="0"/>
                                <w:ind w:left="142"/>
                                <w:rPr>
                                  <w:rFonts w:ascii="Arial" w:hAnsi="Arial" w:cs="Arial"/>
                                  <w:color w:val="767171" w:themeColor="background2" w:themeShade="80"/>
                                  <w:sz w:val="16"/>
                                  <w:lang w:val="uz-Cyrl-UZ"/>
                                </w:rPr>
                              </w:pPr>
                              <w:r>
                                <w:rPr>
                                  <w:rFonts w:ascii="Arial" w:hAnsi="Arial" w:cs="Arial"/>
                                  <w:color w:val="767171" w:themeColor="background2" w:themeShade="80"/>
                                  <w:sz w:val="16"/>
                                  <w:lang w:val="uz-Cyrl-UZ"/>
                                </w:rPr>
                                <w:t>ЎЗБЕКИСТОН ТЎ</w:t>
                              </w:r>
                              <w:r w:rsidRPr="008C35FF">
                                <w:rPr>
                                  <w:rFonts w:ascii="Arial" w:hAnsi="Arial" w:cs="Arial"/>
                                  <w:color w:val="767171" w:themeColor="background2" w:themeShade="80"/>
                                  <w:sz w:val="16"/>
                                  <w:lang w:val="uz-Cyrl-UZ"/>
                                </w:rPr>
                                <w:t xml:space="preserve">ЛОВ БАЛАНСИ ВА ХАЛҚАРО ИНВЕСТИЦИОН ПОЗИЦИЯСИ </w:t>
                              </w:r>
                            </w:p>
                            <w:p w14:paraId="7002C2FF" w14:textId="77777777" w:rsidR="000C3A2C" w:rsidRPr="006B3BEA" w:rsidRDefault="000C3A2C" w:rsidP="000C3A2C">
                              <w:pPr>
                                <w:spacing w:after="0"/>
                                <w:ind w:left="142"/>
                                <w:rPr>
                                  <w:rFonts w:ascii="Arial" w:hAnsi="Arial" w:cs="Arial"/>
                                  <w:color w:val="808080" w:themeColor="background1" w:themeShade="80"/>
                                  <w:sz w:val="16"/>
                                  <w:lang w:val="uz-Cyrl-UZ"/>
                                </w:rPr>
                              </w:pPr>
                              <w:r>
                                <w:rPr>
                                  <w:rFonts w:ascii="Arial" w:hAnsi="Arial" w:cs="Arial"/>
                                  <w:color w:val="6B8068"/>
                                  <w:sz w:val="16"/>
                                  <w:lang w:val="uz-Cyrl-UZ"/>
                                </w:rPr>
                                <w:t>ЧОРАКЛИК</w:t>
                              </w:r>
                              <w:r w:rsidRPr="000C6262">
                                <w:rPr>
                                  <w:rFonts w:ascii="Arial" w:hAnsi="Arial" w:cs="Arial"/>
                                  <w:color w:val="6B8068"/>
                                  <w:sz w:val="16"/>
                                  <w:lang w:val="uz-Cyrl-UZ"/>
                                </w:rPr>
                                <w:t xml:space="preserve"> ҲИСОБОТ </w:t>
                              </w:r>
                              <w:r>
                                <w:rPr>
                                  <w:rFonts w:ascii="Arial" w:hAnsi="Arial" w:cs="Arial"/>
                                  <w:color w:val="6B8068"/>
                                  <w:sz w:val="16"/>
                                  <w:lang w:val="en-US"/>
                                </w:rPr>
                                <w:t xml:space="preserve">| 2023 </w:t>
                              </w:r>
                              <w:proofErr w:type="spellStart"/>
                              <w:r>
                                <w:rPr>
                                  <w:rFonts w:ascii="Arial" w:hAnsi="Arial" w:cs="Arial"/>
                                  <w:color w:val="6B8068"/>
                                  <w:sz w:val="16"/>
                                  <w:lang w:val="en-US"/>
                                </w:rPr>
                                <w:t>йил</w:t>
                              </w:r>
                              <w:proofErr w:type="spellEnd"/>
                              <w:r>
                                <w:rPr>
                                  <w:rFonts w:ascii="Arial" w:hAnsi="Arial" w:cs="Arial"/>
                                  <w:color w:val="6B8068"/>
                                  <w:sz w:val="16"/>
                                  <w:lang w:val="uz-Cyrl-UZ"/>
                                </w:rPr>
                                <w:t>нинг</w:t>
                              </w:r>
                              <w:r>
                                <w:rPr>
                                  <w:rFonts w:ascii="Arial" w:hAnsi="Arial" w:cs="Arial"/>
                                  <w:color w:val="6B8068"/>
                                  <w:sz w:val="16"/>
                                  <w:lang w:val="en-US"/>
                                </w:rPr>
                                <w:t xml:space="preserve"> </w:t>
                              </w:r>
                              <w:r>
                                <w:rPr>
                                  <w:rFonts w:ascii="Arial" w:hAnsi="Arial" w:cs="Arial"/>
                                  <w:color w:val="6B8068"/>
                                  <w:sz w:val="16"/>
                                  <w:lang w:val="uz-Cyrl-UZ"/>
                                </w:rPr>
                                <w:t>9 ойи</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F5B436C" id="Группа 16" o:spid="_x0000_s1041" style="position:absolute;margin-left:0;margin-top:793.5pt;width:492.75pt;height:24.85pt;flip:x;z-index:-251442176;mso-position-vertical-relative:page;mso-width-relative:margin;mso-height-relative:margin" coordorigin="" coordsize="65819,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">
              <v:rect id="Прямоугольник 22" o:spid="_x0000_s1042" style="position:absolute;left:61247;width:4572;height:32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" fillcolor="#6b8068" strokecolor="#6b8068" strokeweight=".25pt">
                <v:textbox inset="0,0,0,0">
                  <w:txbxContent>
                    <w:p w14:paraId="107CD78A" w14:textId="5D49BFD2" w:rsidR="000C3A2C" w:rsidRPr="00D943C1" w:rsidRDefault="000C3A2C" w:rsidP="000C3A2C">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sidR="00F546C7">
                        <w:rPr>
                          <w:rFonts w:ascii="Arial" w:hAnsi="Arial" w:cs="Arial"/>
                          <w:noProof/>
                          <w:color w:val="FFFFFF" w:themeColor="background1"/>
                          <w:szCs w:val="28"/>
                        </w:rPr>
                        <w:t>2</w:t>
                      </w:r>
                      <w:r w:rsidRPr="00D943C1">
                        <w:rPr>
                          <w:rFonts w:ascii="Arial" w:hAnsi="Arial" w:cs="Arial"/>
                          <w:color w:val="FFFFFF" w:themeColor="background1"/>
                          <w:szCs w:val="28"/>
                        </w:rPr>
                        <w:fldChar w:fldCharType="end"/>
                      </w:r>
                    </w:p>
                  </w:txbxContent>
                </v:textbox>
              </v:rect>
              <v:group id="Группа 23" o:spid="_x0000_s1043" style="position:absolute;width:61194;height:3247" coordorigin="" coordsize="59626,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Прямоугольник 24" o:spid="_x0000_s1044" style="position:absolute;left:190;width:59436;height: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" fillcolor="#6b8068" stroked="f" strokeweight="0"/>
                <v:shapetype id="_x0000_t202" coordsize="21600,21600" o:spt="202" path="m,l,21600r21600,l21600,xe">
                  <v:stroke joinstyle="miter"/>
                  <v:path gradientshapeok="t" o:connecttype="rect"/>
                </v:shapetype>
                <v:shape id="Текстовое поле 39" o:spid="_x0000_s1045" type="#_x0000_t202" style="position:absolute;top:47;width:59436;height:323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" filled="f" stroked="f" strokeweight=".5pt">
                  <v:textbox inset="0,0,0,0">
                    <w:txbxContent>
                      <w:p w14:paraId="206579EA" w14:textId="77777777" w:rsidR="000C3A2C" w:rsidRDefault="000C3A2C" w:rsidP="000C3A2C">
                        <w:pPr>
                          <w:spacing w:after="0"/>
                          <w:ind w:left="142"/>
                          <w:rPr>
                            <w:rFonts w:ascii="Arial" w:hAnsi="Arial" w:cs="Arial"/>
                            <w:color w:val="767171" w:themeColor="background2" w:themeShade="80"/>
                            <w:sz w:val="16"/>
                            <w:lang w:val="uz-Cyrl-UZ"/>
                          </w:rPr>
                        </w:pPr>
                        <w:r>
                          <w:rPr>
                            <w:rFonts w:ascii="Arial" w:hAnsi="Arial" w:cs="Arial"/>
                            <w:color w:val="767171" w:themeColor="background2" w:themeShade="80"/>
                            <w:sz w:val="16"/>
                            <w:lang w:val="uz-Cyrl-UZ"/>
                          </w:rPr>
                          <w:t>ЎЗБЕКИСТОН ТЎ</w:t>
                        </w:r>
                        <w:r w:rsidRPr="008C35FF">
                          <w:rPr>
                            <w:rFonts w:ascii="Arial" w:hAnsi="Arial" w:cs="Arial"/>
                            <w:color w:val="767171" w:themeColor="background2" w:themeShade="80"/>
                            <w:sz w:val="16"/>
                            <w:lang w:val="uz-Cyrl-UZ"/>
                          </w:rPr>
                          <w:t xml:space="preserve">ЛОВ БАЛАНСИ ВА ХАЛҚАРО ИНВЕСТИЦИОН ПОЗИЦИЯСИ </w:t>
                        </w:r>
                      </w:p>
                      <w:p w14:paraId="7002C2FF" w14:textId="77777777" w:rsidR="000C3A2C" w:rsidRPr="006B3BEA" w:rsidRDefault="000C3A2C" w:rsidP="000C3A2C">
                        <w:pPr>
                          <w:spacing w:after="0"/>
                          <w:ind w:left="142"/>
                          <w:rPr>
                            <w:rFonts w:ascii="Arial" w:hAnsi="Arial" w:cs="Arial"/>
                            <w:color w:val="808080" w:themeColor="background1" w:themeShade="80"/>
                            <w:sz w:val="16"/>
                            <w:lang w:val="uz-Cyrl-UZ"/>
                          </w:rPr>
                        </w:pPr>
                        <w:r>
                          <w:rPr>
                            <w:rFonts w:ascii="Arial" w:hAnsi="Arial" w:cs="Arial"/>
                            <w:color w:val="6B8068"/>
                            <w:sz w:val="16"/>
                            <w:lang w:val="uz-Cyrl-UZ"/>
                          </w:rPr>
                          <w:t>ЧОРАКЛИК</w:t>
                        </w:r>
                        <w:r w:rsidRPr="000C6262">
                          <w:rPr>
                            <w:rFonts w:ascii="Arial" w:hAnsi="Arial" w:cs="Arial"/>
                            <w:color w:val="6B8068"/>
                            <w:sz w:val="16"/>
                            <w:lang w:val="uz-Cyrl-UZ"/>
                          </w:rPr>
                          <w:t xml:space="preserve"> ҲИСОБОТ </w:t>
                        </w:r>
                        <w:r>
                          <w:rPr>
                            <w:rFonts w:ascii="Arial" w:hAnsi="Arial" w:cs="Arial"/>
                            <w:color w:val="6B8068"/>
                            <w:sz w:val="16"/>
                            <w:lang w:val="en-US"/>
                          </w:rPr>
                          <w:t xml:space="preserve">| 2023 </w:t>
                        </w:r>
                        <w:proofErr w:type="spellStart"/>
                        <w:r>
                          <w:rPr>
                            <w:rFonts w:ascii="Arial" w:hAnsi="Arial" w:cs="Arial"/>
                            <w:color w:val="6B8068"/>
                            <w:sz w:val="16"/>
                            <w:lang w:val="en-US"/>
                          </w:rPr>
                          <w:t>йил</w:t>
                        </w:r>
                        <w:proofErr w:type="spellEnd"/>
                        <w:r>
                          <w:rPr>
                            <w:rFonts w:ascii="Arial" w:hAnsi="Arial" w:cs="Arial"/>
                            <w:color w:val="6B8068"/>
                            <w:sz w:val="16"/>
                            <w:lang w:val="uz-Cyrl-UZ"/>
                          </w:rPr>
                          <w:t>нинг</w:t>
                        </w:r>
                        <w:r>
                          <w:rPr>
                            <w:rFonts w:ascii="Arial" w:hAnsi="Arial" w:cs="Arial"/>
                            <w:color w:val="6B8068"/>
                            <w:sz w:val="16"/>
                            <w:lang w:val="en-US"/>
                          </w:rPr>
                          <w:t xml:space="preserve"> </w:t>
                        </w:r>
                        <w:r>
                          <w:rPr>
                            <w:rFonts w:ascii="Arial" w:hAnsi="Arial" w:cs="Arial"/>
                            <w:color w:val="6B8068"/>
                            <w:sz w:val="16"/>
                            <w:lang w:val="uz-Cyrl-UZ"/>
                          </w:rPr>
                          <w:t>9 ойи</w:t>
                        </w:r>
                      </w:p>
                    </w:txbxContent>
                  </v:textbox>
                </v:shape>
              </v:group>
              <w10:wrap type="square" anchory="page"/>
            </v:group>
          </w:pict>
        </mc:Fallback>
      </mc:AlternateContent>
    </w:r>
  </w:p>
  <w:p w14:paraId="28B324BE" w14:textId="371D118A" w:rsidR="00D4211B" w:rsidRPr="008659F6" w:rsidRDefault="00D4211B" w:rsidP="008659F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B8BAF" w14:textId="77777777" w:rsidR="00D4211B" w:rsidRDefault="00D4211B" w:rsidP="00C72519">
      <w:pPr>
        <w:spacing w:after="0" w:line="240" w:lineRule="auto"/>
      </w:pPr>
      <w:r>
        <w:separator/>
      </w:r>
    </w:p>
  </w:footnote>
  <w:footnote w:type="continuationSeparator" w:id="0">
    <w:p w14:paraId="4579DF3B" w14:textId="77777777" w:rsidR="00D4211B" w:rsidRDefault="00D4211B" w:rsidP="00C72519">
      <w:pPr>
        <w:spacing w:after="0" w:line="240" w:lineRule="auto"/>
      </w:pPr>
      <w:r>
        <w:continuationSeparator/>
      </w:r>
    </w:p>
  </w:footnote>
  <w:footnote w:id="1">
    <w:p w14:paraId="570D3C5E" w14:textId="77777777" w:rsidR="00F546C7" w:rsidRPr="00B603BA" w:rsidRDefault="00F546C7" w:rsidP="00F546C7">
      <w:pPr>
        <w:pStyle w:val="af3"/>
        <w:jc w:val="both"/>
        <w:rPr>
          <w:rFonts w:ascii="Arial" w:hAnsi="Arial" w:cs="Arial"/>
          <w:lang w:val="uz-Cyrl-UZ"/>
        </w:rPr>
      </w:pPr>
      <w:r w:rsidRPr="00B603BA">
        <w:rPr>
          <w:rStyle w:val="af5"/>
          <w:rFonts w:ascii="Arial" w:hAnsi="Arial" w:cs="Arial"/>
        </w:rPr>
        <w:footnoteRef/>
      </w:r>
      <w:r w:rsidRPr="00B603BA">
        <w:rPr>
          <w:rFonts w:ascii="Arial" w:hAnsi="Arial" w:cs="Arial"/>
        </w:rPr>
        <w:t xml:space="preserve"> </w:t>
      </w:r>
      <w:r w:rsidRPr="00B603BA">
        <w:rPr>
          <w:rFonts w:ascii="Arial" w:hAnsi="Arial" w:cs="Arial"/>
          <w:lang w:val="uz-Cyrl-UZ"/>
        </w:rPr>
        <w:t>Пул-кредит сиёсатининг 2024 йил ва 2025-2026 йиллар даврига мўлжалланган асосий йўналишлари. Ўзбекистон Республикаси Марказий банки нашри, 2023 йил.</w:t>
      </w:r>
    </w:p>
  </w:footnote>
  <w:footnote w:id="2">
    <w:p w14:paraId="31D1C61B" w14:textId="77777777" w:rsidR="00F546C7" w:rsidRPr="00B603BA" w:rsidRDefault="00F546C7" w:rsidP="00F546C7">
      <w:pPr>
        <w:pStyle w:val="af3"/>
        <w:jc w:val="both"/>
        <w:rPr>
          <w:rFonts w:ascii="Arial" w:hAnsi="Arial" w:cs="Arial"/>
          <w:lang w:val="uz-Cyrl-UZ"/>
        </w:rPr>
      </w:pPr>
      <w:r w:rsidRPr="00B603BA">
        <w:rPr>
          <w:rStyle w:val="af5"/>
          <w:rFonts w:ascii="Arial" w:hAnsi="Arial" w:cs="Arial"/>
        </w:rPr>
        <w:footnoteRef/>
      </w:r>
      <w:r w:rsidRPr="00B603BA">
        <w:rPr>
          <w:rFonts w:ascii="Arial" w:hAnsi="Arial" w:cs="Arial"/>
          <w:lang w:val="uz-Cyrl-UZ"/>
        </w:rPr>
        <w:t xml:space="preserve"> </w:t>
      </w:r>
      <w:r w:rsidRPr="00B603BA">
        <w:rPr>
          <w:rFonts w:ascii="Arial" w:hAnsi="Arial" w:cs="Arial"/>
          <w:lang w:val="uz-Cyrl-UZ"/>
        </w:rPr>
        <w:t xml:space="preserve">Пул-кредит </w:t>
      </w:r>
      <w:r w:rsidRPr="00B603BA">
        <w:rPr>
          <w:rFonts w:ascii="Arial" w:hAnsi="Arial" w:cs="Arial"/>
          <w:lang w:val="uz-Cyrl-UZ"/>
        </w:rPr>
        <w:t>сиёсатининг 2024 йил ва 2025-2026 йиллар даврига мўлжалланган асосий йўналишлари. Ўзбекистон Республикаси Марказий банки нашри, 2023 йил.</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C720E" w14:textId="77777777" w:rsidR="00D4211B" w:rsidRPr="007500E9" w:rsidRDefault="00D4211B" w:rsidP="00EB78E0">
    <w:pPr>
      <w:pStyle w:val="a5"/>
      <w:tabs>
        <w:tab w:val="clear" w:pos="4677"/>
        <w:tab w:val="clear" w:pos="9355"/>
      </w:tabs>
      <w:ind w:left="57"/>
      <w:rPr>
        <w:color w:val="5B9BD5" w:themeColor="accent1"/>
        <w:sz w:val="20"/>
        <w:lang w:val="uz-Cyrl-UZ"/>
      </w:rPr>
    </w:pPr>
    <w:r w:rsidRPr="007500E9">
      <w:rPr>
        <w:noProof/>
        <w:color w:val="5B9BD5" w:themeColor="accent1"/>
        <w:sz w:val="20"/>
        <w:lang w:eastAsia="ru-RU"/>
      </w:rPr>
      <mc:AlternateContent>
        <mc:Choice Requires="wps">
          <w:drawing>
            <wp:anchor distT="0" distB="0" distL="114300" distR="114300" simplePos="0" relativeHeight="251656192" behindDoc="0" locked="0" layoutInCell="1" allowOverlap="1" wp14:anchorId="218235EC" wp14:editId="1B5B761A">
              <wp:simplePos x="0" y="0"/>
              <wp:positionH relativeFrom="column">
                <wp:posOffset>7620</wp:posOffset>
              </wp:positionH>
              <wp:positionV relativeFrom="paragraph">
                <wp:posOffset>-10160</wp:posOffset>
              </wp:positionV>
              <wp:extent cx="0" cy="144000"/>
              <wp:effectExtent l="0" t="0" r="19050" b="2794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144000"/>
                      </a:xfrm>
                      <a:prstGeom prst="line">
                        <a:avLst/>
                      </a:prstGeom>
                      <a:ln w="25400">
                        <a:solidFill>
                          <a:srgbClr val="6B806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BEED09" id="Прямая соединительная линия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pt" to=".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" strokecolor="#6b8068" strokeweight="2pt">
              <v:stroke joinstyle="miter"/>
            </v:line>
          </w:pict>
        </mc:Fallback>
      </mc:AlternateContent>
    </w:r>
    <w:r w:rsidRPr="007500E9">
      <w:rPr>
        <w:color w:val="5B9BD5" w:themeColor="accent1"/>
        <w:sz w:val="20"/>
      </w:rPr>
      <w:t xml:space="preserve"> </w:t>
    </w:r>
    <w:sdt>
      <w:sdtPr>
        <w:rPr>
          <w:rFonts w:ascii="Arial" w:hAnsi="Arial" w:cs="Arial"/>
          <w:color w:val="6B8068"/>
          <w:sz w:val="20"/>
        </w:rPr>
        <w:alias w:val="Автор"/>
        <w:tag w:val=""/>
        <w:id w:val="-1934344139"/>
        <w:placeholder>
          <w:docPart w:val="256E194B1252400195673FA9541A6DD3"/>
        </w:placeholder>
        <w:dataBinding w:prefixMappings="xmlns:ns0='http://purl.org/dc/elements/1.1/' xmlns:ns1='http://schemas.openxmlformats.org/package/2006/metadata/core-properties' " w:xpath="/ns1:coreProperties[1]/ns0:creator[1]" w:storeItemID="{6C3C8BC8-F283-45AE-878A-BAB7291924A1}"/>
        <w:text/>
      </w:sdtPr>
      <w:sdtEndPr/>
      <w:sdtContent>
        <w:r>
          <w:rPr>
            <w:rFonts w:ascii="Arial" w:hAnsi="Arial" w:cs="Arial"/>
            <w:color w:val="6B8068"/>
            <w:sz w:val="20"/>
            <w:lang w:val="uz-Cyrl-UZ"/>
          </w:rPr>
          <w:t>Ў</w:t>
        </w:r>
        <w:r>
          <w:rPr>
            <w:rFonts w:ascii="Arial" w:hAnsi="Arial" w:cs="Arial"/>
            <w:color w:val="6B8068"/>
            <w:sz w:val="20"/>
          </w:rPr>
          <w:t>ЗБЕКИСТОН РЕСПУБЛИКАСИ МАРКАЗИЙ БАНКИ</w:t>
        </w:r>
      </w:sdtContent>
    </w:sdt>
  </w:p>
  <w:p w14:paraId="71B07C18" w14:textId="77777777" w:rsidR="00D4211B" w:rsidRDefault="00D4211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A6E6A" w14:textId="77777777" w:rsidR="00D4211B" w:rsidRDefault="00D4211B" w:rsidP="0067018E">
    <w:pPr>
      <w:pStyle w:val="a5"/>
      <w:tabs>
        <w:tab w:val="clear" w:pos="4677"/>
        <w:tab w:val="clear" w:pos="9355"/>
      </w:tabs>
      <w:jc w:val="center"/>
      <w:rPr>
        <w:color w:val="5B9BD5" w:themeColor="accent1"/>
      </w:rPr>
    </w:pPr>
    <w:r w:rsidRPr="007500E9">
      <w:rPr>
        <w:noProof/>
        <w:color w:val="5B9BD5" w:themeColor="accent1"/>
        <w:sz w:val="20"/>
        <w:lang w:eastAsia="ru-RU"/>
      </w:rPr>
      <mc:AlternateContent>
        <mc:Choice Requires="wps">
          <w:drawing>
            <wp:anchor distT="0" distB="0" distL="114300" distR="114300" simplePos="0" relativeHeight="251662336" behindDoc="0" locked="0" layoutInCell="1" allowOverlap="1" wp14:anchorId="1ECE9558" wp14:editId="764418E6">
              <wp:simplePos x="0" y="0"/>
              <wp:positionH relativeFrom="column">
                <wp:posOffset>6095365</wp:posOffset>
              </wp:positionH>
              <wp:positionV relativeFrom="paragraph">
                <wp:posOffset>-10795</wp:posOffset>
              </wp:positionV>
              <wp:extent cx="0" cy="143510"/>
              <wp:effectExtent l="0" t="0" r="19050" b="2794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43510"/>
                      </a:xfrm>
                      <a:prstGeom prst="line">
                        <a:avLst/>
                      </a:prstGeom>
                      <a:ln w="25400">
                        <a:solidFill>
                          <a:srgbClr val="6B806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751DF3"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95pt,-.85pt" to="479.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" strokecolor="#6b8068" strokeweight="2pt">
              <v:stroke joinstyle="miter"/>
            </v:line>
          </w:pict>
        </mc:Fallback>
      </mc:AlternateContent>
    </w:r>
    <w:r>
      <w:rPr>
        <w:rFonts w:ascii="Arial" w:hAnsi="Arial" w:cs="Arial"/>
        <w:color w:val="6B8068"/>
        <w:sz w:val="20"/>
        <w:lang w:val="uz-Cyrl-UZ"/>
      </w:rPr>
      <w:t xml:space="preserve">                                                                                 </w:t>
    </w:r>
    <w:r w:rsidRPr="007500E9">
      <w:rPr>
        <w:rFonts w:ascii="Arial" w:hAnsi="Arial" w:cs="Arial"/>
        <w:color w:val="6B8068"/>
        <w:sz w:val="20"/>
        <w:lang w:val="uz-Cyrl-UZ"/>
      </w:rPr>
      <w:t>ЎЗБЕКИСТОН РЕСПУБЛИКАСИ МАРКАЗИЙ БАНКИ</w:t>
    </w:r>
  </w:p>
  <w:p w14:paraId="54DAD257" w14:textId="77777777" w:rsidR="00D4211B" w:rsidRDefault="00D4211B">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C1EE" w14:textId="77777777" w:rsidR="00D4211B" w:rsidRPr="007500E9" w:rsidRDefault="00D4211B" w:rsidP="00EB78E0">
    <w:pPr>
      <w:pStyle w:val="a5"/>
      <w:tabs>
        <w:tab w:val="clear" w:pos="4677"/>
        <w:tab w:val="clear" w:pos="9355"/>
      </w:tabs>
      <w:ind w:left="57"/>
      <w:rPr>
        <w:color w:val="5B9BD5" w:themeColor="accent1"/>
        <w:sz w:val="20"/>
        <w:lang w:val="uz-Cyrl-UZ"/>
      </w:rPr>
    </w:pPr>
    <w:r w:rsidRPr="007500E9">
      <w:rPr>
        <w:noProof/>
        <w:color w:val="5B9BD5" w:themeColor="accent1"/>
        <w:sz w:val="20"/>
        <w:lang w:eastAsia="ru-RU"/>
      </w:rPr>
      <mc:AlternateContent>
        <mc:Choice Requires="wps">
          <w:drawing>
            <wp:anchor distT="0" distB="0" distL="114300" distR="114300" simplePos="0" relativeHeight="251829248" behindDoc="0" locked="0" layoutInCell="1" allowOverlap="1" wp14:anchorId="39432003" wp14:editId="5F2FF1CC">
              <wp:simplePos x="0" y="0"/>
              <wp:positionH relativeFrom="column">
                <wp:posOffset>7620</wp:posOffset>
              </wp:positionH>
              <wp:positionV relativeFrom="paragraph">
                <wp:posOffset>-10160</wp:posOffset>
              </wp:positionV>
              <wp:extent cx="0" cy="144000"/>
              <wp:effectExtent l="0" t="0" r="19050" b="27940"/>
              <wp:wrapNone/>
              <wp:docPr id="96" name="Прямая соединительная линия 96"/>
              <wp:cNvGraphicFramePr/>
              <a:graphic xmlns:a="http://schemas.openxmlformats.org/drawingml/2006/main">
                <a:graphicData uri="http://schemas.microsoft.com/office/word/2010/wordprocessingShape">
                  <wps:wsp>
                    <wps:cNvCnPr/>
                    <wps:spPr>
                      <a:xfrm>
                        <a:off x="0" y="0"/>
                        <a:ext cx="0" cy="144000"/>
                      </a:xfrm>
                      <a:prstGeom prst="line">
                        <a:avLst/>
                      </a:prstGeom>
                      <a:ln w="25400">
                        <a:solidFill>
                          <a:srgbClr val="6B806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E11B87" id="Прямая соединительная линия 96"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pt" to=".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" strokecolor="#6b8068" strokeweight="2pt">
              <v:stroke joinstyle="miter"/>
            </v:line>
          </w:pict>
        </mc:Fallback>
      </mc:AlternateContent>
    </w:r>
    <w:r w:rsidRPr="007500E9">
      <w:rPr>
        <w:color w:val="5B9BD5" w:themeColor="accent1"/>
        <w:sz w:val="20"/>
      </w:rPr>
      <w:t xml:space="preserve"> </w:t>
    </w:r>
    <w:sdt>
      <w:sdtPr>
        <w:rPr>
          <w:rFonts w:ascii="Arial" w:hAnsi="Arial" w:cs="Arial"/>
          <w:color w:val="6B8068"/>
          <w:sz w:val="20"/>
        </w:rPr>
        <w:alias w:val="Автор"/>
        <w:tag w:val=""/>
        <w:id w:val="-2036728997"/>
        <w:placeholder>
          <w:docPart w:val="518249BB22124DF2BF988B690B939E67"/>
        </w:placeholder>
        <w:dataBinding w:prefixMappings="xmlns:ns0='http://purl.org/dc/elements/1.1/' xmlns:ns1='http://schemas.openxmlformats.org/package/2006/metadata/core-properties' " w:xpath="/ns1:coreProperties[1]/ns0:creator[1]" w:storeItemID="{6C3C8BC8-F283-45AE-878A-BAB7291924A1}"/>
        <w:text/>
      </w:sdtPr>
      <w:sdtEndPr/>
      <w:sdtContent>
        <w:r>
          <w:rPr>
            <w:rFonts w:ascii="Arial" w:hAnsi="Arial" w:cs="Arial"/>
            <w:color w:val="6B8068"/>
            <w:sz w:val="20"/>
            <w:lang w:val="uz-Cyrl-UZ"/>
          </w:rPr>
          <w:t>Ў</w:t>
        </w:r>
        <w:r>
          <w:rPr>
            <w:rFonts w:ascii="Arial" w:hAnsi="Arial" w:cs="Arial"/>
            <w:color w:val="6B8068"/>
            <w:sz w:val="20"/>
          </w:rPr>
          <w:t>ЗБЕКИСТОН РЕСПУБЛИКАСИ МАРКАЗИЙ БАНКИ</w:t>
        </w:r>
      </w:sdtContent>
    </w:sdt>
  </w:p>
  <w:p w14:paraId="0335CD5D" w14:textId="77777777" w:rsidR="00D4211B" w:rsidRDefault="00D4211B">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00072" w14:textId="77777777" w:rsidR="00D4211B" w:rsidRPr="008C4A3D" w:rsidRDefault="00D4211B" w:rsidP="009C3F84">
    <w:pPr>
      <w:pStyle w:val="a5"/>
      <w:tabs>
        <w:tab w:val="clear" w:pos="4677"/>
        <w:tab w:val="clear" w:pos="9355"/>
      </w:tabs>
      <w:jc w:val="center"/>
      <w:rPr>
        <w:color w:val="5B9BD5" w:themeColor="accent1"/>
      </w:rPr>
    </w:pPr>
    <w:r w:rsidRPr="007500E9">
      <w:rPr>
        <w:noProof/>
        <w:color w:val="5B9BD5" w:themeColor="accent1"/>
        <w:sz w:val="20"/>
        <w:lang w:eastAsia="ru-RU"/>
      </w:rPr>
      <mc:AlternateContent>
        <mc:Choice Requires="wps">
          <w:drawing>
            <wp:anchor distT="0" distB="0" distL="114300" distR="114300" simplePos="0" relativeHeight="251841536" behindDoc="0" locked="0" layoutInCell="1" allowOverlap="1" wp14:anchorId="0D3DFB3F" wp14:editId="1DDC4D98">
              <wp:simplePos x="0" y="0"/>
              <wp:positionH relativeFrom="column">
                <wp:posOffset>6091819</wp:posOffset>
              </wp:positionH>
              <wp:positionV relativeFrom="paragraph">
                <wp:posOffset>-10795</wp:posOffset>
              </wp:positionV>
              <wp:extent cx="0" cy="143510"/>
              <wp:effectExtent l="0" t="0" r="19050" b="2794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143510"/>
                      </a:xfrm>
                      <a:prstGeom prst="line">
                        <a:avLst/>
                      </a:prstGeom>
                      <a:ln w="25400">
                        <a:solidFill>
                          <a:srgbClr val="6B806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DD654" id="Прямая соединительная линия 14"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65pt,-.85pt" to="47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" strokecolor="#6b8068" strokeweight="2pt">
              <v:stroke joinstyle="miter"/>
            </v:line>
          </w:pict>
        </mc:Fallback>
      </mc:AlternateContent>
    </w:r>
    <w:r>
      <w:rPr>
        <w:rFonts w:ascii="Arial" w:hAnsi="Arial" w:cs="Arial"/>
        <w:color w:val="6B8068"/>
        <w:sz w:val="20"/>
        <w:lang w:val="uz-Cyrl-UZ"/>
      </w:rPr>
      <w:t xml:space="preserve">                                                                                 </w:t>
    </w:r>
    <w:r w:rsidRPr="007500E9">
      <w:rPr>
        <w:rFonts w:ascii="Arial" w:hAnsi="Arial" w:cs="Arial"/>
        <w:color w:val="6B8068"/>
        <w:sz w:val="20"/>
        <w:lang w:val="uz-Cyrl-UZ"/>
      </w:rPr>
      <w:t>ЎЗБЕКИСТОН РЕСПУБЛИКАСИ МАРКАЗИЙ БАНКИ</w:t>
    </w:r>
  </w:p>
  <w:p w14:paraId="4F1ECAF9" w14:textId="1874EC75" w:rsidR="00D4211B" w:rsidRPr="009C3F84" w:rsidRDefault="00D4211B" w:rsidP="009C3F84">
    <w:pPr>
      <w:pStyle w:val="a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06F08" w14:textId="3B6A03F5" w:rsidR="00D4211B" w:rsidRPr="004503B0" w:rsidRDefault="00D4211B" w:rsidP="004503B0">
    <w:pPr>
      <w:pStyle w:val="a5"/>
      <w:tabs>
        <w:tab w:val="clear" w:pos="4677"/>
        <w:tab w:val="clear" w:pos="9355"/>
      </w:tabs>
      <w:ind w:left="57"/>
      <w:rPr>
        <w:color w:val="5B9BD5" w:themeColor="accent1"/>
        <w:sz w:val="20"/>
        <w:lang w:val="uz-Cyrl-UZ"/>
      </w:rPr>
    </w:pPr>
    <w:r w:rsidRPr="007500E9">
      <w:rPr>
        <w:noProof/>
        <w:color w:val="5B9BD5" w:themeColor="accent1"/>
        <w:sz w:val="20"/>
        <w:lang w:eastAsia="ru-RU"/>
      </w:rPr>
      <mc:AlternateContent>
        <mc:Choice Requires="wps">
          <w:drawing>
            <wp:anchor distT="0" distB="0" distL="114300" distR="114300" simplePos="0" relativeHeight="251872256" behindDoc="0" locked="0" layoutInCell="1" allowOverlap="1" wp14:anchorId="79D094ED" wp14:editId="51EE4EE5">
              <wp:simplePos x="0" y="0"/>
              <wp:positionH relativeFrom="column">
                <wp:posOffset>7620</wp:posOffset>
              </wp:positionH>
              <wp:positionV relativeFrom="paragraph">
                <wp:posOffset>-10160</wp:posOffset>
              </wp:positionV>
              <wp:extent cx="0" cy="144000"/>
              <wp:effectExtent l="0" t="0" r="19050" b="2794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144000"/>
                      </a:xfrm>
                      <a:prstGeom prst="line">
                        <a:avLst/>
                      </a:prstGeom>
                      <a:ln w="25400">
                        <a:solidFill>
                          <a:srgbClr val="6B806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41833" id="Прямая соединительная линия 15"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pt" to=".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" strokecolor="#6b8068" strokeweight="2pt">
              <v:stroke joinstyle="miter"/>
            </v:line>
          </w:pict>
        </mc:Fallback>
      </mc:AlternateContent>
    </w:r>
    <w:r w:rsidRPr="007500E9">
      <w:rPr>
        <w:color w:val="5B9BD5" w:themeColor="accent1"/>
        <w:sz w:val="20"/>
      </w:rPr>
      <w:t xml:space="preserve"> </w:t>
    </w:r>
    <w:sdt>
      <w:sdtPr>
        <w:rPr>
          <w:rFonts w:ascii="Arial" w:hAnsi="Arial" w:cs="Arial"/>
          <w:color w:val="6B8068"/>
          <w:sz w:val="20"/>
        </w:rPr>
        <w:alias w:val="Автор"/>
        <w:tag w:val=""/>
        <w:id w:val="2055497455"/>
        <w:placeholder>
          <w:docPart w:val="512A9DF93BAA44C395AC2154A7B5F2FC"/>
        </w:placeholder>
        <w:dataBinding w:prefixMappings="xmlns:ns0='http://purl.org/dc/elements/1.1/' xmlns:ns1='http://schemas.openxmlformats.org/package/2006/metadata/core-properties' " w:xpath="/ns1:coreProperties[1]/ns0:creator[1]" w:storeItemID="{6C3C8BC8-F283-45AE-878A-BAB7291924A1}"/>
        <w:text/>
      </w:sdtPr>
      <w:sdtEndPr/>
      <w:sdtContent>
        <w:r>
          <w:rPr>
            <w:rFonts w:ascii="Arial" w:hAnsi="Arial" w:cs="Arial"/>
            <w:color w:val="6B8068"/>
            <w:sz w:val="20"/>
            <w:lang w:val="uz-Cyrl-UZ"/>
          </w:rPr>
          <w:t>Ў</w:t>
        </w:r>
        <w:r>
          <w:rPr>
            <w:rFonts w:ascii="Arial" w:hAnsi="Arial" w:cs="Arial"/>
            <w:color w:val="6B8068"/>
            <w:sz w:val="20"/>
          </w:rPr>
          <w:t>ЗБЕКИСТОН РЕСПУБЛИКАСИ МАРКАЗИЙ БАНКИ</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D26D5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236C1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BA035B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06293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C4C2AA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52005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0AE79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8E2C7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126CB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300645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040D8B"/>
    <w:multiLevelType w:val="hybridMultilevel"/>
    <w:tmpl w:val="1ABE30FA"/>
    <w:lvl w:ilvl="0" w:tplc="436CE278">
      <w:start w:val="1"/>
      <w:numFmt w:val="bullet"/>
      <w:lvlText w:val=""/>
      <w:lvlJc w:val="left"/>
      <w:pPr>
        <w:ind w:left="1429" w:hanging="360"/>
      </w:pPr>
      <w:rPr>
        <w:rFonts w:ascii="Wingdings" w:hAnsi="Wingdings" w:hint="default"/>
        <w:color w:val="6B8068"/>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9193EE8"/>
    <w:multiLevelType w:val="hybridMultilevel"/>
    <w:tmpl w:val="FAECDB4E"/>
    <w:lvl w:ilvl="0" w:tplc="A5ECC1B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253EDD"/>
    <w:multiLevelType w:val="hybridMultilevel"/>
    <w:tmpl w:val="1E1C95B8"/>
    <w:lvl w:ilvl="0" w:tplc="CCCC288E">
      <w:start w:val="2020"/>
      <w:numFmt w:val="bullet"/>
      <w:lvlText w:val="-"/>
      <w:lvlJc w:val="left"/>
      <w:pPr>
        <w:ind w:left="1069" w:hanging="360"/>
      </w:pPr>
      <w:rPr>
        <w:rFonts w:ascii="Calibri" w:eastAsia="Times New Roman"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87D7779"/>
    <w:multiLevelType w:val="hybridMultilevel"/>
    <w:tmpl w:val="4EA800E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B701790"/>
    <w:multiLevelType w:val="hybridMultilevel"/>
    <w:tmpl w:val="4FE0C748"/>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5" w15:restartNumberingAfterBreak="0">
    <w:nsid w:val="39412ACF"/>
    <w:multiLevelType w:val="hybridMultilevel"/>
    <w:tmpl w:val="4A18EB42"/>
    <w:lvl w:ilvl="0" w:tplc="A5ECC1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4653AF"/>
    <w:multiLevelType w:val="hybridMultilevel"/>
    <w:tmpl w:val="1DA8018C"/>
    <w:lvl w:ilvl="0" w:tplc="91726C3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51CA0181"/>
    <w:multiLevelType w:val="multilevel"/>
    <w:tmpl w:val="ABC4F2F4"/>
    <w:lvl w:ilvl="0">
      <w:start w:val="1"/>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57E81D18"/>
    <w:multiLevelType w:val="hybridMultilevel"/>
    <w:tmpl w:val="D5445148"/>
    <w:lvl w:ilvl="0" w:tplc="A5ECC1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DD6CD1"/>
    <w:multiLevelType w:val="hybridMultilevel"/>
    <w:tmpl w:val="CBFAB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4450E6"/>
    <w:multiLevelType w:val="hybridMultilevel"/>
    <w:tmpl w:val="AC2C8D1C"/>
    <w:lvl w:ilvl="0" w:tplc="88B29C24">
      <w:start w:val="2020"/>
      <w:numFmt w:val="bullet"/>
      <w:lvlText w:val="-"/>
      <w:lvlJc w:val="left"/>
      <w:pPr>
        <w:ind w:left="927" w:hanging="360"/>
      </w:pPr>
      <w:rPr>
        <w:rFonts w:ascii="Calibri" w:eastAsia="Times New Roman"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691D4051"/>
    <w:multiLevelType w:val="hybridMultilevel"/>
    <w:tmpl w:val="52DE65BC"/>
    <w:lvl w:ilvl="0" w:tplc="4C526FC4">
      <w:start w:val="2024"/>
      <w:numFmt w:val="bullet"/>
      <w:lvlText w:val="-"/>
      <w:lvlJc w:val="left"/>
      <w:pPr>
        <w:ind w:left="1069" w:hanging="360"/>
      </w:pPr>
      <w:rPr>
        <w:rFonts w:ascii="Arial" w:eastAsiaTheme="minorHAns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6D330323"/>
    <w:multiLevelType w:val="hybridMultilevel"/>
    <w:tmpl w:val="7512C166"/>
    <w:lvl w:ilvl="0" w:tplc="436CE278">
      <w:start w:val="1"/>
      <w:numFmt w:val="bullet"/>
      <w:lvlText w:val=""/>
      <w:lvlJc w:val="left"/>
      <w:pPr>
        <w:ind w:left="1429" w:hanging="360"/>
      </w:pPr>
      <w:rPr>
        <w:rFonts w:ascii="Wingdings" w:hAnsi="Wingdings" w:hint="default"/>
        <w:color w:val="6B806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F751FD1"/>
    <w:multiLevelType w:val="hybridMultilevel"/>
    <w:tmpl w:val="5F28FB60"/>
    <w:lvl w:ilvl="0" w:tplc="6FBCE0B0">
      <w:start w:val="2022"/>
      <w:numFmt w:val="bullet"/>
      <w:lvlText w:val="-"/>
      <w:lvlJc w:val="left"/>
      <w:pPr>
        <w:ind w:left="1068" w:hanging="360"/>
      </w:pPr>
      <w:rPr>
        <w:rFonts w:ascii="Calibri" w:eastAsia="Times New Roman" w:hAnsi="Calibri" w:cs="Calibri" w:hint="default"/>
        <w:i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77611043"/>
    <w:multiLevelType w:val="hybridMultilevel"/>
    <w:tmpl w:val="96CED4BA"/>
    <w:lvl w:ilvl="0" w:tplc="7C809B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AE7E8B"/>
    <w:multiLevelType w:val="hybridMultilevel"/>
    <w:tmpl w:val="DCC63A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0"/>
  </w:num>
  <w:num w:numId="4">
    <w:abstractNumId w:val="22"/>
  </w:num>
  <w:num w:numId="5">
    <w:abstractNumId w:val="25"/>
  </w:num>
  <w:num w:numId="6">
    <w:abstractNumId w:val="17"/>
  </w:num>
  <w:num w:numId="7">
    <w:abstractNumId w:val="19"/>
  </w:num>
  <w:num w:numId="8">
    <w:abstractNumId w:val="13"/>
  </w:num>
  <w:num w:numId="9">
    <w:abstractNumId w:val="16"/>
  </w:num>
  <w:num w:numId="10">
    <w:abstractNumId w:val="24"/>
  </w:num>
  <w:num w:numId="11">
    <w:abstractNumId w:val="20"/>
  </w:num>
  <w:num w:numId="12">
    <w:abstractNumId w:val="12"/>
  </w:num>
  <w:num w:numId="13">
    <w:abstractNumId w:val="9"/>
  </w:num>
  <w:num w:numId="14">
    <w:abstractNumId w:val="8"/>
    <w:lvlOverride w:ilvl="0">
      <w:startOverride w:val="1"/>
    </w:lvlOverride>
  </w:num>
  <w:num w:numId="15">
    <w:abstractNumId w:val="7"/>
  </w:num>
  <w:num w:numId="16">
    <w:abstractNumId w:val="6"/>
  </w:num>
  <w:num w:numId="17">
    <w:abstractNumId w:val="5"/>
  </w:num>
  <w:num w:numId="18">
    <w:abstractNumId w:val="4"/>
  </w:num>
  <w:num w:numId="19">
    <w:abstractNumId w:val="3"/>
    <w:lvlOverride w:ilvl="0">
      <w:startOverride w:val="1"/>
    </w:lvlOverride>
  </w:num>
  <w:num w:numId="20">
    <w:abstractNumId w:val="2"/>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8"/>
  </w:num>
  <w:num w:numId="24">
    <w:abstractNumId w:val="3"/>
  </w:num>
  <w:num w:numId="25">
    <w:abstractNumId w:val="2"/>
  </w:num>
  <w:num w:numId="26">
    <w:abstractNumId w:val="1"/>
  </w:num>
  <w:num w:numId="27">
    <w:abstractNumId w:val="0"/>
  </w:num>
  <w:num w:numId="28">
    <w:abstractNumId w:val="14"/>
  </w:num>
  <w:num w:numId="29">
    <w:abstractNumId w:val="15"/>
  </w:num>
  <w:num w:numId="30">
    <w:abstractNumId w:val="2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08"/>
  <w:evenAndOddHeaders/>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19"/>
    <w:rsid w:val="00002DCA"/>
    <w:rsid w:val="0000395D"/>
    <w:rsid w:val="000041B1"/>
    <w:rsid w:val="000047B5"/>
    <w:rsid w:val="00004AFE"/>
    <w:rsid w:val="00005607"/>
    <w:rsid w:val="00005D73"/>
    <w:rsid w:val="00014AEB"/>
    <w:rsid w:val="00016212"/>
    <w:rsid w:val="000162B7"/>
    <w:rsid w:val="000176B7"/>
    <w:rsid w:val="00021C3B"/>
    <w:rsid w:val="00021FC3"/>
    <w:rsid w:val="00022CF4"/>
    <w:rsid w:val="00023B78"/>
    <w:rsid w:val="00024AA2"/>
    <w:rsid w:val="00026669"/>
    <w:rsid w:val="000266C4"/>
    <w:rsid w:val="00031ECB"/>
    <w:rsid w:val="0004285F"/>
    <w:rsid w:val="000511D7"/>
    <w:rsid w:val="000512BB"/>
    <w:rsid w:val="0005145A"/>
    <w:rsid w:val="00052C14"/>
    <w:rsid w:val="0005617F"/>
    <w:rsid w:val="00057547"/>
    <w:rsid w:val="00062F7F"/>
    <w:rsid w:val="00066238"/>
    <w:rsid w:val="00067BDD"/>
    <w:rsid w:val="00070ADF"/>
    <w:rsid w:val="00072B08"/>
    <w:rsid w:val="00073922"/>
    <w:rsid w:val="00074C82"/>
    <w:rsid w:val="00074FBF"/>
    <w:rsid w:val="0007621B"/>
    <w:rsid w:val="00076E2F"/>
    <w:rsid w:val="00077BCF"/>
    <w:rsid w:val="00080C3F"/>
    <w:rsid w:val="00087941"/>
    <w:rsid w:val="0009239B"/>
    <w:rsid w:val="000940DB"/>
    <w:rsid w:val="00094CC5"/>
    <w:rsid w:val="00095CE2"/>
    <w:rsid w:val="00097885"/>
    <w:rsid w:val="000A0E8D"/>
    <w:rsid w:val="000A2BEC"/>
    <w:rsid w:val="000B2983"/>
    <w:rsid w:val="000B2F32"/>
    <w:rsid w:val="000B3999"/>
    <w:rsid w:val="000B5415"/>
    <w:rsid w:val="000B705C"/>
    <w:rsid w:val="000C078D"/>
    <w:rsid w:val="000C3A2C"/>
    <w:rsid w:val="000C3E96"/>
    <w:rsid w:val="000C4B7A"/>
    <w:rsid w:val="000C542F"/>
    <w:rsid w:val="000C592F"/>
    <w:rsid w:val="000C7C9C"/>
    <w:rsid w:val="000D2EB9"/>
    <w:rsid w:val="000D342A"/>
    <w:rsid w:val="000D47F0"/>
    <w:rsid w:val="000E3785"/>
    <w:rsid w:val="000E4927"/>
    <w:rsid w:val="000F325C"/>
    <w:rsid w:val="000F6A2B"/>
    <w:rsid w:val="000F75A0"/>
    <w:rsid w:val="00100904"/>
    <w:rsid w:val="00105E7E"/>
    <w:rsid w:val="0010603C"/>
    <w:rsid w:val="00107225"/>
    <w:rsid w:val="0011449C"/>
    <w:rsid w:val="00114703"/>
    <w:rsid w:val="0011697A"/>
    <w:rsid w:val="00120A54"/>
    <w:rsid w:val="00122AE8"/>
    <w:rsid w:val="00125DBA"/>
    <w:rsid w:val="00126AA2"/>
    <w:rsid w:val="00127D7B"/>
    <w:rsid w:val="0013054A"/>
    <w:rsid w:val="0013213D"/>
    <w:rsid w:val="001327C4"/>
    <w:rsid w:val="0013399E"/>
    <w:rsid w:val="00134C27"/>
    <w:rsid w:val="00135287"/>
    <w:rsid w:val="001363D8"/>
    <w:rsid w:val="00155865"/>
    <w:rsid w:val="00157706"/>
    <w:rsid w:val="00160A50"/>
    <w:rsid w:val="00162195"/>
    <w:rsid w:val="0016288A"/>
    <w:rsid w:val="00171538"/>
    <w:rsid w:val="001724E2"/>
    <w:rsid w:val="001739CB"/>
    <w:rsid w:val="00173DEA"/>
    <w:rsid w:val="001764B2"/>
    <w:rsid w:val="00180038"/>
    <w:rsid w:val="001862D2"/>
    <w:rsid w:val="001901C4"/>
    <w:rsid w:val="0019071B"/>
    <w:rsid w:val="0019233F"/>
    <w:rsid w:val="00192AFA"/>
    <w:rsid w:val="00195D5C"/>
    <w:rsid w:val="00196D8F"/>
    <w:rsid w:val="00197646"/>
    <w:rsid w:val="001A243A"/>
    <w:rsid w:val="001A550B"/>
    <w:rsid w:val="001B0879"/>
    <w:rsid w:val="001B1EA5"/>
    <w:rsid w:val="001B3038"/>
    <w:rsid w:val="001B46C2"/>
    <w:rsid w:val="001B5D7B"/>
    <w:rsid w:val="001B7EB6"/>
    <w:rsid w:val="001C7535"/>
    <w:rsid w:val="001D0A6B"/>
    <w:rsid w:val="001D0B4F"/>
    <w:rsid w:val="001D1CEB"/>
    <w:rsid w:val="001D2A42"/>
    <w:rsid w:val="001D36A5"/>
    <w:rsid w:val="001D6A9B"/>
    <w:rsid w:val="001E156A"/>
    <w:rsid w:val="001E3DFE"/>
    <w:rsid w:val="00200CD3"/>
    <w:rsid w:val="0020166A"/>
    <w:rsid w:val="002048EE"/>
    <w:rsid w:val="00205E2C"/>
    <w:rsid w:val="00210501"/>
    <w:rsid w:val="00211A97"/>
    <w:rsid w:val="002139B8"/>
    <w:rsid w:val="00217AE7"/>
    <w:rsid w:val="00221EBF"/>
    <w:rsid w:val="00222259"/>
    <w:rsid w:val="00226E22"/>
    <w:rsid w:val="002300C4"/>
    <w:rsid w:val="002323FC"/>
    <w:rsid w:val="00234C82"/>
    <w:rsid w:val="00235A7B"/>
    <w:rsid w:val="00241018"/>
    <w:rsid w:val="00241D75"/>
    <w:rsid w:val="00242F0B"/>
    <w:rsid w:val="002436CF"/>
    <w:rsid w:val="002446CB"/>
    <w:rsid w:val="00247706"/>
    <w:rsid w:val="0025624E"/>
    <w:rsid w:val="00261878"/>
    <w:rsid w:val="00261EC2"/>
    <w:rsid w:val="002625D4"/>
    <w:rsid w:val="00263849"/>
    <w:rsid w:val="002645D9"/>
    <w:rsid w:val="00275566"/>
    <w:rsid w:val="00275821"/>
    <w:rsid w:val="0027598B"/>
    <w:rsid w:val="00276006"/>
    <w:rsid w:val="00276BA6"/>
    <w:rsid w:val="00280C88"/>
    <w:rsid w:val="00281101"/>
    <w:rsid w:val="00285241"/>
    <w:rsid w:val="0029046A"/>
    <w:rsid w:val="00291909"/>
    <w:rsid w:val="00291AF7"/>
    <w:rsid w:val="00292E1F"/>
    <w:rsid w:val="002936BA"/>
    <w:rsid w:val="00293CBB"/>
    <w:rsid w:val="00294388"/>
    <w:rsid w:val="002978DA"/>
    <w:rsid w:val="002A23ED"/>
    <w:rsid w:val="002A6965"/>
    <w:rsid w:val="002B00E3"/>
    <w:rsid w:val="002B03A0"/>
    <w:rsid w:val="002B331F"/>
    <w:rsid w:val="002B5307"/>
    <w:rsid w:val="002B60A2"/>
    <w:rsid w:val="002B7CD2"/>
    <w:rsid w:val="002C0DB1"/>
    <w:rsid w:val="002C34ED"/>
    <w:rsid w:val="002C55F9"/>
    <w:rsid w:val="002C5C18"/>
    <w:rsid w:val="002C5ECF"/>
    <w:rsid w:val="002D69AE"/>
    <w:rsid w:val="002D7E9A"/>
    <w:rsid w:val="002E0162"/>
    <w:rsid w:val="002E18A3"/>
    <w:rsid w:val="002E2376"/>
    <w:rsid w:val="002E28B6"/>
    <w:rsid w:val="002E2FE3"/>
    <w:rsid w:val="002F1D80"/>
    <w:rsid w:val="002F1D9E"/>
    <w:rsid w:val="002F2D1E"/>
    <w:rsid w:val="002F305E"/>
    <w:rsid w:val="002F4544"/>
    <w:rsid w:val="002F5DB7"/>
    <w:rsid w:val="002F7105"/>
    <w:rsid w:val="00300721"/>
    <w:rsid w:val="0030184E"/>
    <w:rsid w:val="00305A7E"/>
    <w:rsid w:val="0030648F"/>
    <w:rsid w:val="003135A0"/>
    <w:rsid w:val="0031612E"/>
    <w:rsid w:val="003173D5"/>
    <w:rsid w:val="003175C1"/>
    <w:rsid w:val="00317719"/>
    <w:rsid w:val="00317C6F"/>
    <w:rsid w:val="00322A97"/>
    <w:rsid w:val="00324324"/>
    <w:rsid w:val="00325056"/>
    <w:rsid w:val="00325B66"/>
    <w:rsid w:val="00326C26"/>
    <w:rsid w:val="0033098E"/>
    <w:rsid w:val="003326F5"/>
    <w:rsid w:val="00334E85"/>
    <w:rsid w:val="003365A4"/>
    <w:rsid w:val="00336ABD"/>
    <w:rsid w:val="0034056E"/>
    <w:rsid w:val="00341D0A"/>
    <w:rsid w:val="00347235"/>
    <w:rsid w:val="00347800"/>
    <w:rsid w:val="00350719"/>
    <w:rsid w:val="003510A3"/>
    <w:rsid w:val="0035269D"/>
    <w:rsid w:val="00356C37"/>
    <w:rsid w:val="00356F43"/>
    <w:rsid w:val="00361674"/>
    <w:rsid w:val="00366314"/>
    <w:rsid w:val="00370048"/>
    <w:rsid w:val="00371BE7"/>
    <w:rsid w:val="00371C38"/>
    <w:rsid w:val="0037306C"/>
    <w:rsid w:val="00374BD5"/>
    <w:rsid w:val="0037528F"/>
    <w:rsid w:val="0038025A"/>
    <w:rsid w:val="00380E4A"/>
    <w:rsid w:val="00382880"/>
    <w:rsid w:val="0038462E"/>
    <w:rsid w:val="003870AE"/>
    <w:rsid w:val="00392D99"/>
    <w:rsid w:val="003934F6"/>
    <w:rsid w:val="00393591"/>
    <w:rsid w:val="00395D4D"/>
    <w:rsid w:val="003A0E26"/>
    <w:rsid w:val="003A4835"/>
    <w:rsid w:val="003A4EF1"/>
    <w:rsid w:val="003B2E0B"/>
    <w:rsid w:val="003B35C6"/>
    <w:rsid w:val="003B4061"/>
    <w:rsid w:val="003B4182"/>
    <w:rsid w:val="003B44F3"/>
    <w:rsid w:val="003B4ED4"/>
    <w:rsid w:val="003B6039"/>
    <w:rsid w:val="003B68FC"/>
    <w:rsid w:val="003C05BF"/>
    <w:rsid w:val="003C1389"/>
    <w:rsid w:val="003C214A"/>
    <w:rsid w:val="003C46FE"/>
    <w:rsid w:val="003C48FF"/>
    <w:rsid w:val="003C6A96"/>
    <w:rsid w:val="003C6EDD"/>
    <w:rsid w:val="003C741F"/>
    <w:rsid w:val="003D0001"/>
    <w:rsid w:val="003D5670"/>
    <w:rsid w:val="003E0E87"/>
    <w:rsid w:val="003E1416"/>
    <w:rsid w:val="003E6F11"/>
    <w:rsid w:val="003F3CCC"/>
    <w:rsid w:val="004009E1"/>
    <w:rsid w:val="00400E20"/>
    <w:rsid w:val="0040254A"/>
    <w:rsid w:val="004055DC"/>
    <w:rsid w:val="00405E88"/>
    <w:rsid w:val="00407819"/>
    <w:rsid w:val="00407FE7"/>
    <w:rsid w:val="00410D47"/>
    <w:rsid w:val="00412946"/>
    <w:rsid w:val="00412D44"/>
    <w:rsid w:val="00416174"/>
    <w:rsid w:val="00416C69"/>
    <w:rsid w:val="004237D6"/>
    <w:rsid w:val="004257F7"/>
    <w:rsid w:val="00427B84"/>
    <w:rsid w:val="00427E11"/>
    <w:rsid w:val="004300E6"/>
    <w:rsid w:val="004302D2"/>
    <w:rsid w:val="0043053B"/>
    <w:rsid w:val="00432D40"/>
    <w:rsid w:val="00437E35"/>
    <w:rsid w:val="00446583"/>
    <w:rsid w:val="00446F70"/>
    <w:rsid w:val="004503B0"/>
    <w:rsid w:val="00450D19"/>
    <w:rsid w:val="00451EF4"/>
    <w:rsid w:val="00452216"/>
    <w:rsid w:val="00453827"/>
    <w:rsid w:val="004549E0"/>
    <w:rsid w:val="004611CF"/>
    <w:rsid w:val="00464378"/>
    <w:rsid w:val="004703C9"/>
    <w:rsid w:val="00470D50"/>
    <w:rsid w:val="00475824"/>
    <w:rsid w:val="00487093"/>
    <w:rsid w:val="00487F49"/>
    <w:rsid w:val="004900BB"/>
    <w:rsid w:val="004924E2"/>
    <w:rsid w:val="004952F1"/>
    <w:rsid w:val="0049554E"/>
    <w:rsid w:val="004957F4"/>
    <w:rsid w:val="004A2B4D"/>
    <w:rsid w:val="004A3B37"/>
    <w:rsid w:val="004A3D7F"/>
    <w:rsid w:val="004A45CD"/>
    <w:rsid w:val="004A4A94"/>
    <w:rsid w:val="004A523A"/>
    <w:rsid w:val="004A5E38"/>
    <w:rsid w:val="004B2457"/>
    <w:rsid w:val="004B412D"/>
    <w:rsid w:val="004C110D"/>
    <w:rsid w:val="004C134A"/>
    <w:rsid w:val="004C5CB1"/>
    <w:rsid w:val="004C5FB3"/>
    <w:rsid w:val="004D0C6A"/>
    <w:rsid w:val="004D20BA"/>
    <w:rsid w:val="004D3F61"/>
    <w:rsid w:val="004D66DF"/>
    <w:rsid w:val="004D6B69"/>
    <w:rsid w:val="004E107C"/>
    <w:rsid w:val="004E3FF8"/>
    <w:rsid w:val="004E7B14"/>
    <w:rsid w:val="004F11FB"/>
    <w:rsid w:val="004F1495"/>
    <w:rsid w:val="004F1A4C"/>
    <w:rsid w:val="004F1C7B"/>
    <w:rsid w:val="004F1E42"/>
    <w:rsid w:val="004F4554"/>
    <w:rsid w:val="004F4ADB"/>
    <w:rsid w:val="004F596D"/>
    <w:rsid w:val="004F5BA1"/>
    <w:rsid w:val="004F73E0"/>
    <w:rsid w:val="0050092F"/>
    <w:rsid w:val="00501120"/>
    <w:rsid w:val="00504F01"/>
    <w:rsid w:val="00506E00"/>
    <w:rsid w:val="00507EC7"/>
    <w:rsid w:val="00514BB3"/>
    <w:rsid w:val="00521559"/>
    <w:rsid w:val="00523E74"/>
    <w:rsid w:val="00524414"/>
    <w:rsid w:val="00526672"/>
    <w:rsid w:val="005279AC"/>
    <w:rsid w:val="00541426"/>
    <w:rsid w:val="005436C3"/>
    <w:rsid w:val="00543B52"/>
    <w:rsid w:val="00544C9C"/>
    <w:rsid w:val="00545CE8"/>
    <w:rsid w:val="0055360D"/>
    <w:rsid w:val="005546C6"/>
    <w:rsid w:val="00554992"/>
    <w:rsid w:val="00554BC5"/>
    <w:rsid w:val="005553EC"/>
    <w:rsid w:val="00555A2C"/>
    <w:rsid w:val="00557427"/>
    <w:rsid w:val="00557A06"/>
    <w:rsid w:val="00560EBC"/>
    <w:rsid w:val="005619BD"/>
    <w:rsid w:val="00563083"/>
    <w:rsid w:val="00564DD1"/>
    <w:rsid w:val="005708AF"/>
    <w:rsid w:val="00570A1F"/>
    <w:rsid w:val="00571F75"/>
    <w:rsid w:val="0057243C"/>
    <w:rsid w:val="00575327"/>
    <w:rsid w:val="00581B73"/>
    <w:rsid w:val="0058230E"/>
    <w:rsid w:val="00587AD7"/>
    <w:rsid w:val="00587CA2"/>
    <w:rsid w:val="00591C46"/>
    <w:rsid w:val="005A0236"/>
    <w:rsid w:val="005A0EC4"/>
    <w:rsid w:val="005A4363"/>
    <w:rsid w:val="005B1851"/>
    <w:rsid w:val="005B5663"/>
    <w:rsid w:val="005B69A8"/>
    <w:rsid w:val="005B7485"/>
    <w:rsid w:val="005C13D4"/>
    <w:rsid w:val="005C17BE"/>
    <w:rsid w:val="005C3403"/>
    <w:rsid w:val="005C419E"/>
    <w:rsid w:val="005C7854"/>
    <w:rsid w:val="005D2E3D"/>
    <w:rsid w:val="005D338F"/>
    <w:rsid w:val="005D45DB"/>
    <w:rsid w:val="005D7088"/>
    <w:rsid w:val="005E3BA0"/>
    <w:rsid w:val="005E4026"/>
    <w:rsid w:val="005E5E92"/>
    <w:rsid w:val="005E7080"/>
    <w:rsid w:val="005E7959"/>
    <w:rsid w:val="005F037E"/>
    <w:rsid w:val="005F0CAC"/>
    <w:rsid w:val="005F33EB"/>
    <w:rsid w:val="005F5A52"/>
    <w:rsid w:val="005F7189"/>
    <w:rsid w:val="00601250"/>
    <w:rsid w:val="006014BB"/>
    <w:rsid w:val="00603043"/>
    <w:rsid w:val="0060320D"/>
    <w:rsid w:val="00604CEF"/>
    <w:rsid w:val="00606A33"/>
    <w:rsid w:val="00610808"/>
    <w:rsid w:val="00610D79"/>
    <w:rsid w:val="00614AFB"/>
    <w:rsid w:val="006158E0"/>
    <w:rsid w:val="006169BA"/>
    <w:rsid w:val="006208A1"/>
    <w:rsid w:val="0062587F"/>
    <w:rsid w:val="006258B4"/>
    <w:rsid w:val="00626DC4"/>
    <w:rsid w:val="00630486"/>
    <w:rsid w:val="006346E5"/>
    <w:rsid w:val="0063750B"/>
    <w:rsid w:val="0064077F"/>
    <w:rsid w:val="00642F1F"/>
    <w:rsid w:val="006472C5"/>
    <w:rsid w:val="00655F39"/>
    <w:rsid w:val="00665C8B"/>
    <w:rsid w:val="0067018E"/>
    <w:rsid w:val="00670713"/>
    <w:rsid w:val="006710DF"/>
    <w:rsid w:val="00674C17"/>
    <w:rsid w:val="00675089"/>
    <w:rsid w:val="00675218"/>
    <w:rsid w:val="00675BB6"/>
    <w:rsid w:val="006769E2"/>
    <w:rsid w:val="00681E93"/>
    <w:rsid w:val="0069108C"/>
    <w:rsid w:val="00691241"/>
    <w:rsid w:val="0069206A"/>
    <w:rsid w:val="00693EDB"/>
    <w:rsid w:val="006A0B6A"/>
    <w:rsid w:val="006A17ED"/>
    <w:rsid w:val="006A1B11"/>
    <w:rsid w:val="006A45BA"/>
    <w:rsid w:val="006B0CB3"/>
    <w:rsid w:val="006B1D1E"/>
    <w:rsid w:val="006B2792"/>
    <w:rsid w:val="006B3BEA"/>
    <w:rsid w:val="006B4E9F"/>
    <w:rsid w:val="006B501B"/>
    <w:rsid w:val="006B7B65"/>
    <w:rsid w:val="006B7C7D"/>
    <w:rsid w:val="006C3EFB"/>
    <w:rsid w:val="006D7628"/>
    <w:rsid w:val="006E05E8"/>
    <w:rsid w:val="006E0E4E"/>
    <w:rsid w:val="006E1150"/>
    <w:rsid w:val="006E4532"/>
    <w:rsid w:val="006E4A22"/>
    <w:rsid w:val="006E7765"/>
    <w:rsid w:val="006F187C"/>
    <w:rsid w:val="006F228D"/>
    <w:rsid w:val="006F4565"/>
    <w:rsid w:val="006F511B"/>
    <w:rsid w:val="0070055A"/>
    <w:rsid w:val="00701274"/>
    <w:rsid w:val="00702034"/>
    <w:rsid w:val="00705607"/>
    <w:rsid w:val="00706A5A"/>
    <w:rsid w:val="00706B32"/>
    <w:rsid w:val="007073FA"/>
    <w:rsid w:val="00710D81"/>
    <w:rsid w:val="0071180A"/>
    <w:rsid w:val="00712011"/>
    <w:rsid w:val="00713BBC"/>
    <w:rsid w:val="007176D7"/>
    <w:rsid w:val="00720043"/>
    <w:rsid w:val="00720561"/>
    <w:rsid w:val="0072630C"/>
    <w:rsid w:val="007312F8"/>
    <w:rsid w:val="0073372F"/>
    <w:rsid w:val="0073793A"/>
    <w:rsid w:val="00742312"/>
    <w:rsid w:val="00742C62"/>
    <w:rsid w:val="00745126"/>
    <w:rsid w:val="007500E9"/>
    <w:rsid w:val="0075437F"/>
    <w:rsid w:val="00754599"/>
    <w:rsid w:val="00761CEB"/>
    <w:rsid w:val="007622F9"/>
    <w:rsid w:val="00764BE5"/>
    <w:rsid w:val="00765DB5"/>
    <w:rsid w:val="007721D2"/>
    <w:rsid w:val="00772BC1"/>
    <w:rsid w:val="007732E4"/>
    <w:rsid w:val="00773887"/>
    <w:rsid w:val="00773CC7"/>
    <w:rsid w:val="00775C8F"/>
    <w:rsid w:val="00780149"/>
    <w:rsid w:val="007804CE"/>
    <w:rsid w:val="00781B33"/>
    <w:rsid w:val="0078329E"/>
    <w:rsid w:val="00784104"/>
    <w:rsid w:val="00787902"/>
    <w:rsid w:val="00793524"/>
    <w:rsid w:val="00794282"/>
    <w:rsid w:val="00794759"/>
    <w:rsid w:val="007971C0"/>
    <w:rsid w:val="0079758C"/>
    <w:rsid w:val="007A4893"/>
    <w:rsid w:val="007B3384"/>
    <w:rsid w:val="007B3607"/>
    <w:rsid w:val="007B6262"/>
    <w:rsid w:val="007C2269"/>
    <w:rsid w:val="007C23B7"/>
    <w:rsid w:val="007D20E7"/>
    <w:rsid w:val="007D4730"/>
    <w:rsid w:val="007E2BE6"/>
    <w:rsid w:val="007E331A"/>
    <w:rsid w:val="007E3348"/>
    <w:rsid w:val="007E56F7"/>
    <w:rsid w:val="007F02A5"/>
    <w:rsid w:val="007F1465"/>
    <w:rsid w:val="007F1DA5"/>
    <w:rsid w:val="007F39CD"/>
    <w:rsid w:val="00801C5F"/>
    <w:rsid w:val="008021E0"/>
    <w:rsid w:val="00804154"/>
    <w:rsid w:val="00804A6C"/>
    <w:rsid w:val="0080720C"/>
    <w:rsid w:val="00812485"/>
    <w:rsid w:val="00813FBF"/>
    <w:rsid w:val="00814258"/>
    <w:rsid w:val="00816C4E"/>
    <w:rsid w:val="00817543"/>
    <w:rsid w:val="00820A31"/>
    <w:rsid w:val="0082333B"/>
    <w:rsid w:val="00823473"/>
    <w:rsid w:val="0082533D"/>
    <w:rsid w:val="00826BEC"/>
    <w:rsid w:val="00827AF9"/>
    <w:rsid w:val="00832E46"/>
    <w:rsid w:val="00844B34"/>
    <w:rsid w:val="00844CCE"/>
    <w:rsid w:val="00846DD2"/>
    <w:rsid w:val="00850F2C"/>
    <w:rsid w:val="008526CB"/>
    <w:rsid w:val="008538BC"/>
    <w:rsid w:val="00862971"/>
    <w:rsid w:val="00864017"/>
    <w:rsid w:val="008659F6"/>
    <w:rsid w:val="008663DD"/>
    <w:rsid w:val="00867A6D"/>
    <w:rsid w:val="00871AB6"/>
    <w:rsid w:val="008724C2"/>
    <w:rsid w:val="00875D1A"/>
    <w:rsid w:val="0087661B"/>
    <w:rsid w:val="00876BDF"/>
    <w:rsid w:val="00877DA5"/>
    <w:rsid w:val="0088289F"/>
    <w:rsid w:val="008841BD"/>
    <w:rsid w:val="00887779"/>
    <w:rsid w:val="008911B6"/>
    <w:rsid w:val="00894A63"/>
    <w:rsid w:val="00897667"/>
    <w:rsid w:val="008A08BA"/>
    <w:rsid w:val="008A0A2F"/>
    <w:rsid w:val="008A0CBD"/>
    <w:rsid w:val="008A35EF"/>
    <w:rsid w:val="008A378D"/>
    <w:rsid w:val="008A4DE3"/>
    <w:rsid w:val="008B523A"/>
    <w:rsid w:val="008B6659"/>
    <w:rsid w:val="008B6A17"/>
    <w:rsid w:val="008C1D9D"/>
    <w:rsid w:val="008C35FF"/>
    <w:rsid w:val="008C3C51"/>
    <w:rsid w:val="008C4A3D"/>
    <w:rsid w:val="008C5029"/>
    <w:rsid w:val="008C5967"/>
    <w:rsid w:val="008C5A2B"/>
    <w:rsid w:val="008D1419"/>
    <w:rsid w:val="008D7EF0"/>
    <w:rsid w:val="008E3FFA"/>
    <w:rsid w:val="008E5C04"/>
    <w:rsid w:val="008E662E"/>
    <w:rsid w:val="008E78F9"/>
    <w:rsid w:val="008F20F7"/>
    <w:rsid w:val="008F37F4"/>
    <w:rsid w:val="008F4BE6"/>
    <w:rsid w:val="008F5991"/>
    <w:rsid w:val="008F74CF"/>
    <w:rsid w:val="00900FAB"/>
    <w:rsid w:val="00901415"/>
    <w:rsid w:val="0090165C"/>
    <w:rsid w:val="00901C4F"/>
    <w:rsid w:val="00904064"/>
    <w:rsid w:val="00904AC4"/>
    <w:rsid w:val="0090507A"/>
    <w:rsid w:val="00905121"/>
    <w:rsid w:val="00905C45"/>
    <w:rsid w:val="00906EA8"/>
    <w:rsid w:val="00906F7C"/>
    <w:rsid w:val="00911226"/>
    <w:rsid w:val="00912C99"/>
    <w:rsid w:val="009136E5"/>
    <w:rsid w:val="00913FBC"/>
    <w:rsid w:val="00917ECD"/>
    <w:rsid w:val="009226B6"/>
    <w:rsid w:val="009229AB"/>
    <w:rsid w:val="0093157F"/>
    <w:rsid w:val="00932FFA"/>
    <w:rsid w:val="0093415D"/>
    <w:rsid w:val="00934ADD"/>
    <w:rsid w:val="009427EA"/>
    <w:rsid w:val="00942C18"/>
    <w:rsid w:val="00946E89"/>
    <w:rsid w:val="009508F1"/>
    <w:rsid w:val="00951597"/>
    <w:rsid w:val="009639C9"/>
    <w:rsid w:val="009646BB"/>
    <w:rsid w:val="009702BF"/>
    <w:rsid w:val="00974C5E"/>
    <w:rsid w:val="00974F77"/>
    <w:rsid w:val="00980C58"/>
    <w:rsid w:val="009825EF"/>
    <w:rsid w:val="0098282E"/>
    <w:rsid w:val="00982AEC"/>
    <w:rsid w:val="00985FBC"/>
    <w:rsid w:val="00992F03"/>
    <w:rsid w:val="00994321"/>
    <w:rsid w:val="0099731C"/>
    <w:rsid w:val="009A28C1"/>
    <w:rsid w:val="009A3467"/>
    <w:rsid w:val="009A3BFD"/>
    <w:rsid w:val="009B1E10"/>
    <w:rsid w:val="009B3E3B"/>
    <w:rsid w:val="009B588D"/>
    <w:rsid w:val="009B6022"/>
    <w:rsid w:val="009B7C2B"/>
    <w:rsid w:val="009C3F84"/>
    <w:rsid w:val="009C4311"/>
    <w:rsid w:val="009C4DB9"/>
    <w:rsid w:val="009C6011"/>
    <w:rsid w:val="009C6D3C"/>
    <w:rsid w:val="009C7172"/>
    <w:rsid w:val="009C7B25"/>
    <w:rsid w:val="009D353A"/>
    <w:rsid w:val="009D3F7D"/>
    <w:rsid w:val="009D6347"/>
    <w:rsid w:val="009D7CF0"/>
    <w:rsid w:val="009E34E7"/>
    <w:rsid w:val="009E433C"/>
    <w:rsid w:val="009E56FB"/>
    <w:rsid w:val="009F16C9"/>
    <w:rsid w:val="00A0124F"/>
    <w:rsid w:val="00A01383"/>
    <w:rsid w:val="00A023BD"/>
    <w:rsid w:val="00A024A8"/>
    <w:rsid w:val="00A05109"/>
    <w:rsid w:val="00A054E0"/>
    <w:rsid w:val="00A07189"/>
    <w:rsid w:val="00A17A80"/>
    <w:rsid w:val="00A24C28"/>
    <w:rsid w:val="00A24CB4"/>
    <w:rsid w:val="00A252C4"/>
    <w:rsid w:val="00A259F4"/>
    <w:rsid w:val="00A27C2E"/>
    <w:rsid w:val="00A35974"/>
    <w:rsid w:val="00A36CF7"/>
    <w:rsid w:val="00A36D0F"/>
    <w:rsid w:val="00A45CF2"/>
    <w:rsid w:val="00A5040C"/>
    <w:rsid w:val="00A50AC4"/>
    <w:rsid w:val="00A51365"/>
    <w:rsid w:val="00A517D0"/>
    <w:rsid w:val="00A605D9"/>
    <w:rsid w:val="00A6426D"/>
    <w:rsid w:val="00A66081"/>
    <w:rsid w:val="00A66D1F"/>
    <w:rsid w:val="00A70D07"/>
    <w:rsid w:val="00A70D5A"/>
    <w:rsid w:val="00A72FEB"/>
    <w:rsid w:val="00A804FA"/>
    <w:rsid w:val="00A8180F"/>
    <w:rsid w:val="00A83136"/>
    <w:rsid w:val="00A836E2"/>
    <w:rsid w:val="00A877D0"/>
    <w:rsid w:val="00A91074"/>
    <w:rsid w:val="00AA0522"/>
    <w:rsid w:val="00AA3B59"/>
    <w:rsid w:val="00AA6613"/>
    <w:rsid w:val="00AA704E"/>
    <w:rsid w:val="00AB0632"/>
    <w:rsid w:val="00AB0D1D"/>
    <w:rsid w:val="00AB2FCF"/>
    <w:rsid w:val="00AB3DAA"/>
    <w:rsid w:val="00AB5250"/>
    <w:rsid w:val="00AC1541"/>
    <w:rsid w:val="00AC1A05"/>
    <w:rsid w:val="00AD0CDB"/>
    <w:rsid w:val="00AD0D92"/>
    <w:rsid w:val="00AD2704"/>
    <w:rsid w:val="00AD2B5C"/>
    <w:rsid w:val="00AF2633"/>
    <w:rsid w:val="00AF2836"/>
    <w:rsid w:val="00AF3B7D"/>
    <w:rsid w:val="00AF6B33"/>
    <w:rsid w:val="00AF6DA4"/>
    <w:rsid w:val="00AF7BBB"/>
    <w:rsid w:val="00B02D08"/>
    <w:rsid w:val="00B03778"/>
    <w:rsid w:val="00B03896"/>
    <w:rsid w:val="00B05232"/>
    <w:rsid w:val="00B06E1D"/>
    <w:rsid w:val="00B1019C"/>
    <w:rsid w:val="00B101B7"/>
    <w:rsid w:val="00B1223F"/>
    <w:rsid w:val="00B30166"/>
    <w:rsid w:val="00B3780B"/>
    <w:rsid w:val="00B40B43"/>
    <w:rsid w:val="00B41D27"/>
    <w:rsid w:val="00B44594"/>
    <w:rsid w:val="00B45B81"/>
    <w:rsid w:val="00B541E3"/>
    <w:rsid w:val="00B545A6"/>
    <w:rsid w:val="00B5537F"/>
    <w:rsid w:val="00B6348F"/>
    <w:rsid w:val="00B63630"/>
    <w:rsid w:val="00B666ED"/>
    <w:rsid w:val="00B67C1D"/>
    <w:rsid w:val="00B751FD"/>
    <w:rsid w:val="00B76768"/>
    <w:rsid w:val="00B77335"/>
    <w:rsid w:val="00B8176B"/>
    <w:rsid w:val="00B81F6C"/>
    <w:rsid w:val="00B83513"/>
    <w:rsid w:val="00B8358B"/>
    <w:rsid w:val="00B848C9"/>
    <w:rsid w:val="00BA0312"/>
    <w:rsid w:val="00BA2DE5"/>
    <w:rsid w:val="00BA345A"/>
    <w:rsid w:val="00BA3B5E"/>
    <w:rsid w:val="00BA55A1"/>
    <w:rsid w:val="00BA7C2B"/>
    <w:rsid w:val="00BB0F0A"/>
    <w:rsid w:val="00BB1B0A"/>
    <w:rsid w:val="00BB7977"/>
    <w:rsid w:val="00BC33C8"/>
    <w:rsid w:val="00BC5AF6"/>
    <w:rsid w:val="00BC603B"/>
    <w:rsid w:val="00BD03E8"/>
    <w:rsid w:val="00BD1AA8"/>
    <w:rsid w:val="00BD1C4F"/>
    <w:rsid w:val="00BD2989"/>
    <w:rsid w:val="00BE1231"/>
    <w:rsid w:val="00BE26BA"/>
    <w:rsid w:val="00BE2CCB"/>
    <w:rsid w:val="00BE2DD6"/>
    <w:rsid w:val="00BE50C4"/>
    <w:rsid w:val="00BE6159"/>
    <w:rsid w:val="00BE7E25"/>
    <w:rsid w:val="00BF234A"/>
    <w:rsid w:val="00BF556C"/>
    <w:rsid w:val="00C04754"/>
    <w:rsid w:val="00C052DD"/>
    <w:rsid w:val="00C05AF3"/>
    <w:rsid w:val="00C066D1"/>
    <w:rsid w:val="00C07265"/>
    <w:rsid w:val="00C14258"/>
    <w:rsid w:val="00C14DF2"/>
    <w:rsid w:val="00C14ED6"/>
    <w:rsid w:val="00C22CC0"/>
    <w:rsid w:val="00C24354"/>
    <w:rsid w:val="00C25303"/>
    <w:rsid w:val="00C2660A"/>
    <w:rsid w:val="00C30A1D"/>
    <w:rsid w:val="00C320BC"/>
    <w:rsid w:val="00C32FF7"/>
    <w:rsid w:val="00C40A2A"/>
    <w:rsid w:val="00C413D4"/>
    <w:rsid w:val="00C4561A"/>
    <w:rsid w:val="00C4636F"/>
    <w:rsid w:val="00C47920"/>
    <w:rsid w:val="00C47C48"/>
    <w:rsid w:val="00C515FE"/>
    <w:rsid w:val="00C560AA"/>
    <w:rsid w:val="00C57EF1"/>
    <w:rsid w:val="00C6193B"/>
    <w:rsid w:val="00C625DC"/>
    <w:rsid w:val="00C6481B"/>
    <w:rsid w:val="00C6586A"/>
    <w:rsid w:val="00C65FCC"/>
    <w:rsid w:val="00C66C9C"/>
    <w:rsid w:val="00C71EAD"/>
    <w:rsid w:val="00C7202A"/>
    <w:rsid w:val="00C72519"/>
    <w:rsid w:val="00C72656"/>
    <w:rsid w:val="00C77AB6"/>
    <w:rsid w:val="00C80191"/>
    <w:rsid w:val="00C813E1"/>
    <w:rsid w:val="00C81FC0"/>
    <w:rsid w:val="00C82A61"/>
    <w:rsid w:val="00C8318A"/>
    <w:rsid w:val="00C90371"/>
    <w:rsid w:val="00C94008"/>
    <w:rsid w:val="00C970BE"/>
    <w:rsid w:val="00C976CB"/>
    <w:rsid w:val="00CA31CD"/>
    <w:rsid w:val="00CA367D"/>
    <w:rsid w:val="00CA55A6"/>
    <w:rsid w:val="00CA6156"/>
    <w:rsid w:val="00CA71B4"/>
    <w:rsid w:val="00CB0D20"/>
    <w:rsid w:val="00CB253A"/>
    <w:rsid w:val="00CB43E9"/>
    <w:rsid w:val="00CB4447"/>
    <w:rsid w:val="00CC0331"/>
    <w:rsid w:val="00CC4BC5"/>
    <w:rsid w:val="00CC7637"/>
    <w:rsid w:val="00CD2BC7"/>
    <w:rsid w:val="00CD47D4"/>
    <w:rsid w:val="00CD7305"/>
    <w:rsid w:val="00CE5C57"/>
    <w:rsid w:val="00CE6596"/>
    <w:rsid w:val="00CE68C0"/>
    <w:rsid w:val="00CF0251"/>
    <w:rsid w:val="00CF085A"/>
    <w:rsid w:val="00CF221C"/>
    <w:rsid w:val="00CF4E7F"/>
    <w:rsid w:val="00CF777B"/>
    <w:rsid w:val="00D011AA"/>
    <w:rsid w:val="00D01D2C"/>
    <w:rsid w:val="00D04057"/>
    <w:rsid w:val="00D043D7"/>
    <w:rsid w:val="00D04B32"/>
    <w:rsid w:val="00D07837"/>
    <w:rsid w:val="00D14409"/>
    <w:rsid w:val="00D163CE"/>
    <w:rsid w:val="00D16854"/>
    <w:rsid w:val="00D2388C"/>
    <w:rsid w:val="00D259FE"/>
    <w:rsid w:val="00D31764"/>
    <w:rsid w:val="00D364F5"/>
    <w:rsid w:val="00D369C2"/>
    <w:rsid w:val="00D41706"/>
    <w:rsid w:val="00D4211B"/>
    <w:rsid w:val="00D450BE"/>
    <w:rsid w:val="00D53A2C"/>
    <w:rsid w:val="00D53FF7"/>
    <w:rsid w:val="00D64288"/>
    <w:rsid w:val="00D66713"/>
    <w:rsid w:val="00D6786A"/>
    <w:rsid w:val="00D7028F"/>
    <w:rsid w:val="00D72159"/>
    <w:rsid w:val="00D72893"/>
    <w:rsid w:val="00D74B6C"/>
    <w:rsid w:val="00D818E3"/>
    <w:rsid w:val="00D84C60"/>
    <w:rsid w:val="00D877E0"/>
    <w:rsid w:val="00D943C1"/>
    <w:rsid w:val="00D974D3"/>
    <w:rsid w:val="00D97C58"/>
    <w:rsid w:val="00DA23B1"/>
    <w:rsid w:val="00DA3EC0"/>
    <w:rsid w:val="00DA5A89"/>
    <w:rsid w:val="00DA5F1D"/>
    <w:rsid w:val="00DB1B4A"/>
    <w:rsid w:val="00DB32E1"/>
    <w:rsid w:val="00DB43D7"/>
    <w:rsid w:val="00DB60B1"/>
    <w:rsid w:val="00DC7FDE"/>
    <w:rsid w:val="00DD19A7"/>
    <w:rsid w:val="00DD3409"/>
    <w:rsid w:val="00DD5952"/>
    <w:rsid w:val="00DD5CED"/>
    <w:rsid w:val="00DD7764"/>
    <w:rsid w:val="00DE01C0"/>
    <w:rsid w:val="00DE021E"/>
    <w:rsid w:val="00DE0C79"/>
    <w:rsid w:val="00DE34EF"/>
    <w:rsid w:val="00DE43A4"/>
    <w:rsid w:val="00DE5B4E"/>
    <w:rsid w:val="00DF1221"/>
    <w:rsid w:val="00DF1CA0"/>
    <w:rsid w:val="00DF3246"/>
    <w:rsid w:val="00DF798D"/>
    <w:rsid w:val="00E05C78"/>
    <w:rsid w:val="00E05F4B"/>
    <w:rsid w:val="00E06877"/>
    <w:rsid w:val="00E123A3"/>
    <w:rsid w:val="00E15751"/>
    <w:rsid w:val="00E17F9B"/>
    <w:rsid w:val="00E22CE6"/>
    <w:rsid w:val="00E25201"/>
    <w:rsid w:val="00E25431"/>
    <w:rsid w:val="00E25CDE"/>
    <w:rsid w:val="00E262D3"/>
    <w:rsid w:val="00E27DD1"/>
    <w:rsid w:val="00E30BA7"/>
    <w:rsid w:val="00E31867"/>
    <w:rsid w:val="00E34780"/>
    <w:rsid w:val="00E37945"/>
    <w:rsid w:val="00E40A31"/>
    <w:rsid w:val="00E44309"/>
    <w:rsid w:val="00E466A7"/>
    <w:rsid w:val="00E46789"/>
    <w:rsid w:val="00E50C2E"/>
    <w:rsid w:val="00E60698"/>
    <w:rsid w:val="00E62479"/>
    <w:rsid w:val="00E62BF8"/>
    <w:rsid w:val="00E64626"/>
    <w:rsid w:val="00E67897"/>
    <w:rsid w:val="00E705B2"/>
    <w:rsid w:val="00E74497"/>
    <w:rsid w:val="00E74EEE"/>
    <w:rsid w:val="00E759AA"/>
    <w:rsid w:val="00E82DEB"/>
    <w:rsid w:val="00E85F28"/>
    <w:rsid w:val="00E944AA"/>
    <w:rsid w:val="00EA4ABC"/>
    <w:rsid w:val="00EA5539"/>
    <w:rsid w:val="00EB1E96"/>
    <w:rsid w:val="00EB3C82"/>
    <w:rsid w:val="00EB5168"/>
    <w:rsid w:val="00EB6ADE"/>
    <w:rsid w:val="00EB7814"/>
    <w:rsid w:val="00EB78E0"/>
    <w:rsid w:val="00EC167D"/>
    <w:rsid w:val="00EC3831"/>
    <w:rsid w:val="00EC555B"/>
    <w:rsid w:val="00ED1D6A"/>
    <w:rsid w:val="00ED1EA9"/>
    <w:rsid w:val="00ED44EB"/>
    <w:rsid w:val="00ED4981"/>
    <w:rsid w:val="00EE0F0C"/>
    <w:rsid w:val="00EE1722"/>
    <w:rsid w:val="00EE4802"/>
    <w:rsid w:val="00EE5A02"/>
    <w:rsid w:val="00EE620E"/>
    <w:rsid w:val="00EF080F"/>
    <w:rsid w:val="00EF2CCB"/>
    <w:rsid w:val="00EF6D21"/>
    <w:rsid w:val="00EF7802"/>
    <w:rsid w:val="00F010DC"/>
    <w:rsid w:val="00F04FB5"/>
    <w:rsid w:val="00F06E7E"/>
    <w:rsid w:val="00F12E4D"/>
    <w:rsid w:val="00F15BB6"/>
    <w:rsid w:val="00F16C94"/>
    <w:rsid w:val="00F2250E"/>
    <w:rsid w:val="00F2278B"/>
    <w:rsid w:val="00F2305B"/>
    <w:rsid w:val="00F23ED5"/>
    <w:rsid w:val="00F244C4"/>
    <w:rsid w:val="00F2490B"/>
    <w:rsid w:val="00F25355"/>
    <w:rsid w:val="00F26582"/>
    <w:rsid w:val="00F35647"/>
    <w:rsid w:val="00F37A3B"/>
    <w:rsid w:val="00F37A5B"/>
    <w:rsid w:val="00F419E4"/>
    <w:rsid w:val="00F424F7"/>
    <w:rsid w:val="00F42711"/>
    <w:rsid w:val="00F50009"/>
    <w:rsid w:val="00F545C1"/>
    <w:rsid w:val="00F546C7"/>
    <w:rsid w:val="00F5573C"/>
    <w:rsid w:val="00F63D98"/>
    <w:rsid w:val="00F65779"/>
    <w:rsid w:val="00F67B1F"/>
    <w:rsid w:val="00F713E9"/>
    <w:rsid w:val="00F7263F"/>
    <w:rsid w:val="00F73E2C"/>
    <w:rsid w:val="00F80001"/>
    <w:rsid w:val="00F808F2"/>
    <w:rsid w:val="00F87C1F"/>
    <w:rsid w:val="00F958AD"/>
    <w:rsid w:val="00F96D6B"/>
    <w:rsid w:val="00F97535"/>
    <w:rsid w:val="00FA19FC"/>
    <w:rsid w:val="00FA226B"/>
    <w:rsid w:val="00FA25E4"/>
    <w:rsid w:val="00FA3420"/>
    <w:rsid w:val="00FA3C0E"/>
    <w:rsid w:val="00FA5B68"/>
    <w:rsid w:val="00FB0922"/>
    <w:rsid w:val="00FB0E3F"/>
    <w:rsid w:val="00FB1B0B"/>
    <w:rsid w:val="00FC2E63"/>
    <w:rsid w:val="00FC6BFC"/>
    <w:rsid w:val="00FC77D0"/>
    <w:rsid w:val="00FD0BD0"/>
    <w:rsid w:val="00FD51A0"/>
    <w:rsid w:val="00FE2536"/>
    <w:rsid w:val="00FE3632"/>
    <w:rsid w:val="00FE4DD2"/>
    <w:rsid w:val="00FE6BF5"/>
    <w:rsid w:val="00FF0517"/>
    <w:rsid w:val="00FF06D6"/>
    <w:rsid w:val="00FF0CDC"/>
    <w:rsid w:val="00FF1648"/>
    <w:rsid w:val="00FF1F53"/>
    <w:rsid w:val="00FF29EB"/>
    <w:rsid w:val="00FF3ED9"/>
    <w:rsid w:val="00FF48CE"/>
    <w:rsid w:val="00FF5472"/>
    <w:rsid w:val="00FF63EC"/>
    <w:rsid w:val="00FF6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22DA546F"/>
  <w15:chartTrackingRefBased/>
  <w15:docId w15:val="{17DCDA51-C1FF-4BDE-A744-ED04E6DA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A0522"/>
  </w:style>
  <w:style w:type="paragraph" w:styleId="1">
    <w:name w:val="heading 1"/>
    <w:basedOn w:val="a1"/>
    <w:next w:val="a1"/>
    <w:link w:val="10"/>
    <w:uiPriority w:val="9"/>
    <w:qFormat/>
    <w:rsid w:val="007020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1"/>
    <w:next w:val="a1"/>
    <w:link w:val="22"/>
    <w:uiPriority w:val="9"/>
    <w:unhideWhenUsed/>
    <w:qFormat/>
    <w:rsid w:val="00B817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1">
    <w:name w:val="heading 3"/>
    <w:basedOn w:val="a1"/>
    <w:next w:val="a1"/>
    <w:link w:val="32"/>
    <w:uiPriority w:val="9"/>
    <w:unhideWhenUsed/>
    <w:qFormat/>
    <w:rsid w:val="00823473"/>
    <w:pPr>
      <w:keepNext/>
      <w:spacing w:before="240" w:after="60" w:line="240" w:lineRule="auto"/>
      <w:ind w:left="708"/>
      <w:outlineLvl w:val="2"/>
    </w:pPr>
    <w:rPr>
      <w:rFonts w:ascii="Arial" w:eastAsia="Times New Roman" w:hAnsi="Arial" w:cs="Times New Roman"/>
      <w:bCs/>
      <w:i/>
      <w:sz w:val="28"/>
      <w:szCs w:val="26"/>
      <w:lang w:val="x-none" w:eastAsia="x-none"/>
    </w:rPr>
  </w:style>
  <w:style w:type="paragraph" w:styleId="41">
    <w:name w:val="heading 4"/>
    <w:basedOn w:val="a1"/>
    <w:next w:val="a1"/>
    <w:link w:val="42"/>
    <w:uiPriority w:val="9"/>
    <w:semiHidden/>
    <w:unhideWhenUsed/>
    <w:qFormat/>
    <w:rsid w:val="00823473"/>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1">
    <w:name w:val="heading 5"/>
    <w:basedOn w:val="a1"/>
    <w:next w:val="a1"/>
    <w:link w:val="52"/>
    <w:uiPriority w:val="9"/>
    <w:semiHidden/>
    <w:unhideWhenUsed/>
    <w:qFormat/>
    <w:rsid w:val="00823473"/>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uiPriority w:val="9"/>
    <w:semiHidden/>
    <w:unhideWhenUsed/>
    <w:qFormat/>
    <w:rsid w:val="00823473"/>
    <w:pPr>
      <w:spacing w:before="240" w:after="60" w:line="240" w:lineRule="auto"/>
      <w:outlineLvl w:val="5"/>
    </w:pPr>
    <w:rPr>
      <w:rFonts w:ascii="Calibri" w:eastAsia="Times New Roman" w:hAnsi="Calibri" w:cs="Times New Roman"/>
      <w:b/>
      <w:bCs/>
      <w:sz w:val="20"/>
      <w:szCs w:val="20"/>
      <w:lang w:val="x-none" w:eastAsia="x-none"/>
    </w:rPr>
  </w:style>
  <w:style w:type="paragraph" w:styleId="7">
    <w:name w:val="heading 7"/>
    <w:basedOn w:val="a1"/>
    <w:next w:val="a1"/>
    <w:link w:val="70"/>
    <w:uiPriority w:val="9"/>
    <w:semiHidden/>
    <w:unhideWhenUsed/>
    <w:qFormat/>
    <w:rsid w:val="00823473"/>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1"/>
    <w:next w:val="a1"/>
    <w:link w:val="80"/>
    <w:uiPriority w:val="9"/>
    <w:semiHidden/>
    <w:unhideWhenUsed/>
    <w:qFormat/>
    <w:rsid w:val="00823473"/>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1"/>
    <w:next w:val="a1"/>
    <w:link w:val="90"/>
    <w:uiPriority w:val="9"/>
    <w:semiHidden/>
    <w:unhideWhenUsed/>
    <w:qFormat/>
    <w:rsid w:val="00823473"/>
    <w:pPr>
      <w:spacing w:before="240" w:after="60" w:line="240" w:lineRule="auto"/>
      <w:outlineLvl w:val="8"/>
    </w:pPr>
    <w:rPr>
      <w:rFonts w:ascii="Cambria" w:eastAsia="Times New Roman" w:hAnsi="Cambria" w:cs="Times New Roman"/>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702034"/>
    <w:rPr>
      <w:rFonts w:asciiTheme="majorHAnsi" w:eastAsiaTheme="majorEastAsia" w:hAnsiTheme="majorHAnsi" w:cstheme="majorBidi"/>
      <w:color w:val="2E74B5" w:themeColor="accent1" w:themeShade="BF"/>
      <w:sz w:val="32"/>
      <w:szCs w:val="32"/>
    </w:rPr>
  </w:style>
  <w:style w:type="character" w:customStyle="1" w:styleId="22">
    <w:name w:val="Заголовок 2 Знак"/>
    <w:basedOn w:val="a2"/>
    <w:link w:val="21"/>
    <w:uiPriority w:val="9"/>
    <w:rsid w:val="00B8176B"/>
    <w:rPr>
      <w:rFonts w:asciiTheme="majorHAnsi" w:eastAsiaTheme="majorEastAsia" w:hAnsiTheme="majorHAnsi" w:cstheme="majorBidi"/>
      <w:color w:val="2E74B5" w:themeColor="accent1" w:themeShade="BF"/>
      <w:sz w:val="26"/>
      <w:szCs w:val="26"/>
    </w:rPr>
  </w:style>
  <w:style w:type="character" w:customStyle="1" w:styleId="32">
    <w:name w:val="Заголовок 3 Знак"/>
    <w:basedOn w:val="a2"/>
    <w:link w:val="31"/>
    <w:uiPriority w:val="9"/>
    <w:rsid w:val="00823473"/>
    <w:rPr>
      <w:rFonts w:ascii="Arial" w:eastAsia="Times New Roman" w:hAnsi="Arial" w:cs="Times New Roman"/>
      <w:bCs/>
      <w:i/>
      <w:sz w:val="28"/>
      <w:szCs w:val="26"/>
      <w:lang w:val="x-none" w:eastAsia="x-none"/>
    </w:rPr>
  </w:style>
  <w:style w:type="character" w:customStyle="1" w:styleId="42">
    <w:name w:val="Заголовок 4 Знак"/>
    <w:basedOn w:val="a2"/>
    <w:link w:val="41"/>
    <w:uiPriority w:val="9"/>
    <w:semiHidden/>
    <w:rsid w:val="00823473"/>
    <w:rPr>
      <w:rFonts w:ascii="Calibri" w:eastAsia="Times New Roman" w:hAnsi="Calibri" w:cs="Times New Roman"/>
      <w:b/>
      <w:bCs/>
      <w:sz w:val="28"/>
      <w:szCs w:val="28"/>
      <w:lang w:val="x-none" w:eastAsia="x-none"/>
    </w:rPr>
  </w:style>
  <w:style w:type="paragraph" w:styleId="a5">
    <w:name w:val="header"/>
    <w:basedOn w:val="a1"/>
    <w:link w:val="a6"/>
    <w:uiPriority w:val="99"/>
    <w:unhideWhenUsed/>
    <w:rsid w:val="00C7251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C72519"/>
  </w:style>
  <w:style w:type="paragraph" w:styleId="a7">
    <w:name w:val="footer"/>
    <w:basedOn w:val="a1"/>
    <w:link w:val="a8"/>
    <w:uiPriority w:val="99"/>
    <w:unhideWhenUsed/>
    <w:rsid w:val="00C7251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C72519"/>
  </w:style>
  <w:style w:type="paragraph" w:styleId="a9">
    <w:name w:val="List Paragraph"/>
    <w:basedOn w:val="a1"/>
    <w:uiPriority w:val="34"/>
    <w:qFormat/>
    <w:rsid w:val="003C6EDD"/>
    <w:pPr>
      <w:spacing w:after="0" w:line="240" w:lineRule="auto"/>
      <w:ind w:left="720"/>
      <w:contextualSpacing/>
    </w:pPr>
    <w:rPr>
      <w:rFonts w:ascii="Calibri" w:eastAsia="Times New Roman" w:hAnsi="Calibri" w:cs="Times New Roman"/>
      <w:sz w:val="24"/>
      <w:szCs w:val="24"/>
      <w:lang w:eastAsia="ru-RU"/>
    </w:rPr>
  </w:style>
  <w:style w:type="character" w:styleId="aa">
    <w:name w:val="Hyperlink"/>
    <w:uiPriority w:val="99"/>
    <w:unhideWhenUsed/>
    <w:rsid w:val="003C6EDD"/>
    <w:rPr>
      <w:color w:val="0563C1"/>
      <w:u w:val="single"/>
    </w:rPr>
  </w:style>
  <w:style w:type="table" w:styleId="ab">
    <w:name w:val="Table Grid"/>
    <w:basedOn w:val="a3"/>
    <w:uiPriority w:val="39"/>
    <w:rsid w:val="00E60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1"/>
    <w:link w:val="ad"/>
    <w:uiPriority w:val="99"/>
    <w:semiHidden/>
    <w:unhideWhenUsed/>
    <w:rsid w:val="00541426"/>
    <w:pPr>
      <w:spacing w:after="0" w:line="240" w:lineRule="auto"/>
    </w:pPr>
    <w:rPr>
      <w:rFonts w:ascii="Segoe UI" w:hAnsi="Segoe UI" w:cs="Segoe UI"/>
      <w:sz w:val="18"/>
      <w:szCs w:val="18"/>
    </w:rPr>
  </w:style>
  <w:style w:type="character" w:customStyle="1" w:styleId="ad">
    <w:name w:val="Текст выноски Знак"/>
    <w:basedOn w:val="a2"/>
    <w:link w:val="ac"/>
    <w:uiPriority w:val="99"/>
    <w:semiHidden/>
    <w:rsid w:val="00541426"/>
    <w:rPr>
      <w:rFonts w:ascii="Segoe UI" w:hAnsi="Segoe UI" w:cs="Segoe UI"/>
      <w:sz w:val="18"/>
      <w:szCs w:val="18"/>
    </w:rPr>
  </w:style>
  <w:style w:type="character" w:styleId="ae">
    <w:name w:val="annotation reference"/>
    <w:basedOn w:val="a2"/>
    <w:uiPriority w:val="99"/>
    <w:semiHidden/>
    <w:unhideWhenUsed/>
    <w:rsid w:val="005F0CAC"/>
    <w:rPr>
      <w:sz w:val="16"/>
      <w:szCs w:val="16"/>
    </w:rPr>
  </w:style>
  <w:style w:type="paragraph" w:styleId="af">
    <w:name w:val="annotation text"/>
    <w:basedOn w:val="a1"/>
    <w:link w:val="af0"/>
    <w:uiPriority w:val="99"/>
    <w:semiHidden/>
    <w:unhideWhenUsed/>
    <w:rsid w:val="005F0CAC"/>
    <w:pPr>
      <w:spacing w:line="240" w:lineRule="auto"/>
    </w:pPr>
    <w:rPr>
      <w:sz w:val="20"/>
      <w:szCs w:val="20"/>
    </w:rPr>
  </w:style>
  <w:style w:type="character" w:customStyle="1" w:styleId="af0">
    <w:name w:val="Текст примечания Знак"/>
    <w:basedOn w:val="a2"/>
    <w:link w:val="af"/>
    <w:uiPriority w:val="99"/>
    <w:semiHidden/>
    <w:rsid w:val="005F0CAC"/>
    <w:rPr>
      <w:sz w:val="20"/>
      <w:szCs w:val="20"/>
    </w:rPr>
  </w:style>
  <w:style w:type="paragraph" w:styleId="af1">
    <w:name w:val="annotation subject"/>
    <w:basedOn w:val="af"/>
    <w:next w:val="af"/>
    <w:link w:val="af2"/>
    <w:uiPriority w:val="99"/>
    <w:semiHidden/>
    <w:unhideWhenUsed/>
    <w:rsid w:val="005F0CAC"/>
    <w:rPr>
      <w:b/>
      <w:bCs/>
    </w:rPr>
  </w:style>
  <w:style w:type="character" w:customStyle="1" w:styleId="af2">
    <w:name w:val="Тема примечания Знак"/>
    <w:basedOn w:val="af0"/>
    <w:link w:val="af1"/>
    <w:uiPriority w:val="99"/>
    <w:semiHidden/>
    <w:rsid w:val="005F0CAC"/>
    <w:rPr>
      <w:b/>
      <w:bCs/>
      <w:sz w:val="20"/>
      <w:szCs w:val="20"/>
    </w:rPr>
  </w:style>
  <w:style w:type="paragraph" w:styleId="af3">
    <w:name w:val="footnote text"/>
    <w:basedOn w:val="a1"/>
    <w:link w:val="af4"/>
    <w:uiPriority w:val="99"/>
    <w:unhideWhenUsed/>
    <w:rsid w:val="005619BD"/>
    <w:pPr>
      <w:spacing w:after="0" w:line="240" w:lineRule="auto"/>
    </w:pPr>
    <w:rPr>
      <w:sz w:val="20"/>
      <w:szCs w:val="20"/>
    </w:rPr>
  </w:style>
  <w:style w:type="character" w:customStyle="1" w:styleId="af4">
    <w:name w:val="Текст сноски Знак"/>
    <w:basedOn w:val="a2"/>
    <w:link w:val="af3"/>
    <w:uiPriority w:val="99"/>
    <w:rsid w:val="005619BD"/>
    <w:rPr>
      <w:sz w:val="20"/>
      <w:szCs w:val="20"/>
    </w:rPr>
  </w:style>
  <w:style w:type="character" w:styleId="af5">
    <w:name w:val="footnote reference"/>
    <w:basedOn w:val="a2"/>
    <w:uiPriority w:val="99"/>
    <w:semiHidden/>
    <w:unhideWhenUsed/>
    <w:rsid w:val="005619BD"/>
    <w:rPr>
      <w:vertAlign w:val="superscript"/>
    </w:rPr>
  </w:style>
  <w:style w:type="paragraph" w:styleId="af6">
    <w:name w:val="Normal (Web)"/>
    <w:basedOn w:val="a1"/>
    <w:uiPriority w:val="99"/>
    <w:unhideWhenUsed/>
    <w:rsid w:val="008A0C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2">
    <w:name w:val="Заголовок 5 Знак"/>
    <w:basedOn w:val="a2"/>
    <w:link w:val="51"/>
    <w:uiPriority w:val="9"/>
    <w:semiHidden/>
    <w:rsid w:val="00823473"/>
    <w:rPr>
      <w:rFonts w:ascii="Calibri" w:eastAsia="Times New Roman" w:hAnsi="Calibri" w:cs="Times New Roman"/>
      <w:b/>
      <w:bCs/>
      <w:i/>
      <w:iCs/>
      <w:sz w:val="26"/>
      <w:szCs w:val="26"/>
      <w:lang w:val="x-none" w:eastAsia="x-none"/>
    </w:rPr>
  </w:style>
  <w:style w:type="character" w:customStyle="1" w:styleId="60">
    <w:name w:val="Заголовок 6 Знак"/>
    <w:basedOn w:val="a2"/>
    <w:link w:val="6"/>
    <w:uiPriority w:val="9"/>
    <w:semiHidden/>
    <w:rsid w:val="00823473"/>
    <w:rPr>
      <w:rFonts w:ascii="Calibri" w:eastAsia="Times New Roman" w:hAnsi="Calibri" w:cs="Times New Roman"/>
      <w:b/>
      <w:bCs/>
      <w:sz w:val="20"/>
      <w:szCs w:val="20"/>
      <w:lang w:val="x-none" w:eastAsia="x-none"/>
    </w:rPr>
  </w:style>
  <w:style w:type="character" w:customStyle="1" w:styleId="70">
    <w:name w:val="Заголовок 7 Знак"/>
    <w:basedOn w:val="a2"/>
    <w:link w:val="7"/>
    <w:uiPriority w:val="9"/>
    <w:semiHidden/>
    <w:rsid w:val="00823473"/>
    <w:rPr>
      <w:rFonts w:ascii="Calibri" w:eastAsia="Times New Roman" w:hAnsi="Calibri" w:cs="Times New Roman"/>
      <w:sz w:val="24"/>
      <w:szCs w:val="24"/>
      <w:lang w:val="x-none" w:eastAsia="x-none"/>
    </w:rPr>
  </w:style>
  <w:style w:type="character" w:customStyle="1" w:styleId="80">
    <w:name w:val="Заголовок 8 Знак"/>
    <w:basedOn w:val="a2"/>
    <w:link w:val="8"/>
    <w:uiPriority w:val="9"/>
    <w:semiHidden/>
    <w:rsid w:val="00823473"/>
    <w:rPr>
      <w:rFonts w:ascii="Calibri" w:eastAsia="Times New Roman" w:hAnsi="Calibri" w:cs="Times New Roman"/>
      <w:i/>
      <w:iCs/>
      <w:sz w:val="24"/>
      <w:szCs w:val="24"/>
      <w:lang w:val="x-none" w:eastAsia="x-none"/>
    </w:rPr>
  </w:style>
  <w:style w:type="character" w:customStyle="1" w:styleId="90">
    <w:name w:val="Заголовок 9 Знак"/>
    <w:basedOn w:val="a2"/>
    <w:link w:val="9"/>
    <w:uiPriority w:val="9"/>
    <w:semiHidden/>
    <w:rsid w:val="00823473"/>
    <w:rPr>
      <w:rFonts w:ascii="Cambria" w:eastAsia="Times New Roman" w:hAnsi="Cambria" w:cs="Times New Roman"/>
      <w:sz w:val="20"/>
      <w:szCs w:val="20"/>
      <w:lang w:val="x-none" w:eastAsia="x-none"/>
    </w:rPr>
  </w:style>
  <w:style w:type="paragraph" w:styleId="af7">
    <w:name w:val="TOC Heading"/>
    <w:basedOn w:val="1"/>
    <w:next w:val="a1"/>
    <w:uiPriority w:val="39"/>
    <w:unhideWhenUsed/>
    <w:qFormat/>
    <w:rsid w:val="00823473"/>
    <w:pPr>
      <w:keepLines w:val="0"/>
      <w:spacing w:after="60" w:line="240" w:lineRule="auto"/>
      <w:ind w:left="708"/>
      <w:outlineLvl w:val="9"/>
    </w:pPr>
    <w:rPr>
      <w:rFonts w:ascii="Cambria" w:eastAsia="Times New Roman" w:hAnsi="Cambria" w:cs="Times New Roman"/>
      <w:b/>
      <w:bCs/>
      <w:color w:val="auto"/>
      <w:kern w:val="32"/>
      <w:sz w:val="28"/>
      <w:lang w:val="x-none" w:eastAsia="x-none"/>
    </w:rPr>
  </w:style>
  <w:style w:type="paragraph" w:styleId="11">
    <w:name w:val="toc 1"/>
    <w:basedOn w:val="a1"/>
    <w:next w:val="a1"/>
    <w:autoRedefine/>
    <w:uiPriority w:val="39"/>
    <w:unhideWhenUsed/>
    <w:rsid w:val="00EB6ADE"/>
    <w:pPr>
      <w:tabs>
        <w:tab w:val="right" w:leader="dot" w:pos="9639"/>
      </w:tabs>
      <w:spacing w:before="120" w:after="120" w:line="360" w:lineRule="auto"/>
      <w:jc w:val="both"/>
    </w:pPr>
    <w:rPr>
      <w:rFonts w:ascii="Arial" w:eastAsia="Times New Roman" w:hAnsi="Arial" w:cs="Arial"/>
      <w:b/>
      <w:noProof/>
      <w:color w:val="6B8068"/>
      <w:sz w:val="24"/>
      <w:szCs w:val="24"/>
      <w:lang w:val="uz-Cyrl-UZ" w:eastAsia="ru-RU"/>
    </w:rPr>
  </w:style>
  <w:style w:type="paragraph" w:styleId="23">
    <w:name w:val="toc 2"/>
    <w:basedOn w:val="a1"/>
    <w:next w:val="a1"/>
    <w:autoRedefine/>
    <w:uiPriority w:val="39"/>
    <w:unhideWhenUsed/>
    <w:rsid w:val="00823473"/>
    <w:pPr>
      <w:tabs>
        <w:tab w:val="right" w:leader="dot" w:pos="9628"/>
      </w:tabs>
      <w:spacing w:after="0" w:line="240" w:lineRule="auto"/>
      <w:ind w:left="426"/>
      <w:jc w:val="both"/>
    </w:pPr>
    <w:rPr>
      <w:rFonts w:ascii="Calibri" w:eastAsia="Times New Roman" w:hAnsi="Calibri" w:cs="Times New Roman"/>
      <w:sz w:val="24"/>
      <w:szCs w:val="24"/>
      <w:lang w:eastAsia="ru-RU"/>
    </w:rPr>
  </w:style>
  <w:style w:type="paragraph" w:styleId="33">
    <w:name w:val="toc 3"/>
    <w:basedOn w:val="a1"/>
    <w:next w:val="a1"/>
    <w:autoRedefine/>
    <w:uiPriority w:val="39"/>
    <w:unhideWhenUsed/>
    <w:rsid w:val="00823473"/>
    <w:pPr>
      <w:spacing w:after="100" w:line="276" w:lineRule="auto"/>
      <w:ind w:left="440"/>
    </w:pPr>
    <w:rPr>
      <w:rFonts w:ascii="Calibri" w:eastAsia="Times New Roman" w:hAnsi="Calibri" w:cs="Times New Roman"/>
      <w:sz w:val="24"/>
      <w:szCs w:val="24"/>
      <w:lang w:eastAsia="ru-RU"/>
    </w:rPr>
  </w:style>
  <w:style w:type="paragraph" w:styleId="af8">
    <w:name w:val="caption"/>
    <w:basedOn w:val="a1"/>
    <w:next w:val="a1"/>
    <w:uiPriority w:val="35"/>
    <w:unhideWhenUsed/>
    <w:qFormat/>
    <w:rsid w:val="00823473"/>
    <w:pPr>
      <w:spacing w:after="200" w:line="240" w:lineRule="auto"/>
    </w:pPr>
    <w:rPr>
      <w:rFonts w:ascii="Calibri" w:eastAsia="Times New Roman" w:hAnsi="Calibri" w:cs="Times New Roman"/>
      <w:i/>
      <w:iCs/>
      <w:color w:val="44546A"/>
      <w:sz w:val="18"/>
      <w:szCs w:val="18"/>
      <w:lang w:eastAsia="ru-RU"/>
    </w:rPr>
  </w:style>
  <w:style w:type="character" w:customStyle="1" w:styleId="af9">
    <w:name w:val="Текст концевой сноски Знак"/>
    <w:basedOn w:val="a2"/>
    <w:link w:val="afa"/>
    <w:uiPriority w:val="99"/>
    <w:semiHidden/>
    <w:rsid w:val="00823473"/>
    <w:rPr>
      <w:rFonts w:ascii="Calibri" w:eastAsia="Times New Roman" w:hAnsi="Calibri" w:cs="Times New Roman"/>
      <w:sz w:val="20"/>
      <w:szCs w:val="20"/>
      <w:lang w:val="x-none"/>
    </w:rPr>
  </w:style>
  <w:style w:type="paragraph" w:styleId="afa">
    <w:name w:val="endnote text"/>
    <w:basedOn w:val="a1"/>
    <w:link w:val="af9"/>
    <w:uiPriority w:val="99"/>
    <w:semiHidden/>
    <w:unhideWhenUsed/>
    <w:rsid w:val="00823473"/>
    <w:pPr>
      <w:spacing w:after="0" w:line="240" w:lineRule="auto"/>
    </w:pPr>
    <w:rPr>
      <w:rFonts w:ascii="Calibri" w:eastAsia="Times New Roman" w:hAnsi="Calibri" w:cs="Times New Roman"/>
      <w:sz w:val="20"/>
      <w:szCs w:val="20"/>
      <w:lang w:val="x-none"/>
    </w:rPr>
  </w:style>
  <w:style w:type="paragraph" w:styleId="afb">
    <w:name w:val="Title"/>
    <w:basedOn w:val="a1"/>
    <w:next w:val="a1"/>
    <w:link w:val="afc"/>
    <w:uiPriority w:val="10"/>
    <w:qFormat/>
    <w:rsid w:val="00823473"/>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c">
    <w:name w:val="Заголовок Знак"/>
    <w:basedOn w:val="a2"/>
    <w:link w:val="afb"/>
    <w:uiPriority w:val="10"/>
    <w:rsid w:val="00823473"/>
    <w:rPr>
      <w:rFonts w:ascii="Cambria" w:eastAsia="Times New Roman" w:hAnsi="Cambria" w:cs="Times New Roman"/>
      <w:b/>
      <w:bCs/>
      <w:kern w:val="28"/>
      <w:sz w:val="32"/>
      <w:szCs w:val="32"/>
      <w:lang w:val="x-none" w:eastAsia="x-none"/>
    </w:rPr>
  </w:style>
  <w:style w:type="paragraph" w:styleId="afd">
    <w:name w:val="Subtitle"/>
    <w:basedOn w:val="a1"/>
    <w:next w:val="a1"/>
    <w:link w:val="afe"/>
    <w:uiPriority w:val="11"/>
    <w:qFormat/>
    <w:rsid w:val="00823473"/>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e">
    <w:name w:val="Подзаголовок Знак"/>
    <w:basedOn w:val="a2"/>
    <w:link w:val="afd"/>
    <w:uiPriority w:val="11"/>
    <w:rsid w:val="00823473"/>
    <w:rPr>
      <w:rFonts w:ascii="Cambria" w:eastAsia="Times New Roman" w:hAnsi="Cambria" w:cs="Times New Roman"/>
      <w:sz w:val="24"/>
      <w:szCs w:val="24"/>
      <w:lang w:val="x-none" w:eastAsia="x-none"/>
    </w:rPr>
  </w:style>
  <w:style w:type="character" w:styleId="aff">
    <w:name w:val="Strong"/>
    <w:uiPriority w:val="22"/>
    <w:qFormat/>
    <w:rsid w:val="00823473"/>
    <w:rPr>
      <w:b/>
      <w:bCs/>
    </w:rPr>
  </w:style>
  <w:style w:type="character" w:styleId="aff0">
    <w:name w:val="Emphasis"/>
    <w:uiPriority w:val="20"/>
    <w:qFormat/>
    <w:rsid w:val="00823473"/>
    <w:rPr>
      <w:rFonts w:ascii="Calibri" w:hAnsi="Calibri"/>
      <w:b/>
      <w:i/>
      <w:iCs/>
    </w:rPr>
  </w:style>
  <w:style w:type="paragraph" w:styleId="aff1">
    <w:name w:val="No Spacing"/>
    <w:basedOn w:val="a1"/>
    <w:uiPriority w:val="1"/>
    <w:qFormat/>
    <w:rsid w:val="00823473"/>
    <w:pPr>
      <w:spacing w:after="0" w:line="240" w:lineRule="auto"/>
    </w:pPr>
    <w:rPr>
      <w:rFonts w:ascii="Calibri" w:eastAsia="Times New Roman" w:hAnsi="Calibri" w:cs="Times New Roman"/>
      <w:sz w:val="24"/>
      <w:szCs w:val="32"/>
      <w:lang w:eastAsia="ru-RU"/>
    </w:rPr>
  </w:style>
  <w:style w:type="paragraph" w:styleId="24">
    <w:name w:val="Quote"/>
    <w:basedOn w:val="a1"/>
    <w:next w:val="a1"/>
    <w:link w:val="25"/>
    <w:uiPriority w:val="29"/>
    <w:qFormat/>
    <w:rsid w:val="00823473"/>
    <w:pPr>
      <w:spacing w:after="0" w:line="240" w:lineRule="auto"/>
    </w:pPr>
    <w:rPr>
      <w:rFonts w:ascii="Calibri" w:eastAsia="Times New Roman" w:hAnsi="Calibri" w:cs="Times New Roman"/>
      <w:i/>
      <w:sz w:val="24"/>
      <w:szCs w:val="24"/>
      <w:lang w:val="x-none" w:eastAsia="x-none"/>
    </w:rPr>
  </w:style>
  <w:style w:type="character" w:customStyle="1" w:styleId="25">
    <w:name w:val="Цитата 2 Знак"/>
    <w:basedOn w:val="a2"/>
    <w:link w:val="24"/>
    <w:uiPriority w:val="29"/>
    <w:rsid w:val="00823473"/>
    <w:rPr>
      <w:rFonts w:ascii="Calibri" w:eastAsia="Times New Roman" w:hAnsi="Calibri" w:cs="Times New Roman"/>
      <w:i/>
      <w:sz w:val="24"/>
      <w:szCs w:val="24"/>
      <w:lang w:val="x-none" w:eastAsia="x-none"/>
    </w:rPr>
  </w:style>
  <w:style w:type="paragraph" w:styleId="aff2">
    <w:name w:val="Intense Quote"/>
    <w:basedOn w:val="a1"/>
    <w:next w:val="a1"/>
    <w:link w:val="aff3"/>
    <w:uiPriority w:val="30"/>
    <w:qFormat/>
    <w:rsid w:val="00823473"/>
    <w:pPr>
      <w:spacing w:after="0" w:line="240" w:lineRule="auto"/>
      <w:ind w:left="720" w:right="720"/>
    </w:pPr>
    <w:rPr>
      <w:rFonts w:ascii="Calibri" w:eastAsia="Times New Roman" w:hAnsi="Calibri" w:cs="Times New Roman"/>
      <w:b/>
      <w:i/>
      <w:sz w:val="24"/>
      <w:szCs w:val="20"/>
      <w:lang w:val="x-none" w:eastAsia="x-none"/>
    </w:rPr>
  </w:style>
  <w:style w:type="character" w:customStyle="1" w:styleId="aff3">
    <w:name w:val="Выделенная цитата Знак"/>
    <w:basedOn w:val="a2"/>
    <w:link w:val="aff2"/>
    <w:uiPriority w:val="30"/>
    <w:rsid w:val="00823473"/>
    <w:rPr>
      <w:rFonts w:ascii="Calibri" w:eastAsia="Times New Roman" w:hAnsi="Calibri" w:cs="Times New Roman"/>
      <w:b/>
      <w:i/>
      <w:sz w:val="24"/>
      <w:szCs w:val="20"/>
      <w:lang w:val="x-none" w:eastAsia="x-none"/>
    </w:rPr>
  </w:style>
  <w:style w:type="character" w:styleId="aff4">
    <w:name w:val="Subtle Emphasis"/>
    <w:uiPriority w:val="19"/>
    <w:qFormat/>
    <w:rsid w:val="00823473"/>
    <w:rPr>
      <w:i/>
      <w:color w:val="5A5A5A"/>
    </w:rPr>
  </w:style>
  <w:style w:type="character" w:styleId="aff5">
    <w:name w:val="Intense Emphasis"/>
    <w:uiPriority w:val="21"/>
    <w:qFormat/>
    <w:rsid w:val="00823473"/>
    <w:rPr>
      <w:b/>
      <w:i/>
      <w:sz w:val="24"/>
      <w:szCs w:val="24"/>
      <w:u w:val="single"/>
    </w:rPr>
  </w:style>
  <w:style w:type="character" w:styleId="aff6">
    <w:name w:val="Subtle Reference"/>
    <w:uiPriority w:val="31"/>
    <w:qFormat/>
    <w:rsid w:val="00823473"/>
    <w:rPr>
      <w:sz w:val="24"/>
      <w:szCs w:val="24"/>
      <w:u w:val="single"/>
    </w:rPr>
  </w:style>
  <w:style w:type="character" w:styleId="aff7">
    <w:name w:val="Intense Reference"/>
    <w:uiPriority w:val="32"/>
    <w:qFormat/>
    <w:rsid w:val="00823473"/>
    <w:rPr>
      <w:b/>
      <w:sz w:val="24"/>
      <w:u w:val="single"/>
    </w:rPr>
  </w:style>
  <w:style w:type="character" w:styleId="aff8">
    <w:name w:val="Book Title"/>
    <w:uiPriority w:val="33"/>
    <w:qFormat/>
    <w:rsid w:val="00823473"/>
    <w:rPr>
      <w:rFonts w:ascii="Cambria" w:eastAsia="Times New Roman" w:hAnsi="Cambria"/>
      <w:b/>
      <w:i/>
      <w:sz w:val="24"/>
      <w:szCs w:val="24"/>
    </w:rPr>
  </w:style>
  <w:style w:type="character" w:customStyle="1" w:styleId="apple-converted-space">
    <w:name w:val="apple-converted-space"/>
    <w:basedOn w:val="a2"/>
    <w:rsid w:val="00823473"/>
  </w:style>
  <w:style w:type="character" w:customStyle="1" w:styleId="extended-textfull">
    <w:name w:val="extended-text__full"/>
    <w:rsid w:val="00823473"/>
  </w:style>
  <w:style w:type="paragraph" w:customStyle="1" w:styleId="msonormal0">
    <w:name w:val="msonormal"/>
    <w:basedOn w:val="a1"/>
    <w:rsid w:val="0082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82347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1"/>
    <w:rsid w:val="008234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1"/>
    <w:rsid w:val="008234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1"/>
    <w:rsid w:val="0082347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1"/>
    <w:rsid w:val="008234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8234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1"/>
    <w:rsid w:val="008234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1"/>
    <w:rsid w:val="008234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75">
    <w:name w:val="xl75"/>
    <w:basedOn w:val="a1"/>
    <w:rsid w:val="008234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82347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77">
    <w:name w:val="xl77"/>
    <w:basedOn w:val="a1"/>
    <w:rsid w:val="0082347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1"/>
    <w:rsid w:val="0082347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79">
    <w:name w:val="xl79"/>
    <w:basedOn w:val="a1"/>
    <w:rsid w:val="0082347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1"/>
    <w:rsid w:val="0082347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
    <w:name w:val="xl81"/>
    <w:basedOn w:val="a1"/>
    <w:rsid w:val="0082347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1"/>
    <w:rsid w:val="0082347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8234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1"/>
    <w:rsid w:val="008234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1"/>
    <w:rsid w:val="008234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6">
    <w:name w:val="xl86"/>
    <w:basedOn w:val="a1"/>
    <w:rsid w:val="008234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1"/>
    <w:rsid w:val="008234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1"/>
    <w:rsid w:val="00823473"/>
    <w:pPr>
      <w:pBdr>
        <w:left w:val="single" w:sz="4" w:space="31"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1"/>
    <w:rsid w:val="00823473"/>
    <w:pPr>
      <w:pBdr>
        <w:left w:val="single" w:sz="4" w:space="2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1"/>
    <w:rsid w:val="008234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8234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1"/>
    <w:rsid w:val="008234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8234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8234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1"/>
    <w:rsid w:val="00823473"/>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3">
    <w:name w:val="xl63"/>
    <w:basedOn w:val="a1"/>
    <w:rsid w:val="0082347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1"/>
    <w:rsid w:val="008234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HTML">
    <w:name w:val="Адрес HTML Знак"/>
    <w:basedOn w:val="a2"/>
    <w:link w:val="HTML0"/>
    <w:uiPriority w:val="99"/>
    <w:semiHidden/>
    <w:rsid w:val="00823473"/>
    <w:rPr>
      <w:i/>
      <w:iCs/>
      <w:sz w:val="24"/>
      <w:szCs w:val="24"/>
    </w:rPr>
  </w:style>
  <w:style w:type="paragraph" w:styleId="HTML0">
    <w:name w:val="HTML Address"/>
    <w:basedOn w:val="a1"/>
    <w:link w:val="HTML"/>
    <w:uiPriority w:val="99"/>
    <w:semiHidden/>
    <w:unhideWhenUsed/>
    <w:rsid w:val="00823473"/>
    <w:pPr>
      <w:spacing w:after="0" w:line="240" w:lineRule="auto"/>
    </w:pPr>
    <w:rPr>
      <w:i/>
      <w:iCs/>
      <w:sz w:val="24"/>
      <w:szCs w:val="24"/>
    </w:rPr>
  </w:style>
  <w:style w:type="character" w:customStyle="1" w:styleId="HTML1">
    <w:name w:val="Адрес HTML Знак1"/>
    <w:basedOn w:val="a2"/>
    <w:uiPriority w:val="99"/>
    <w:semiHidden/>
    <w:rsid w:val="00823473"/>
    <w:rPr>
      <w:i/>
      <w:iCs/>
    </w:rPr>
  </w:style>
  <w:style w:type="character" w:customStyle="1" w:styleId="HTML2">
    <w:name w:val="Стандартный HTML Знак"/>
    <w:basedOn w:val="a2"/>
    <w:link w:val="HTML3"/>
    <w:uiPriority w:val="99"/>
    <w:semiHidden/>
    <w:rsid w:val="00823473"/>
    <w:rPr>
      <w:rFonts w:ascii="Consolas" w:hAnsi="Consolas"/>
    </w:rPr>
  </w:style>
  <w:style w:type="paragraph" w:styleId="HTML3">
    <w:name w:val="HTML Preformatted"/>
    <w:basedOn w:val="a1"/>
    <w:link w:val="HTML2"/>
    <w:uiPriority w:val="99"/>
    <w:semiHidden/>
    <w:unhideWhenUsed/>
    <w:rsid w:val="00823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rPr>
  </w:style>
  <w:style w:type="character" w:customStyle="1" w:styleId="HTML10">
    <w:name w:val="Стандартный HTML Знак1"/>
    <w:basedOn w:val="a2"/>
    <w:uiPriority w:val="99"/>
    <w:semiHidden/>
    <w:rsid w:val="00823473"/>
    <w:rPr>
      <w:rFonts w:ascii="Consolas" w:hAnsi="Consolas"/>
      <w:sz w:val="20"/>
      <w:szCs w:val="20"/>
    </w:rPr>
  </w:style>
  <w:style w:type="character" w:customStyle="1" w:styleId="aff9">
    <w:name w:val="Текст макроса Знак"/>
    <w:basedOn w:val="a2"/>
    <w:link w:val="affa"/>
    <w:uiPriority w:val="99"/>
    <w:semiHidden/>
    <w:rsid w:val="00823473"/>
    <w:rPr>
      <w:rFonts w:ascii="Consolas" w:hAnsi="Consolas"/>
    </w:rPr>
  </w:style>
  <w:style w:type="paragraph" w:styleId="affa">
    <w:name w:val="macro"/>
    <w:link w:val="aff9"/>
    <w:uiPriority w:val="99"/>
    <w:semiHidden/>
    <w:unhideWhenUsed/>
    <w:rsid w:val="0082347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rPr>
  </w:style>
  <w:style w:type="character" w:customStyle="1" w:styleId="12">
    <w:name w:val="Текст макроса Знак1"/>
    <w:basedOn w:val="a2"/>
    <w:uiPriority w:val="99"/>
    <w:semiHidden/>
    <w:rsid w:val="00823473"/>
    <w:rPr>
      <w:rFonts w:ascii="Consolas" w:hAnsi="Consolas"/>
      <w:sz w:val="20"/>
      <w:szCs w:val="20"/>
    </w:rPr>
  </w:style>
  <w:style w:type="paragraph" w:styleId="a0">
    <w:name w:val="List Bullet"/>
    <w:basedOn w:val="a1"/>
    <w:uiPriority w:val="99"/>
    <w:semiHidden/>
    <w:unhideWhenUsed/>
    <w:rsid w:val="00823473"/>
    <w:pPr>
      <w:numPr>
        <w:numId w:val="13"/>
      </w:numPr>
      <w:spacing w:after="0" w:line="240" w:lineRule="auto"/>
      <w:contextualSpacing/>
    </w:pPr>
    <w:rPr>
      <w:rFonts w:ascii="Calibri" w:eastAsia="Times New Roman" w:hAnsi="Calibri" w:cs="Times New Roman"/>
      <w:sz w:val="24"/>
      <w:szCs w:val="24"/>
      <w:lang w:eastAsia="ru-RU"/>
    </w:rPr>
  </w:style>
  <w:style w:type="paragraph" w:styleId="a">
    <w:name w:val="List Number"/>
    <w:basedOn w:val="a1"/>
    <w:uiPriority w:val="99"/>
    <w:semiHidden/>
    <w:unhideWhenUsed/>
    <w:rsid w:val="00823473"/>
    <w:pPr>
      <w:numPr>
        <w:numId w:val="14"/>
      </w:numPr>
      <w:spacing w:after="0" w:line="240" w:lineRule="auto"/>
      <w:contextualSpacing/>
    </w:pPr>
    <w:rPr>
      <w:rFonts w:ascii="Calibri" w:eastAsia="Times New Roman" w:hAnsi="Calibri" w:cs="Times New Roman"/>
      <w:sz w:val="24"/>
      <w:szCs w:val="24"/>
      <w:lang w:eastAsia="ru-RU"/>
    </w:rPr>
  </w:style>
  <w:style w:type="paragraph" w:styleId="20">
    <w:name w:val="List Bullet 2"/>
    <w:basedOn w:val="a1"/>
    <w:uiPriority w:val="99"/>
    <w:semiHidden/>
    <w:unhideWhenUsed/>
    <w:rsid w:val="00823473"/>
    <w:pPr>
      <w:numPr>
        <w:numId w:val="15"/>
      </w:numPr>
      <w:spacing w:after="0" w:line="240" w:lineRule="auto"/>
      <w:contextualSpacing/>
    </w:pPr>
    <w:rPr>
      <w:rFonts w:ascii="Calibri" w:eastAsia="Times New Roman" w:hAnsi="Calibri" w:cs="Times New Roman"/>
      <w:sz w:val="24"/>
      <w:szCs w:val="24"/>
      <w:lang w:eastAsia="ru-RU"/>
    </w:rPr>
  </w:style>
  <w:style w:type="paragraph" w:styleId="30">
    <w:name w:val="List Bullet 3"/>
    <w:basedOn w:val="a1"/>
    <w:uiPriority w:val="99"/>
    <w:semiHidden/>
    <w:unhideWhenUsed/>
    <w:rsid w:val="00823473"/>
    <w:pPr>
      <w:numPr>
        <w:numId w:val="16"/>
      </w:numPr>
      <w:spacing w:after="0" w:line="240" w:lineRule="auto"/>
      <w:contextualSpacing/>
    </w:pPr>
    <w:rPr>
      <w:rFonts w:ascii="Calibri" w:eastAsia="Times New Roman" w:hAnsi="Calibri" w:cs="Times New Roman"/>
      <w:sz w:val="24"/>
      <w:szCs w:val="24"/>
      <w:lang w:eastAsia="ru-RU"/>
    </w:rPr>
  </w:style>
  <w:style w:type="paragraph" w:styleId="40">
    <w:name w:val="List Bullet 4"/>
    <w:basedOn w:val="a1"/>
    <w:uiPriority w:val="99"/>
    <w:semiHidden/>
    <w:unhideWhenUsed/>
    <w:rsid w:val="00823473"/>
    <w:pPr>
      <w:numPr>
        <w:numId w:val="17"/>
      </w:numPr>
      <w:spacing w:after="0" w:line="240" w:lineRule="auto"/>
      <w:contextualSpacing/>
    </w:pPr>
    <w:rPr>
      <w:rFonts w:ascii="Calibri" w:eastAsia="Times New Roman" w:hAnsi="Calibri" w:cs="Times New Roman"/>
      <w:sz w:val="24"/>
      <w:szCs w:val="24"/>
      <w:lang w:eastAsia="ru-RU"/>
    </w:rPr>
  </w:style>
  <w:style w:type="paragraph" w:styleId="50">
    <w:name w:val="List Bullet 5"/>
    <w:basedOn w:val="a1"/>
    <w:uiPriority w:val="99"/>
    <w:semiHidden/>
    <w:unhideWhenUsed/>
    <w:rsid w:val="00823473"/>
    <w:pPr>
      <w:numPr>
        <w:numId w:val="18"/>
      </w:numPr>
      <w:spacing w:after="0" w:line="240" w:lineRule="auto"/>
      <w:contextualSpacing/>
    </w:pPr>
    <w:rPr>
      <w:rFonts w:ascii="Calibri" w:eastAsia="Times New Roman" w:hAnsi="Calibri" w:cs="Times New Roman"/>
      <w:sz w:val="24"/>
      <w:szCs w:val="24"/>
      <w:lang w:eastAsia="ru-RU"/>
    </w:rPr>
  </w:style>
  <w:style w:type="paragraph" w:styleId="2">
    <w:name w:val="List Number 2"/>
    <w:basedOn w:val="a1"/>
    <w:uiPriority w:val="99"/>
    <w:semiHidden/>
    <w:unhideWhenUsed/>
    <w:rsid w:val="00823473"/>
    <w:pPr>
      <w:numPr>
        <w:numId w:val="19"/>
      </w:numPr>
      <w:spacing w:after="0" w:line="240" w:lineRule="auto"/>
      <w:contextualSpacing/>
    </w:pPr>
    <w:rPr>
      <w:rFonts w:ascii="Calibri" w:eastAsia="Times New Roman" w:hAnsi="Calibri" w:cs="Times New Roman"/>
      <w:sz w:val="24"/>
      <w:szCs w:val="24"/>
      <w:lang w:eastAsia="ru-RU"/>
    </w:rPr>
  </w:style>
  <w:style w:type="paragraph" w:styleId="3">
    <w:name w:val="List Number 3"/>
    <w:basedOn w:val="a1"/>
    <w:uiPriority w:val="99"/>
    <w:semiHidden/>
    <w:unhideWhenUsed/>
    <w:rsid w:val="00823473"/>
    <w:pPr>
      <w:numPr>
        <w:numId w:val="20"/>
      </w:numPr>
      <w:spacing w:after="0" w:line="240" w:lineRule="auto"/>
      <w:contextualSpacing/>
    </w:pPr>
    <w:rPr>
      <w:rFonts w:ascii="Calibri" w:eastAsia="Times New Roman" w:hAnsi="Calibri" w:cs="Times New Roman"/>
      <w:sz w:val="24"/>
      <w:szCs w:val="24"/>
      <w:lang w:eastAsia="ru-RU"/>
    </w:rPr>
  </w:style>
  <w:style w:type="paragraph" w:styleId="4">
    <w:name w:val="List Number 4"/>
    <w:basedOn w:val="a1"/>
    <w:uiPriority w:val="99"/>
    <w:semiHidden/>
    <w:unhideWhenUsed/>
    <w:rsid w:val="00823473"/>
    <w:pPr>
      <w:numPr>
        <w:numId w:val="21"/>
      </w:numPr>
      <w:spacing w:after="0" w:line="240" w:lineRule="auto"/>
      <w:contextualSpacing/>
    </w:pPr>
    <w:rPr>
      <w:rFonts w:ascii="Calibri" w:eastAsia="Times New Roman" w:hAnsi="Calibri" w:cs="Times New Roman"/>
      <w:sz w:val="24"/>
      <w:szCs w:val="24"/>
      <w:lang w:eastAsia="ru-RU"/>
    </w:rPr>
  </w:style>
  <w:style w:type="paragraph" w:styleId="5">
    <w:name w:val="List Number 5"/>
    <w:basedOn w:val="a1"/>
    <w:uiPriority w:val="99"/>
    <w:semiHidden/>
    <w:unhideWhenUsed/>
    <w:rsid w:val="00823473"/>
    <w:pPr>
      <w:numPr>
        <w:numId w:val="22"/>
      </w:numPr>
      <w:spacing w:after="0" w:line="240" w:lineRule="auto"/>
      <w:contextualSpacing/>
    </w:pPr>
    <w:rPr>
      <w:rFonts w:ascii="Calibri" w:eastAsia="Times New Roman" w:hAnsi="Calibri" w:cs="Times New Roman"/>
      <w:sz w:val="24"/>
      <w:szCs w:val="24"/>
      <w:lang w:eastAsia="ru-RU"/>
    </w:rPr>
  </w:style>
  <w:style w:type="character" w:customStyle="1" w:styleId="affb">
    <w:name w:val="Прощание Знак"/>
    <w:basedOn w:val="a2"/>
    <w:link w:val="affc"/>
    <w:uiPriority w:val="99"/>
    <w:semiHidden/>
    <w:rsid w:val="00823473"/>
    <w:rPr>
      <w:sz w:val="24"/>
      <w:szCs w:val="24"/>
    </w:rPr>
  </w:style>
  <w:style w:type="paragraph" w:styleId="affc">
    <w:name w:val="Closing"/>
    <w:basedOn w:val="a1"/>
    <w:link w:val="affb"/>
    <w:uiPriority w:val="99"/>
    <w:semiHidden/>
    <w:unhideWhenUsed/>
    <w:rsid w:val="00823473"/>
    <w:pPr>
      <w:spacing w:after="0" w:line="240" w:lineRule="auto"/>
      <w:ind w:left="4252"/>
    </w:pPr>
    <w:rPr>
      <w:sz w:val="24"/>
      <w:szCs w:val="24"/>
    </w:rPr>
  </w:style>
  <w:style w:type="character" w:customStyle="1" w:styleId="13">
    <w:name w:val="Прощание Знак1"/>
    <w:basedOn w:val="a2"/>
    <w:uiPriority w:val="99"/>
    <w:semiHidden/>
    <w:rsid w:val="00823473"/>
  </w:style>
  <w:style w:type="character" w:customStyle="1" w:styleId="affd">
    <w:name w:val="Подпись Знак"/>
    <w:basedOn w:val="a2"/>
    <w:link w:val="affe"/>
    <w:uiPriority w:val="99"/>
    <w:semiHidden/>
    <w:rsid w:val="00823473"/>
    <w:rPr>
      <w:sz w:val="24"/>
      <w:szCs w:val="24"/>
    </w:rPr>
  </w:style>
  <w:style w:type="paragraph" w:styleId="affe">
    <w:name w:val="Signature"/>
    <w:basedOn w:val="a1"/>
    <w:link w:val="affd"/>
    <w:uiPriority w:val="99"/>
    <w:semiHidden/>
    <w:unhideWhenUsed/>
    <w:rsid w:val="00823473"/>
    <w:pPr>
      <w:spacing w:after="0" w:line="240" w:lineRule="auto"/>
      <w:ind w:left="4252"/>
    </w:pPr>
    <w:rPr>
      <w:sz w:val="24"/>
      <w:szCs w:val="24"/>
    </w:rPr>
  </w:style>
  <w:style w:type="character" w:customStyle="1" w:styleId="14">
    <w:name w:val="Подпись Знак1"/>
    <w:basedOn w:val="a2"/>
    <w:uiPriority w:val="99"/>
    <w:semiHidden/>
    <w:rsid w:val="00823473"/>
  </w:style>
  <w:style w:type="character" w:customStyle="1" w:styleId="afff">
    <w:name w:val="Основной текст Знак"/>
    <w:basedOn w:val="a2"/>
    <w:link w:val="afff0"/>
    <w:uiPriority w:val="99"/>
    <w:semiHidden/>
    <w:rsid w:val="00823473"/>
    <w:rPr>
      <w:rFonts w:ascii="Calibri" w:eastAsia="Times New Roman" w:hAnsi="Calibri" w:cs="Times New Roman"/>
      <w:sz w:val="24"/>
      <w:szCs w:val="24"/>
      <w:lang w:eastAsia="ru-RU"/>
    </w:rPr>
  </w:style>
  <w:style w:type="paragraph" w:styleId="afff0">
    <w:name w:val="Body Text"/>
    <w:basedOn w:val="a1"/>
    <w:link w:val="afff"/>
    <w:uiPriority w:val="99"/>
    <w:semiHidden/>
    <w:unhideWhenUsed/>
    <w:rsid w:val="00823473"/>
    <w:pPr>
      <w:spacing w:after="120" w:line="240" w:lineRule="auto"/>
    </w:pPr>
    <w:rPr>
      <w:rFonts w:ascii="Calibri" w:eastAsia="Times New Roman" w:hAnsi="Calibri" w:cs="Times New Roman"/>
      <w:sz w:val="24"/>
      <w:szCs w:val="24"/>
      <w:lang w:eastAsia="ru-RU"/>
    </w:rPr>
  </w:style>
  <w:style w:type="character" w:customStyle="1" w:styleId="afff1">
    <w:name w:val="Основной текст с отступом Знак"/>
    <w:basedOn w:val="a2"/>
    <w:link w:val="afff2"/>
    <w:uiPriority w:val="99"/>
    <w:semiHidden/>
    <w:rsid w:val="00823473"/>
    <w:rPr>
      <w:sz w:val="24"/>
      <w:szCs w:val="24"/>
    </w:rPr>
  </w:style>
  <w:style w:type="paragraph" w:styleId="afff2">
    <w:name w:val="Body Text Indent"/>
    <w:basedOn w:val="a1"/>
    <w:link w:val="afff1"/>
    <w:uiPriority w:val="99"/>
    <w:semiHidden/>
    <w:unhideWhenUsed/>
    <w:rsid w:val="00823473"/>
    <w:pPr>
      <w:spacing w:after="120" w:line="240" w:lineRule="auto"/>
      <w:ind w:left="283"/>
    </w:pPr>
    <w:rPr>
      <w:sz w:val="24"/>
      <w:szCs w:val="24"/>
    </w:rPr>
  </w:style>
  <w:style w:type="character" w:customStyle="1" w:styleId="15">
    <w:name w:val="Основной текст с отступом Знак1"/>
    <w:basedOn w:val="a2"/>
    <w:uiPriority w:val="99"/>
    <w:semiHidden/>
    <w:rsid w:val="00823473"/>
  </w:style>
  <w:style w:type="character" w:customStyle="1" w:styleId="afff3">
    <w:name w:val="Шапка Знак"/>
    <w:basedOn w:val="a2"/>
    <w:link w:val="afff4"/>
    <w:uiPriority w:val="99"/>
    <w:semiHidden/>
    <w:rsid w:val="00823473"/>
    <w:rPr>
      <w:rFonts w:asciiTheme="majorHAnsi" w:eastAsiaTheme="majorEastAsia" w:hAnsiTheme="majorHAnsi" w:cstheme="majorBidi"/>
      <w:sz w:val="24"/>
      <w:szCs w:val="24"/>
      <w:shd w:val="pct20" w:color="auto" w:fill="auto"/>
    </w:rPr>
  </w:style>
  <w:style w:type="paragraph" w:styleId="afff4">
    <w:name w:val="Message Header"/>
    <w:basedOn w:val="a1"/>
    <w:link w:val="afff3"/>
    <w:uiPriority w:val="99"/>
    <w:semiHidden/>
    <w:unhideWhenUsed/>
    <w:rsid w:val="0082347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16">
    <w:name w:val="Шапка Знак1"/>
    <w:basedOn w:val="a2"/>
    <w:uiPriority w:val="99"/>
    <w:semiHidden/>
    <w:rsid w:val="00823473"/>
    <w:rPr>
      <w:rFonts w:asciiTheme="majorHAnsi" w:eastAsiaTheme="majorEastAsia" w:hAnsiTheme="majorHAnsi" w:cstheme="majorBidi"/>
      <w:sz w:val="24"/>
      <w:szCs w:val="24"/>
      <w:shd w:val="pct20" w:color="auto" w:fill="auto"/>
    </w:rPr>
  </w:style>
  <w:style w:type="character" w:customStyle="1" w:styleId="afff5">
    <w:name w:val="Приветствие Знак"/>
    <w:basedOn w:val="a2"/>
    <w:link w:val="afff6"/>
    <w:uiPriority w:val="99"/>
    <w:semiHidden/>
    <w:rsid w:val="00823473"/>
    <w:rPr>
      <w:sz w:val="24"/>
      <w:szCs w:val="24"/>
    </w:rPr>
  </w:style>
  <w:style w:type="paragraph" w:styleId="afff6">
    <w:name w:val="Salutation"/>
    <w:basedOn w:val="a1"/>
    <w:next w:val="a1"/>
    <w:link w:val="afff5"/>
    <w:uiPriority w:val="99"/>
    <w:semiHidden/>
    <w:unhideWhenUsed/>
    <w:rsid w:val="00823473"/>
    <w:pPr>
      <w:spacing w:after="0" w:line="240" w:lineRule="auto"/>
    </w:pPr>
    <w:rPr>
      <w:sz w:val="24"/>
      <w:szCs w:val="24"/>
    </w:rPr>
  </w:style>
  <w:style w:type="character" w:customStyle="1" w:styleId="17">
    <w:name w:val="Приветствие Знак1"/>
    <w:basedOn w:val="a2"/>
    <w:uiPriority w:val="99"/>
    <w:semiHidden/>
    <w:rsid w:val="00823473"/>
  </w:style>
  <w:style w:type="character" w:customStyle="1" w:styleId="afff7">
    <w:name w:val="Дата Знак"/>
    <w:basedOn w:val="a2"/>
    <w:link w:val="afff8"/>
    <w:uiPriority w:val="99"/>
    <w:semiHidden/>
    <w:rsid w:val="00823473"/>
    <w:rPr>
      <w:sz w:val="24"/>
      <w:szCs w:val="24"/>
    </w:rPr>
  </w:style>
  <w:style w:type="paragraph" w:styleId="afff8">
    <w:name w:val="Date"/>
    <w:basedOn w:val="a1"/>
    <w:next w:val="a1"/>
    <w:link w:val="afff7"/>
    <w:uiPriority w:val="99"/>
    <w:semiHidden/>
    <w:unhideWhenUsed/>
    <w:rsid w:val="00823473"/>
    <w:pPr>
      <w:spacing w:after="0" w:line="240" w:lineRule="auto"/>
    </w:pPr>
    <w:rPr>
      <w:sz w:val="24"/>
      <w:szCs w:val="24"/>
    </w:rPr>
  </w:style>
  <w:style w:type="character" w:customStyle="1" w:styleId="18">
    <w:name w:val="Дата Знак1"/>
    <w:basedOn w:val="a2"/>
    <w:uiPriority w:val="99"/>
    <w:semiHidden/>
    <w:rsid w:val="00823473"/>
  </w:style>
  <w:style w:type="character" w:customStyle="1" w:styleId="afff9">
    <w:name w:val="Красная строка Знак"/>
    <w:basedOn w:val="afff"/>
    <w:link w:val="afffa"/>
    <w:uiPriority w:val="99"/>
    <w:semiHidden/>
    <w:rsid w:val="00823473"/>
    <w:rPr>
      <w:rFonts w:ascii="Calibri" w:eastAsia="Times New Roman" w:hAnsi="Calibri" w:cs="Times New Roman"/>
      <w:sz w:val="24"/>
      <w:szCs w:val="24"/>
      <w:lang w:eastAsia="ru-RU"/>
    </w:rPr>
  </w:style>
  <w:style w:type="paragraph" w:styleId="afffa">
    <w:name w:val="Body Text First Indent"/>
    <w:basedOn w:val="afff0"/>
    <w:link w:val="afff9"/>
    <w:uiPriority w:val="99"/>
    <w:semiHidden/>
    <w:unhideWhenUsed/>
    <w:rsid w:val="00823473"/>
    <w:pPr>
      <w:spacing w:after="0"/>
      <w:ind w:firstLine="360"/>
    </w:pPr>
  </w:style>
  <w:style w:type="character" w:customStyle="1" w:styleId="19">
    <w:name w:val="Красная строка Знак1"/>
    <w:basedOn w:val="afff"/>
    <w:uiPriority w:val="99"/>
    <w:semiHidden/>
    <w:rsid w:val="00823473"/>
    <w:rPr>
      <w:rFonts w:ascii="Calibri" w:eastAsia="Times New Roman" w:hAnsi="Calibri" w:cs="Times New Roman"/>
      <w:sz w:val="24"/>
      <w:szCs w:val="24"/>
      <w:lang w:eastAsia="ru-RU"/>
    </w:rPr>
  </w:style>
  <w:style w:type="character" w:customStyle="1" w:styleId="26">
    <w:name w:val="Красная строка 2 Знак"/>
    <w:basedOn w:val="afff1"/>
    <w:link w:val="27"/>
    <w:uiPriority w:val="99"/>
    <w:semiHidden/>
    <w:rsid w:val="00823473"/>
    <w:rPr>
      <w:sz w:val="24"/>
      <w:szCs w:val="24"/>
    </w:rPr>
  </w:style>
  <w:style w:type="paragraph" w:styleId="27">
    <w:name w:val="Body Text First Indent 2"/>
    <w:basedOn w:val="afff2"/>
    <w:link w:val="26"/>
    <w:uiPriority w:val="99"/>
    <w:semiHidden/>
    <w:unhideWhenUsed/>
    <w:rsid w:val="00823473"/>
    <w:pPr>
      <w:spacing w:after="0"/>
      <w:ind w:left="360" w:firstLine="360"/>
    </w:pPr>
  </w:style>
  <w:style w:type="character" w:customStyle="1" w:styleId="210">
    <w:name w:val="Красная строка 2 Знак1"/>
    <w:basedOn w:val="15"/>
    <w:uiPriority w:val="99"/>
    <w:semiHidden/>
    <w:rsid w:val="00823473"/>
  </w:style>
  <w:style w:type="character" w:customStyle="1" w:styleId="afffb">
    <w:name w:val="Заголовок записки Знак"/>
    <w:basedOn w:val="a2"/>
    <w:link w:val="afffc"/>
    <w:uiPriority w:val="99"/>
    <w:semiHidden/>
    <w:rsid w:val="00823473"/>
    <w:rPr>
      <w:sz w:val="24"/>
      <w:szCs w:val="24"/>
    </w:rPr>
  </w:style>
  <w:style w:type="paragraph" w:styleId="afffc">
    <w:name w:val="Note Heading"/>
    <w:basedOn w:val="a1"/>
    <w:next w:val="a1"/>
    <w:link w:val="afffb"/>
    <w:uiPriority w:val="99"/>
    <w:semiHidden/>
    <w:unhideWhenUsed/>
    <w:rsid w:val="00823473"/>
    <w:pPr>
      <w:spacing w:after="0" w:line="240" w:lineRule="auto"/>
    </w:pPr>
    <w:rPr>
      <w:sz w:val="24"/>
      <w:szCs w:val="24"/>
    </w:rPr>
  </w:style>
  <w:style w:type="character" w:customStyle="1" w:styleId="1a">
    <w:name w:val="Заголовок записки Знак1"/>
    <w:basedOn w:val="a2"/>
    <w:uiPriority w:val="99"/>
    <w:semiHidden/>
    <w:rsid w:val="00823473"/>
  </w:style>
  <w:style w:type="character" w:customStyle="1" w:styleId="28">
    <w:name w:val="Основной текст 2 Знак"/>
    <w:basedOn w:val="a2"/>
    <w:link w:val="29"/>
    <w:uiPriority w:val="99"/>
    <w:semiHidden/>
    <w:rsid w:val="00823473"/>
    <w:rPr>
      <w:sz w:val="24"/>
      <w:szCs w:val="24"/>
    </w:rPr>
  </w:style>
  <w:style w:type="paragraph" w:styleId="29">
    <w:name w:val="Body Text 2"/>
    <w:basedOn w:val="a1"/>
    <w:link w:val="28"/>
    <w:uiPriority w:val="99"/>
    <w:semiHidden/>
    <w:unhideWhenUsed/>
    <w:rsid w:val="00823473"/>
    <w:pPr>
      <w:spacing w:after="120" w:line="480" w:lineRule="auto"/>
    </w:pPr>
    <w:rPr>
      <w:sz w:val="24"/>
      <w:szCs w:val="24"/>
    </w:rPr>
  </w:style>
  <w:style w:type="character" w:customStyle="1" w:styleId="211">
    <w:name w:val="Основной текст 2 Знак1"/>
    <w:basedOn w:val="a2"/>
    <w:uiPriority w:val="99"/>
    <w:semiHidden/>
    <w:rsid w:val="00823473"/>
  </w:style>
  <w:style w:type="character" w:customStyle="1" w:styleId="34">
    <w:name w:val="Основной текст 3 Знак"/>
    <w:basedOn w:val="a2"/>
    <w:link w:val="35"/>
    <w:uiPriority w:val="99"/>
    <w:semiHidden/>
    <w:rsid w:val="00823473"/>
    <w:rPr>
      <w:sz w:val="16"/>
      <w:szCs w:val="16"/>
    </w:rPr>
  </w:style>
  <w:style w:type="paragraph" w:styleId="35">
    <w:name w:val="Body Text 3"/>
    <w:basedOn w:val="a1"/>
    <w:link w:val="34"/>
    <w:uiPriority w:val="99"/>
    <w:semiHidden/>
    <w:unhideWhenUsed/>
    <w:rsid w:val="00823473"/>
    <w:pPr>
      <w:spacing w:after="120" w:line="240" w:lineRule="auto"/>
    </w:pPr>
    <w:rPr>
      <w:sz w:val="16"/>
      <w:szCs w:val="16"/>
    </w:rPr>
  </w:style>
  <w:style w:type="character" w:customStyle="1" w:styleId="310">
    <w:name w:val="Основной текст 3 Знак1"/>
    <w:basedOn w:val="a2"/>
    <w:uiPriority w:val="99"/>
    <w:semiHidden/>
    <w:rsid w:val="00823473"/>
    <w:rPr>
      <w:sz w:val="16"/>
      <w:szCs w:val="16"/>
    </w:rPr>
  </w:style>
  <w:style w:type="character" w:customStyle="1" w:styleId="2a">
    <w:name w:val="Основной текст с отступом 2 Знак"/>
    <w:basedOn w:val="a2"/>
    <w:link w:val="2b"/>
    <w:uiPriority w:val="99"/>
    <w:semiHidden/>
    <w:rsid w:val="00823473"/>
    <w:rPr>
      <w:sz w:val="24"/>
      <w:szCs w:val="24"/>
    </w:rPr>
  </w:style>
  <w:style w:type="paragraph" w:styleId="2b">
    <w:name w:val="Body Text Indent 2"/>
    <w:basedOn w:val="a1"/>
    <w:link w:val="2a"/>
    <w:uiPriority w:val="99"/>
    <w:semiHidden/>
    <w:unhideWhenUsed/>
    <w:rsid w:val="00823473"/>
    <w:pPr>
      <w:spacing w:after="120" w:line="480" w:lineRule="auto"/>
      <w:ind w:left="283"/>
    </w:pPr>
    <w:rPr>
      <w:sz w:val="24"/>
      <w:szCs w:val="24"/>
    </w:rPr>
  </w:style>
  <w:style w:type="character" w:customStyle="1" w:styleId="212">
    <w:name w:val="Основной текст с отступом 2 Знак1"/>
    <w:basedOn w:val="a2"/>
    <w:uiPriority w:val="99"/>
    <w:semiHidden/>
    <w:rsid w:val="00823473"/>
  </w:style>
  <w:style w:type="character" w:customStyle="1" w:styleId="36">
    <w:name w:val="Основной текст с отступом 3 Знак"/>
    <w:basedOn w:val="a2"/>
    <w:link w:val="37"/>
    <w:uiPriority w:val="99"/>
    <w:semiHidden/>
    <w:rsid w:val="00823473"/>
    <w:rPr>
      <w:sz w:val="16"/>
      <w:szCs w:val="16"/>
    </w:rPr>
  </w:style>
  <w:style w:type="paragraph" w:styleId="37">
    <w:name w:val="Body Text Indent 3"/>
    <w:basedOn w:val="a1"/>
    <w:link w:val="36"/>
    <w:uiPriority w:val="99"/>
    <w:semiHidden/>
    <w:unhideWhenUsed/>
    <w:rsid w:val="00823473"/>
    <w:pPr>
      <w:spacing w:after="120" w:line="240" w:lineRule="auto"/>
      <w:ind w:left="283"/>
    </w:pPr>
    <w:rPr>
      <w:sz w:val="16"/>
      <w:szCs w:val="16"/>
    </w:rPr>
  </w:style>
  <w:style w:type="character" w:customStyle="1" w:styleId="311">
    <w:name w:val="Основной текст с отступом 3 Знак1"/>
    <w:basedOn w:val="a2"/>
    <w:uiPriority w:val="99"/>
    <w:semiHidden/>
    <w:rsid w:val="00823473"/>
    <w:rPr>
      <w:sz w:val="16"/>
      <w:szCs w:val="16"/>
    </w:rPr>
  </w:style>
  <w:style w:type="character" w:customStyle="1" w:styleId="afffd">
    <w:name w:val="Схема документа Знак"/>
    <w:basedOn w:val="a2"/>
    <w:link w:val="afffe"/>
    <w:uiPriority w:val="99"/>
    <w:semiHidden/>
    <w:rsid w:val="00823473"/>
    <w:rPr>
      <w:rFonts w:ascii="Segoe UI" w:hAnsi="Segoe UI" w:cs="Segoe UI"/>
      <w:sz w:val="16"/>
      <w:szCs w:val="16"/>
    </w:rPr>
  </w:style>
  <w:style w:type="paragraph" w:styleId="afffe">
    <w:name w:val="Document Map"/>
    <w:basedOn w:val="a1"/>
    <w:link w:val="afffd"/>
    <w:uiPriority w:val="99"/>
    <w:semiHidden/>
    <w:unhideWhenUsed/>
    <w:rsid w:val="00823473"/>
    <w:pPr>
      <w:spacing w:after="0" w:line="240" w:lineRule="auto"/>
    </w:pPr>
    <w:rPr>
      <w:rFonts w:ascii="Segoe UI" w:hAnsi="Segoe UI" w:cs="Segoe UI"/>
      <w:sz w:val="16"/>
      <w:szCs w:val="16"/>
    </w:rPr>
  </w:style>
  <w:style w:type="character" w:customStyle="1" w:styleId="1b">
    <w:name w:val="Схема документа Знак1"/>
    <w:basedOn w:val="a2"/>
    <w:uiPriority w:val="99"/>
    <w:semiHidden/>
    <w:rsid w:val="00823473"/>
    <w:rPr>
      <w:rFonts w:ascii="Segoe UI" w:hAnsi="Segoe UI" w:cs="Segoe UI"/>
      <w:sz w:val="16"/>
      <w:szCs w:val="16"/>
    </w:rPr>
  </w:style>
  <w:style w:type="character" w:customStyle="1" w:styleId="affff">
    <w:name w:val="Текст Знак"/>
    <w:basedOn w:val="a2"/>
    <w:link w:val="affff0"/>
    <w:uiPriority w:val="99"/>
    <w:semiHidden/>
    <w:rsid w:val="00823473"/>
    <w:rPr>
      <w:rFonts w:ascii="Consolas" w:hAnsi="Consolas"/>
      <w:sz w:val="21"/>
      <w:szCs w:val="21"/>
    </w:rPr>
  </w:style>
  <w:style w:type="paragraph" w:styleId="affff0">
    <w:name w:val="Plain Text"/>
    <w:basedOn w:val="a1"/>
    <w:link w:val="affff"/>
    <w:uiPriority w:val="99"/>
    <w:semiHidden/>
    <w:unhideWhenUsed/>
    <w:rsid w:val="00823473"/>
    <w:pPr>
      <w:spacing w:after="0" w:line="240" w:lineRule="auto"/>
    </w:pPr>
    <w:rPr>
      <w:rFonts w:ascii="Consolas" w:hAnsi="Consolas"/>
      <w:sz w:val="21"/>
      <w:szCs w:val="21"/>
    </w:rPr>
  </w:style>
  <w:style w:type="character" w:customStyle="1" w:styleId="1c">
    <w:name w:val="Текст Знак1"/>
    <w:basedOn w:val="a2"/>
    <w:uiPriority w:val="99"/>
    <w:semiHidden/>
    <w:rsid w:val="00823473"/>
    <w:rPr>
      <w:rFonts w:ascii="Consolas" w:hAnsi="Consolas"/>
      <w:sz w:val="21"/>
      <w:szCs w:val="21"/>
    </w:rPr>
  </w:style>
  <w:style w:type="character" w:customStyle="1" w:styleId="affff1">
    <w:name w:val="Электронная подпись Знак"/>
    <w:basedOn w:val="a2"/>
    <w:link w:val="affff2"/>
    <w:uiPriority w:val="99"/>
    <w:semiHidden/>
    <w:rsid w:val="00823473"/>
    <w:rPr>
      <w:sz w:val="24"/>
      <w:szCs w:val="24"/>
    </w:rPr>
  </w:style>
  <w:style w:type="paragraph" w:styleId="affff2">
    <w:name w:val="E-mail Signature"/>
    <w:basedOn w:val="a1"/>
    <w:link w:val="affff1"/>
    <w:uiPriority w:val="99"/>
    <w:semiHidden/>
    <w:unhideWhenUsed/>
    <w:rsid w:val="00823473"/>
    <w:pPr>
      <w:spacing w:after="0" w:line="240" w:lineRule="auto"/>
    </w:pPr>
    <w:rPr>
      <w:sz w:val="24"/>
      <w:szCs w:val="24"/>
    </w:rPr>
  </w:style>
  <w:style w:type="character" w:customStyle="1" w:styleId="1d">
    <w:name w:val="Электронная подпись Знак1"/>
    <w:basedOn w:val="a2"/>
    <w:uiPriority w:val="99"/>
    <w:semiHidden/>
    <w:rsid w:val="00823473"/>
  </w:style>
  <w:style w:type="paragraph" w:customStyle="1" w:styleId="xl94">
    <w:name w:val="xl94"/>
    <w:basedOn w:val="a1"/>
    <w:rsid w:val="00823473"/>
    <w:pPr>
      <w:pBdr>
        <w:top w:val="single" w:sz="4" w:space="0" w:color="4F81BD"/>
        <w:left w:val="single" w:sz="4" w:space="0" w:color="4F81BD"/>
        <w:bottom w:val="single" w:sz="4" w:space="0" w:color="4F81BD"/>
        <w:right w:val="single" w:sz="4" w:space="0" w:color="4F81BD"/>
      </w:pBdr>
      <w:shd w:val="clear" w:color="000000" w:fill="B8CCE4"/>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95">
    <w:name w:val="xl95"/>
    <w:basedOn w:val="a1"/>
    <w:rsid w:val="00823473"/>
    <w:pPr>
      <w:pBdr>
        <w:left w:val="single" w:sz="4" w:space="0" w:color="4F81BD"/>
        <w:bottom w:val="single" w:sz="4" w:space="0" w:color="4F81BD"/>
        <w:right w:val="single" w:sz="4" w:space="0" w:color="4F81BD"/>
      </w:pBdr>
      <w:shd w:val="clear" w:color="000000" w:fill="B8CCE4"/>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96">
    <w:name w:val="xl96"/>
    <w:basedOn w:val="a1"/>
    <w:rsid w:val="00823473"/>
    <w:pPr>
      <w:pBdr>
        <w:left w:val="single" w:sz="4" w:space="0" w:color="4F81BD"/>
        <w:bottom w:val="single" w:sz="4" w:space="0" w:color="4F81BD"/>
        <w:right w:val="single" w:sz="4" w:space="0" w:color="4F81BD"/>
      </w:pBdr>
      <w:shd w:val="clear" w:color="000000" w:fill="B8CCE4"/>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97">
    <w:name w:val="xl97"/>
    <w:basedOn w:val="a1"/>
    <w:rsid w:val="00823473"/>
    <w:pPr>
      <w:pBdr>
        <w:top w:val="single" w:sz="4" w:space="0" w:color="4F81BD"/>
        <w:left w:val="single" w:sz="4" w:space="0" w:color="4F81BD"/>
        <w:bottom w:val="single" w:sz="4" w:space="0" w:color="4F81BD"/>
        <w:right w:val="single" w:sz="4" w:space="0" w:color="4F81BD"/>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98">
    <w:name w:val="xl98"/>
    <w:basedOn w:val="a1"/>
    <w:rsid w:val="00823473"/>
    <w:pPr>
      <w:pBdr>
        <w:top w:val="single" w:sz="4" w:space="0" w:color="4F81BD"/>
        <w:left w:val="single" w:sz="4" w:space="0" w:color="4F81BD"/>
        <w:bottom w:val="single" w:sz="4" w:space="0" w:color="4F81BD"/>
        <w:right w:val="single" w:sz="4" w:space="0" w:color="4F81BD"/>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9">
    <w:name w:val="xl99"/>
    <w:basedOn w:val="a1"/>
    <w:rsid w:val="00823473"/>
    <w:pPr>
      <w:pBdr>
        <w:top w:val="single" w:sz="4" w:space="0" w:color="4F81BD"/>
        <w:left w:val="single" w:sz="4" w:space="0" w:color="4F81BD"/>
        <w:right w:val="single" w:sz="4" w:space="0" w:color="4F81BD"/>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0">
    <w:name w:val="xl100"/>
    <w:basedOn w:val="a1"/>
    <w:rsid w:val="00823473"/>
    <w:pPr>
      <w:pBdr>
        <w:left w:val="single" w:sz="4" w:space="0" w:color="4F81BD"/>
        <w:bottom w:val="single" w:sz="4" w:space="0" w:color="4F81BD"/>
        <w:right w:val="single" w:sz="4" w:space="0" w:color="4F81BD"/>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Default">
    <w:name w:val="Default"/>
    <w:rsid w:val="0082347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xl101">
    <w:name w:val="xl101"/>
    <w:basedOn w:val="a1"/>
    <w:rsid w:val="00823473"/>
    <w:pPr>
      <w:pBdr>
        <w:top w:val="single" w:sz="4" w:space="0" w:color="5B9BD5"/>
        <w:bottom w:val="single" w:sz="4" w:space="0" w:color="5B9BD5"/>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1"/>
    <w:rsid w:val="00823473"/>
    <w:pPr>
      <w:pBdr>
        <w:top w:val="single" w:sz="4" w:space="0" w:color="5B9BD5"/>
        <w:bottom w:val="single" w:sz="4" w:space="0" w:color="5B9BD5"/>
        <w:right w:val="single" w:sz="4" w:space="0" w:color="5B9BD5"/>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1"/>
    <w:rsid w:val="00823473"/>
    <w:pPr>
      <w:pBdr>
        <w:left w:val="single" w:sz="4" w:space="0" w:color="5B9BD5"/>
        <w:bottom w:val="single" w:sz="4" w:space="0" w:color="auto"/>
        <w:right w:val="single" w:sz="4" w:space="0" w:color="5B9BD5"/>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04">
    <w:name w:val="xl104"/>
    <w:basedOn w:val="a1"/>
    <w:rsid w:val="00823473"/>
    <w:pPr>
      <w:pBdr>
        <w:top w:val="single" w:sz="4" w:space="0" w:color="5B9BD5"/>
        <w:left w:val="single" w:sz="4" w:space="0" w:color="5B9BD5"/>
        <w:bottom w:val="single" w:sz="4" w:space="0" w:color="5B9BD5"/>
        <w:right w:val="single" w:sz="4" w:space="0" w:color="5B9BD5"/>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1"/>
    <w:rsid w:val="00823473"/>
    <w:pPr>
      <w:pBdr>
        <w:left w:val="single" w:sz="4" w:space="0" w:color="5B9BD5"/>
        <w:bottom w:val="single" w:sz="4" w:space="0" w:color="auto"/>
        <w:right w:val="single" w:sz="4" w:space="0" w:color="5B9BD5"/>
      </w:pBdr>
      <w:shd w:val="clear" w:color="000000" w:fill="BDD7E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1"/>
    <w:rsid w:val="00823473"/>
    <w:pPr>
      <w:pBdr>
        <w:left w:val="single" w:sz="4" w:space="0" w:color="5B9BD5"/>
        <w:bottom w:val="single" w:sz="4" w:space="0" w:color="auto"/>
        <w:right w:val="single" w:sz="4" w:space="0" w:color="5B9BD5"/>
      </w:pBdr>
      <w:shd w:val="clear" w:color="000000" w:fill="BDD7E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1"/>
    <w:rsid w:val="00823473"/>
    <w:pPr>
      <w:pBdr>
        <w:top w:val="single" w:sz="4" w:space="0" w:color="5B9BD5"/>
        <w:left w:val="single" w:sz="4" w:space="0" w:color="5B9BD5"/>
        <w:bottom w:val="single" w:sz="4" w:space="0" w:color="5B9BD5"/>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1"/>
    <w:rsid w:val="00823473"/>
    <w:pPr>
      <w:pBdr>
        <w:top w:val="single" w:sz="4" w:space="0" w:color="5B9BD5"/>
        <w:bottom w:val="single" w:sz="4" w:space="0" w:color="5B9BD5"/>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1"/>
    <w:rsid w:val="00823473"/>
    <w:pPr>
      <w:pBdr>
        <w:top w:val="single" w:sz="4" w:space="0" w:color="5B9BD5"/>
        <w:bottom w:val="single" w:sz="4" w:space="0" w:color="5B9BD5"/>
        <w:right w:val="single" w:sz="4" w:space="0" w:color="5B9BD5"/>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1"/>
    <w:rsid w:val="00823473"/>
    <w:pPr>
      <w:pBdr>
        <w:left w:val="single" w:sz="4" w:space="0" w:color="5B9BD5"/>
        <w:bottom w:val="single" w:sz="4" w:space="0" w:color="auto"/>
        <w:right w:val="single" w:sz="4" w:space="0" w:color="5B9BD5"/>
      </w:pBdr>
      <w:shd w:val="clear" w:color="000000" w:fill="BDD7EE"/>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11">
    <w:name w:val="xl111"/>
    <w:basedOn w:val="a1"/>
    <w:rsid w:val="00823473"/>
    <w:pPr>
      <w:pBdr>
        <w:left w:val="single" w:sz="4" w:space="0" w:color="5B9BD5"/>
        <w:bottom w:val="single" w:sz="4" w:space="0" w:color="auto"/>
        <w:right w:val="single" w:sz="4" w:space="0" w:color="5B9BD5"/>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1"/>
    <w:rsid w:val="00823473"/>
    <w:pPr>
      <w:pBdr>
        <w:left w:val="single" w:sz="4" w:space="0" w:color="5B9BD5"/>
        <w:bottom w:val="single" w:sz="4" w:space="0" w:color="auto"/>
        <w:right w:val="single" w:sz="4" w:space="0" w:color="5B9BD5"/>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13">
    <w:name w:val="xl113"/>
    <w:basedOn w:val="a1"/>
    <w:rsid w:val="00823473"/>
    <w:pPr>
      <w:pBdr>
        <w:left w:val="single" w:sz="4" w:space="0" w:color="5B9BD5"/>
        <w:bottom w:val="single" w:sz="4" w:space="0" w:color="auto"/>
        <w:right w:val="single" w:sz="4" w:space="0" w:color="5B9BD5"/>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1"/>
    <w:rsid w:val="00823473"/>
    <w:pPr>
      <w:pBdr>
        <w:left w:val="single" w:sz="4" w:space="0" w:color="5B9BD5"/>
        <w:bottom w:val="single" w:sz="4" w:space="0" w:color="auto"/>
        <w:right w:val="single" w:sz="4" w:space="0" w:color="5B9BD5"/>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15">
    <w:name w:val="xl115"/>
    <w:basedOn w:val="a1"/>
    <w:rsid w:val="00823473"/>
    <w:pPr>
      <w:pBdr>
        <w:top w:val="single" w:sz="4" w:space="0" w:color="auto"/>
        <w:left w:val="single" w:sz="4" w:space="0" w:color="5B9BD5"/>
        <w:bottom w:val="single" w:sz="4" w:space="0" w:color="auto"/>
        <w:right w:val="single" w:sz="4" w:space="0" w:color="5B9BD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82347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823473"/>
    <w:pPr>
      <w:pBdr>
        <w:left w:val="single" w:sz="4" w:space="0" w:color="5B9BD5"/>
        <w:bottom w:val="single" w:sz="4" w:space="0" w:color="auto"/>
        <w:right w:val="single" w:sz="4" w:space="0" w:color="5B9BD5"/>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e">
    <w:name w:val="Нет списка1"/>
    <w:next w:val="a4"/>
    <w:uiPriority w:val="99"/>
    <w:semiHidden/>
    <w:unhideWhenUsed/>
    <w:rsid w:val="00EC167D"/>
  </w:style>
  <w:style w:type="table" w:customStyle="1" w:styleId="1f">
    <w:name w:val="Сетка таблицы1"/>
    <w:basedOn w:val="a3"/>
    <w:next w:val="ab"/>
    <w:uiPriority w:val="39"/>
    <w:rsid w:val="00EC167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Календарь 3"/>
    <w:basedOn w:val="a3"/>
    <w:uiPriority w:val="99"/>
    <w:qFormat/>
    <w:rsid w:val="00EC167D"/>
    <w:pPr>
      <w:spacing w:after="0" w:line="240" w:lineRule="auto"/>
      <w:jc w:val="right"/>
    </w:pPr>
    <w:rPr>
      <w:rFonts w:ascii="Calibri Light" w:eastAsia="Times New Roman" w:hAnsi="Calibri Light" w:cs="Times New Roman"/>
      <w:color w:val="000000"/>
      <w:lang w:eastAsia="ru-RU"/>
    </w:rPr>
    <w:tblPr/>
    <w:tblStylePr w:type="firstRow">
      <w:pPr>
        <w:wordWrap/>
        <w:jc w:val="right"/>
      </w:pPr>
      <w:rPr>
        <w:color w:val="5B9BD5"/>
        <w:sz w:val="44"/>
      </w:rPr>
    </w:tblStylePr>
    <w:tblStylePr w:type="firstCol">
      <w:rPr>
        <w:color w:val="5B9BD5"/>
      </w:rPr>
    </w:tblStylePr>
    <w:tblStylePr w:type="lastCol">
      <w:rPr>
        <w:color w:val="5B9BD5"/>
      </w:rPr>
    </w:tblStylePr>
  </w:style>
  <w:style w:type="table" w:styleId="-31">
    <w:name w:val="List Table 3 Accent 1"/>
    <w:basedOn w:val="a3"/>
    <w:uiPriority w:val="48"/>
    <w:rsid w:val="00EC167D"/>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41">
    <w:name w:val="List Table 4 Accent 1"/>
    <w:basedOn w:val="a3"/>
    <w:uiPriority w:val="49"/>
    <w:rsid w:val="00EC167D"/>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affff3">
    <w:name w:val="FollowedHyperlink"/>
    <w:uiPriority w:val="99"/>
    <w:semiHidden/>
    <w:unhideWhenUsed/>
    <w:rsid w:val="00EC167D"/>
    <w:rPr>
      <w:color w:val="954F72"/>
      <w:u w:val="single"/>
    </w:rPr>
  </w:style>
  <w:style w:type="paragraph" w:styleId="1f0">
    <w:name w:val="index 1"/>
    <w:basedOn w:val="a1"/>
    <w:next w:val="a1"/>
    <w:autoRedefine/>
    <w:uiPriority w:val="99"/>
    <w:semiHidden/>
    <w:unhideWhenUsed/>
    <w:rsid w:val="00EC167D"/>
    <w:pPr>
      <w:spacing w:after="0" w:line="240" w:lineRule="auto"/>
      <w:ind w:left="240" w:hanging="240"/>
    </w:pPr>
    <w:rPr>
      <w:rFonts w:ascii="Calibri" w:eastAsia="Times New Roman" w:hAnsi="Calibri" w:cs="Times New Roman"/>
      <w:sz w:val="24"/>
      <w:szCs w:val="24"/>
      <w:lang w:eastAsia="ru-RU"/>
    </w:rPr>
  </w:style>
  <w:style w:type="paragraph" w:styleId="affff4">
    <w:name w:val="Normal Indent"/>
    <w:basedOn w:val="a1"/>
    <w:uiPriority w:val="99"/>
    <w:semiHidden/>
    <w:unhideWhenUsed/>
    <w:rsid w:val="00EC167D"/>
    <w:pPr>
      <w:spacing w:after="0" w:line="240" w:lineRule="auto"/>
      <w:ind w:left="708"/>
    </w:pPr>
    <w:rPr>
      <w:rFonts w:ascii="Calibri" w:eastAsia="Times New Roman" w:hAnsi="Calibri" w:cs="Times New Roman"/>
      <w:sz w:val="24"/>
      <w:szCs w:val="24"/>
      <w:lang w:eastAsia="ru-RU"/>
    </w:rPr>
  </w:style>
  <w:style w:type="paragraph" w:styleId="affff5">
    <w:name w:val="envelope address"/>
    <w:basedOn w:val="a1"/>
    <w:uiPriority w:val="99"/>
    <w:semiHidden/>
    <w:unhideWhenUsed/>
    <w:rsid w:val="00EC167D"/>
    <w:pPr>
      <w:framePr w:w="7920" w:h="1980" w:hSpace="180" w:wrap="auto" w:hAnchor="page" w:xAlign="center" w:yAlign="bottom"/>
      <w:spacing w:after="0" w:line="240" w:lineRule="auto"/>
      <w:ind w:left="2880"/>
    </w:pPr>
    <w:rPr>
      <w:rFonts w:asciiTheme="majorHAnsi" w:eastAsiaTheme="majorEastAsia" w:hAnsiTheme="majorHAnsi" w:cstheme="majorBidi"/>
      <w:sz w:val="24"/>
      <w:szCs w:val="24"/>
      <w:lang w:eastAsia="ru-RU"/>
    </w:rPr>
  </w:style>
  <w:style w:type="paragraph" w:styleId="affff6">
    <w:name w:val="List"/>
    <w:basedOn w:val="a1"/>
    <w:uiPriority w:val="99"/>
    <w:semiHidden/>
    <w:unhideWhenUsed/>
    <w:rsid w:val="00EC167D"/>
    <w:pPr>
      <w:spacing w:after="0" w:line="240" w:lineRule="auto"/>
      <w:ind w:left="283" w:hanging="283"/>
      <w:contextualSpacing/>
    </w:pPr>
    <w:rPr>
      <w:rFonts w:ascii="Calibri" w:eastAsia="Times New Roman" w:hAnsi="Calibri" w:cs="Times New Roman"/>
      <w:sz w:val="24"/>
      <w:szCs w:val="24"/>
      <w:lang w:eastAsia="ru-RU"/>
    </w:rPr>
  </w:style>
  <w:style w:type="character" w:styleId="affff7">
    <w:name w:val="line number"/>
    <w:basedOn w:val="a2"/>
    <w:uiPriority w:val="99"/>
    <w:semiHidden/>
    <w:unhideWhenUsed/>
    <w:rsid w:val="00EC167D"/>
  </w:style>
  <w:style w:type="numbering" w:customStyle="1" w:styleId="2c">
    <w:name w:val="Нет списка2"/>
    <w:next w:val="a4"/>
    <w:uiPriority w:val="99"/>
    <w:semiHidden/>
    <w:unhideWhenUsed/>
    <w:rsid w:val="00122AE8"/>
  </w:style>
  <w:style w:type="table" w:customStyle="1" w:styleId="2d">
    <w:name w:val="Сетка таблицы2"/>
    <w:basedOn w:val="a3"/>
    <w:next w:val="ab"/>
    <w:uiPriority w:val="39"/>
    <w:rsid w:val="00122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Календарь 31"/>
    <w:basedOn w:val="a3"/>
    <w:uiPriority w:val="99"/>
    <w:qFormat/>
    <w:rsid w:val="00122AE8"/>
    <w:pPr>
      <w:spacing w:after="0" w:line="240" w:lineRule="auto"/>
      <w:jc w:val="right"/>
    </w:pPr>
    <w:rPr>
      <w:rFonts w:ascii="Calibri Light" w:eastAsia="Times New Roman" w:hAnsi="Calibri Light" w:cs="Times New Roman"/>
      <w:color w:val="000000"/>
      <w:lang w:eastAsia="ru-RU"/>
    </w:rPr>
    <w:tblPr/>
    <w:tblStylePr w:type="firstRow">
      <w:pPr>
        <w:wordWrap/>
        <w:jc w:val="right"/>
      </w:pPr>
      <w:rPr>
        <w:color w:val="5B9BD5"/>
        <w:sz w:val="44"/>
      </w:rPr>
    </w:tblStylePr>
    <w:tblStylePr w:type="firstCol">
      <w:rPr>
        <w:color w:val="5B9BD5"/>
      </w:rPr>
    </w:tblStylePr>
    <w:tblStylePr w:type="lastCol">
      <w:rPr>
        <w:color w:val="5B9BD5"/>
      </w:rPr>
    </w:tblStylePr>
  </w:style>
  <w:style w:type="table" w:customStyle="1" w:styleId="-311">
    <w:name w:val="Список-таблица 3 — акцент 11"/>
    <w:basedOn w:val="a3"/>
    <w:next w:val="-31"/>
    <w:uiPriority w:val="48"/>
    <w:rsid w:val="00122AE8"/>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411">
    <w:name w:val="Список-таблица 4 — акцент 11"/>
    <w:basedOn w:val="a3"/>
    <w:next w:val="-41"/>
    <w:uiPriority w:val="49"/>
    <w:rsid w:val="00122AE8"/>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39">
    <w:name w:val="Нет списка3"/>
    <w:next w:val="a4"/>
    <w:uiPriority w:val="99"/>
    <w:semiHidden/>
    <w:unhideWhenUsed/>
    <w:rsid w:val="00122AE8"/>
  </w:style>
  <w:style w:type="table" w:customStyle="1" w:styleId="3a">
    <w:name w:val="Сетка таблицы3"/>
    <w:basedOn w:val="a3"/>
    <w:next w:val="ab"/>
    <w:uiPriority w:val="39"/>
    <w:rsid w:val="00122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Календарь 32"/>
    <w:basedOn w:val="a3"/>
    <w:uiPriority w:val="99"/>
    <w:qFormat/>
    <w:rsid w:val="00122AE8"/>
    <w:pPr>
      <w:spacing w:after="0" w:line="240" w:lineRule="auto"/>
      <w:jc w:val="right"/>
    </w:pPr>
    <w:rPr>
      <w:rFonts w:ascii="Calibri Light" w:eastAsia="Times New Roman" w:hAnsi="Calibri Light" w:cs="Times New Roman"/>
      <w:color w:val="000000"/>
      <w:lang w:eastAsia="ru-RU"/>
    </w:rPr>
    <w:tblPr/>
    <w:tblStylePr w:type="firstRow">
      <w:pPr>
        <w:wordWrap/>
        <w:jc w:val="right"/>
      </w:pPr>
      <w:rPr>
        <w:color w:val="5B9BD5"/>
        <w:sz w:val="44"/>
      </w:rPr>
    </w:tblStylePr>
    <w:tblStylePr w:type="firstCol">
      <w:rPr>
        <w:color w:val="5B9BD5"/>
      </w:rPr>
    </w:tblStylePr>
    <w:tblStylePr w:type="lastCol">
      <w:rPr>
        <w:color w:val="5B9BD5"/>
      </w:rPr>
    </w:tblStylePr>
  </w:style>
  <w:style w:type="table" w:customStyle="1" w:styleId="-312">
    <w:name w:val="Список-таблица 3 — акцент 12"/>
    <w:basedOn w:val="a3"/>
    <w:next w:val="-31"/>
    <w:uiPriority w:val="48"/>
    <w:rsid w:val="00122AE8"/>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412">
    <w:name w:val="Список-таблица 4 — акцент 12"/>
    <w:basedOn w:val="a3"/>
    <w:next w:val="-41"/>
    <w:uiPriority w:val="49"/>
    <w:rsid w:val="00122AE8"/>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43">
    <w:name w:val="Нет списка4"/>
    <w:next w:val="a4"/>
    <w:uiPriority w:val="99"/>
    <w:semiHidden/>
    <w:unhideWhenUsed/>
    <w:rsid w:val="00122AE8"/>
  </w:style>
  <w:style w:type="table" w:customStyle="1" w:styleId="44">
    <w:name w:val="Сетка таблицы4"/>
    <w:basedOn w:val="a3"/>
    <w:next w:val="ab"/>
    <w:uiPriority w:val="39"/>
    <w:rsid w:val="00122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Календарь 33"/>
    <w:basedOn w:val="a3"/>
    <w:uiPriority w:val="99"/>
    <w:qFormat/>
    <w:rsid w:val="00122AE8"/>
    <w:pPr>
      <w:spacing w:after="0" w:line="240" w:lineRule="auto"/>
      <w:jc w:val="right"/>
    </w:pPr>
    <w:rPr>
      <w:rFonts w:ascii="Calibri Light" w:eastAsia="Times New Roman" w:hAnsi="Calibri Light" w:cs="Times New Roman"/>
      <w:color w:val="000000"/>
      <w:lang w:eastAsia="ru-RU"/>
    </w:rPr>
    <w:tblPr/>
    <w:tblStylePr w:type="firstRow">
      <w:pPr>
        <w:wordWrap/>
        <w:jc w:val="right"/>
      </w:pPr>
      <w:rPr>
        <w:color w:val="5B9BD5"/>
        <w:sz w:val="44"/>
      </w:rPr>
    </w:tblStylePr>
    <w:tblStylePr w:type="firstCol">
      <w:rPr>
        <w:color w:val="5B9BD5"/>
      </w:rPr>
    </w:tblStylePr>
    <w:tblStylePr w:type="lastCol">
      <w:rPr>
        <w:color w:val="5B9BD5"/>
      </w:rPr>
    </w:tblStylePr>
  </w:style>
  <w:style w:type="table" w:customStyle="1" w:styleId="-313">
    <w:name w:val="Список-таблица 3 — акцент 13"/>
    <w:basedOn w:val="a3"/>
    <w:next w:val="-31"/>
    <w:uiPriority w:val="48"/>
    <w:rsid w:val="00122AE8"/>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413">
    <w:name w:val="Список-таблица 4 — акцент 13"/>
    <w:basedOn w:val="a3"/>
    <w:next w:val="-41"/>
    <w:uiPriority w:val="49"/>
    <w:rsid w:val="00122AE8"/>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1f1">
    <w:name w:val="Текст концевой сноски Знак1"/>
    <w:basedOn w:val="a2"/>
    <w:uiPriority w:val="99"/>
    <w:semiHidden/>
    <w:rsid w:val="004D0C6A"/>
    <w:rPr>
      <w:sz w:val="20"/>
      <w:szCs w:val="20"/>
    </w:rPr>
  </w:style>
  <w:style w:type="paragraph" w:customStyle="1" w:styleId="xl117">
    <w:name w:val="xl117"/>
    <w:basedOn w:val="a1"/>
    <w:rsid w:val="007F1DA5"/>
    <w:pPr>
      <w:pBdr>
        <w:top w:val="single" w:sz="4" w:space="0" w:color="5B9BD5"/>
        <w:left w:val="single" w:sz="4" w:space="0" w:color="5B9BD5"/>
        <w:bottom w:val="single" w:sz="4" w:space="0" w:color="5B9BD5"/>
        <w:right w:val="single" w:sz="4" w:space="0" w:color="5B9BD5"/>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7F1DA5"/>
    <w:pPr>
      <w:pBdr>
        <w:top w:val="single" w:sz="4" w:space="0" w:color="5B9BD5"/>
        <w:left w:val="single" w:sz="4" w:space="0" w:color="5B9BD5"/>
        <w:bottom w:val="single" w:sz="4" w:space="0" w:color="5B9BD5"/>
        <w:right w:val="single" w:sz="4" w:space="0" w:color="5B9BD5"/>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7F1DA5"/>
    <w:pPr>
      <w:pBdr>
        <w:top w:val="single" w:sz="4" w:space="0" w:color="5B9BD5"/>
        <w:left w:val="single" w:sz="4" w:space="0" w:color="5B9BD5"/>
        <w:bottom w:val="single" w:sz="4" w:space="0" w:color="5B9BD5"/>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7F1DA5"/>
    <w:pPr>
      <w:pBdr>
        <w:top w:val="single" w:sz="4" w:space="0" w:color="5B9BD5"/>
        <w:bottom w:val="single" w:sz="4" w:space="0" w:color="5B9BD5"/>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7F1DA5"/>
    <w:pPr>
      <w:pBdr>
        <w:top w:val="single" w:sz="4" w:space="0" w:color="5B9BD5"/>
        <w:bottom w:val="single" w:sz="4" w:space="0" w:color="5B9BD5"/>
        <w:right w:val="single" w:sz="4" w:space="0" w:color="5B9BD5"/>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fff8">
    <w:name w:val="Revision"/>
    <w:hidden/>
    <w:uiPriority w:val="99"/>
    <w:semiHidden/>
    <w:rsid w:val="004078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05411">
      <w:bodyDiv w:val="1"/>
      <w:marLeft w:val="0"/>
      <w:marRight w:val="0"/>
      <w:marTop w:val="0"/>
      <w:marBottom w:val="0"/>
      <w:divBdr>
        <w:top w:val="none" w:sz="0" w:space="0" w:color="auto"/>
        <w:left w:val="none" w:sz="0" w:space="0" w:color="auto"/>
        <w:bottom w:val="none" w:sz="0" w:space="0" w:color="auto"/>
        <w:right w:val="none" w:sz="0" w:space="0" w:color="auto"/>
      </w:divBdr>
    </w:div>
    <w:div w:id="163977548">
      <w:bodyDiv w:val="1"/>
      <w:marLeft w:val="0"/>
      <w:marRight w:val="0"/>
      <w:marTop w:val="0"/>
      <w:marBottom w:val="0"/>
      <w:divBdr>
        <w:top w:val="none" w:sz="0" w:space="0" w:color="auto"/>
        <w:left w:val="none" w:sz="0" w:space="0" w:color="auto"/>
        <w:bottom w:val="none" w:sz="0" w:space="0" w:color="auto"/>
        <w:right w:val="none" w:sz="0" w:space="0" w:color="auto"/>
      </w:divBdr>
    </w:div>
    <w:div w:id="193811018">
      <w:bodyDiv w:val="1"/>
      <w:marLeft w:val="0"/>
      <w:marRight w:val="0"/>
      <w:marTop w:val="0"/>
      <w:marBottom w:val="0"/>
      <w:divBdr>
        <w:top w:val="none" w:sz="0" w:space="0" w:color="auto"/>
        <w:left w:val="none" w:sz="0" w:space="0" w:color="auto"/>
        <w:bottom w:val="none" w:sz="0" w:space="0" w:color="auto"/>
        <w:right w:val="none" w:sz="0" w:space="0" w:color="auto"/>
      </w:divBdr>
    </w:div>
    <w:div w:id="390270906">
      <w:bodyDiv w:val="1"/>
      <w:marLeft w:val="0"/>
      <w:marRight w:val="0"/>
      <w:marTop w:val="0"/>
      <w:marBottom w:val="0"/>
      <w:divBdr>
        <w:top w:val="none" w:sz="0" w:space="0" w:color="auto"/>
        <w:left w:val="none" w:sz="0" w:space="0" w:color="auto"/>
        <w:bottom w:val="none" w:sz="0" w:space="0" w:color="auto"/>
        <w:right w:val="none" w:sz="0" w:space="0" w:color="auto"/>
      </w:divBdr>
    </w:div>
    <w:div w:id="568810459">
      <w:bodyDiv w:val="1"/>
      <w:marLeft w:val="0"/>
      <w:marRight w:val="0"/>
      <w:marTop w:val="0"/>
      <w:marBottom w:val="0"/>
      <w:divBdr>
        <w:top w:val="none" w:sz="0" w:space="0" w:color="auto"/>
        <w:left w:val="none" w:sz="0" w:space="0" w:color="auto"/>
        <w:bottom w:val="none" w:sz="0" w:space="0" w:color="auto"/>
        <w:right w:val="none" w:sz="0" w:space="0" w:color="auto"/>
      </w:divBdr>
    </w:div>
    <w:div w:id="612253866">
      <w:bodyDiv w:val="1"/>
      <w:marLeft w:val="0"/>
      <w:marRight w:val="0"/>
      <w:marTop w:val="0"/>
      <w:marBottom w:val="0"/>
      <w:divBdr>
        <w:top w:val="none" w:sz="0" w:space="0" w:color="auto"/>
        <w:left w:val="none" w:sz="0" w:space="0" w:color="auto"/>
        <w:bottom w:val="none" w:sz="0" w:space="0" w:color="auto"/>
        <w:right w:val="none" w:sz="0" w:space="0" w:color="auto"/>
      </w:divBdr>
    </w:div>
    <w:div w:id="707951582">
      <w:bodyDiv w:val="1"/>
      <w:marLeft w:val="0"/>
      <w:marRight w:val="0"/>
      <w:marTop w:val="0"/>
      <w:marBottom w:val="0"/>
      <w:divBdr>
        <w:top w:val="none" w:sz="0" w:space="0" w:color="auto"/>
        <w:left w:val="none" w:sz="0" w:space="0" w:color="auto"/>
        <w:bottom w:val="none" w:sz="0" w:space="0" w:color="auto"/>
        <w:right w:val="none" w:sz="0" w:space="0" w:color="auto"/>
      </w:divBdr>
    </w:div>
    <w:div w:id="830366397">
      <w:bodyDiv w:val="1"/>
      <w:marLeft w:val="0"/>
      <w:marRight w:val="0"/>
      <w:marTop w:val="0"/>
      <w:marBottom w:val="0"/>
      <w:divBdr>
        <w:top w:val="none" w:sz="0" w:space="0" w:color="auto"/>
        <w:left w:val="none" w:sz="0" w:space="0" w:color="auto"/>
        <w:bottom w:val="none" w:sz="0" w:space="0" w:color="auto"/>
        <w:right w:val="none" w:sz="0" w:space="0" w:color="auto"/>
      </w:divBdr>
    </w:div>
    <w:div w:id="863321572">
      <w:bodyDiv w:val="1"/>
      <w:marLeft w:val="0"/>
      <w:marRight w:val="0"/>
      <w:marTop w:val="0"/>
      <w:marBottom w:val="0"/>
      <w:divBdr>
        <w:top w:val="none" w:sz="0" w:space="0" w:color="auto"/>
        <w:left w:val="none" w:sz="0" w:space="0" w:color="auto"/>
        <w:bottom w:val="none" w:sz="0" w:space="0" w:color="auto"/>
        <w:right w:val="none" w:sz="0" w:space="0" w:color="auto"/>
      </w:divBdr>
    </w:div>
    <w:div w:id="1295986350">
      <w:bodyDiv w:val="1"/>
      <w:marLeft w:val="0"/>
      <w:marRight w:val="0"/>
      <w:marTop w:val="0"/>
      <w:marBottom w:val="0"/>
      <w:divBdr>
        <w:top w:val="none" w:sz="0" w:space="0" w:color="auto"/>
        <w:left w:val="none" w:sz="0" w:space="0" w:color="auto"/>
        <w:bottom w:val="none" w:sz="0" w:space="0" w:color="auto"/>
        <w:right w:val="none" w:sz="0" w:space="0" w:color="auto"/>
      </w:divBdr>
    </w:div>
    <w:div w:id="1326474053">
      <w:bodyDiv w:val="1"/>
      <w:marLeft w:val="0"/>
      <w:marRight w:val="0"/>
      <w:marTop w:val="0"/>
      <w:marBottom w:val="0"/>
      <w:divBdr>
        <w:top w:val="none" w:sz="0" w:space="0" w:color="auto"/>
        <w:left w:val="none" w:sz="0" w:space="0" w:color="auto"/>
        <w:bottom w:val="none" w:sz="0" w:space="0" w:color="auto"/>
        <w:right w:val="none" w:sz="0" w:space="0" w:color="auto"/>
      </w:divBdr>
    </w:div>
    <w:div w:id="1379162490">
      <w:bodyDiv w:val="1"/>
      <w:marLeft w:val="0"/>
      <w:marRight w:val="0"/>
      <w:marTop w:val="0"/>
      <w:marBottom w:val="0"/>
      <w:divBdr>
        <w:top w:val="none" w:sz="0" w:space="0" w:color="auto"/>
        <w:left w:val="none" w:sz="0" w:space="0" w:color="auto"/>
        <w:bottom w:val="none" w:sz="0" w:space="0" w:color="auto"/>
        <w:right w:val="none" w:sz="0" w:space="0" w:color="auto"/>
      </w:divBdr>
    </w:div>
    <w:div w:id="1462574025">
      <w:bodyDiv w:val="1"/>
      <w:marLeft w:val="0"/>
      <w:marRight w:val="0"/>
      <w:marTop w:val="0"/>
      <w:marBottom w:val="0"/>
      <w:divBdr>
        <w:top w:val="none" w:sz="0" w:space="0" w:color="auto"/>
        <w:left w:val="none" w:sz="0" w:space="0" w:color="auto"/>
        <w:bottom w:val="none" w:sz="0" w:space="0" w:color="auto"/>
        <w:right w:val="none" w:sz="0" w:space="0" w:color="auto"/>
      </w:divBdr>
    </w:div>
    <w:div w:id="1689333709">
      <w:bodyDiv w:val="1"/>
      <w:marLeft w:val="0"/>
      <w:marRight w:val="0"/>
      <w:marTop w:val="0"/>
      <w:marBottom w:val="0"/>
      <w:divBdr>
        <w:top w:val="none" w:sz="0" w:space="0" w:color="auto"/>
        <w:left w:val="none" w:sz="0" w:space="0" w:color="auto"/>
        <w:bottom w:val="none" w:sz="0" w:space="0" w:color="auto"/>
        <w:right w:val="none" w:sz="0" w:space="0" w:color="auto"/>
      </w:divBdr>
    </w:div>
    <w:div w:id="1716659240">
      <w:bodyDiv w:val="1"/>
      <w:marLeft w:val="0"/>
      <w:marRight w:val="0"/>
      <w:marTop w:val="0"/>
      <w:marBottom w:val="0"/>
      <w:divBdr>
        <w:top w:val="none" w:sz="0" w:space="0" w:color="auto"/>
        <w:left w:val="none" w:sz="0" w:space="0" w:color="auto"/>
        <w:bottom w:val="none" w:sz="0" w:space="0" w:color="auto"/>
        <w:right w:val="none" w:sz="0" w:space="0" w:color="auto"/>
      </w:divBdr>
    </w:div>
    <w:div w:id="1867983348">
      <w:bodyDiv w:val="1"/>
      <w:marLeft w:val="0"/>
      <w:marRight w:val="0"/>
      <w:marTop w:val="0"/>
      <w:marBottom w:val="0"/>
      <w:divBdr>
        <w:top w:val="none" w:sz="0" w:space="0" w:color="auto"/>
        <w:left w:val="none" w:sz="0" w:space="0" w:color="auto"/>
        <w:bottom w:val="none" w:sz="0" w:space="0" w:color="auto"/>
        <w:right w:val="none" w:sz="0" w:space="0" w:color="auto"/>
      </w:divBdr>
    </w:div>
    <w:div w:id="1868332333">
      <w:bodyDiv w:val="1"/>
      <w:marLeft w:val="0"/>
      <w:marRight w:val="0"/>
      <w:marTop w:val="0"/>
      <w:marBottom w:val="0"/>
      <w:divBdr>
        <w:top w:val="none" w:sz="0" w:space="0" w:color="auto"/>
        <w:left w:val="none" w:sz="0" w:space="0" w:color="auto"/>
        <w:bottom w:val="none" w:sz="0" w:space="0" w:color="auto"/>
        <w:right w:val="none" w:sz="0" w:space="0" w:color="auto"/>
      </w:divBdr>
    </w:div>
    <w:div w:id="2054843803">
      <w:bodyDiv w:val="1"/>
      <w:marLeft w:val="0"/>
      <w:marRight w:val="0"/>
      <w:marTop w:val="0"/>
      <w:marBottom w:val="0"/>
      <w:divBdr>
        <w:top w:val="none" w:sz="0" w:space="0" w:color="auto"/>
        <w:left w:val="none" w:sz="0" w:space="0" w:color="auto"/>
        <w:bottom w:val="none" w:sz="0" w:space="0" w:color="auto"/>
        <w:right w:val="none" w:sz="0" w:space="0" w:color="auto"/>
      </w:divBdr>
    </w:div>
    <w:div w:id="21073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data.imf.org/"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6E194B1252400195673FA9541A6DD3"/>
        <w:category>
          <w:name w:val="Общие"/>
          <w:gallery w:val="placeholder"/>
        </w:category>
        <w:types>
          <w:type w:val="bbPlcHdr"/>
        </w:types>
        <w:behaviors>
          <w:behavior w:val="content"/>
        </w:behaviors>
        <w:guid w:val="{9BD4296C-48A0-4FF8-8764-1A589276C43C}"/>
      </w:docPartPr>
      <w:docPartBody>
        <w:p w:rsidR="0061672B" w:rsidRDefault="00462B57" w:rsidP="00462B57">
          <w:pPr>
            <w:pStyle w:val="256E194B1252400195673FA9541A6DD3"/>
          </w:pPr>
          <w:r>
            <w:t>[Имя автора]</w:t>
          </w:r>
        </w:p>
      </w:docPartBody>
    </w:docPart>
    <w:docPart>
      <w:docPartPr>
        <w:name w:val="518249BB22124DF2BF988B690B939E67"/>
        <w:category>
          <w:name w:val="Общие"/>
          <w:gallery w:val="placeholder"/>
        </w:category>
        <w:types>
          <w:type w:val="bbPlcHdr"/>
        </w:types>
        <w:behaviors>
          <w:behavior w:val="content"/>
        </w:behaviors>
        <w:guid w:val="{93E5C072-74D7-4D35-9E1B-4A75BF529A81}"/>
      </w:docPartPr>
      <w:docPartBody>
        <w:p w:rsidR="003E4F96" w:rsidRDefault="00C807CD" w:rsidP="00C807CD">
          <w:pPr>
            <w:pStyle w:val="518249BB22124DF2BF988B690B939E67"/>
          </w:pPr>
          <w:r>
            <w:t>[Имя автора]</w:t>
          </w:r>
        </w:p>
      </w:docPartBody>
    </w:docPart>
    <w:docPart>
      <w:docPartPr>
        <w:name w:val="512A9DF93BAA44C395AC2154A7B5F2FC"/>
        <w:category>
          <w:name w:val="Общие"/>
          <w:gallery w:val="placeholder"/>
        </w:category>
        <w:types>
          <w:type w:val="bbPlcHdr"/>
        </w:types>
        <w:behaviors>
          <w:behavior w:val="content"/>
        </w:behaviors>
        <w:guid w:val="{C9984D67-2F69-4918-A55A-B64FFBB051F5}"/>
      </w:docPartPr>
      <w:docPartBody>
        <w:p w:rsidR="00CE6C65" w:rsidRDefault="009A2A73" w:rsidP="009A2A73">
          <w:pPr>
            <w:pStyle w:val="512A9DF93BAA44C395AC2154A7B5F2FC"/>
          </w:pPr>
          <w:r>
            <w:t>[Имя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57"/>
    <w:rsid w:val="000442FF"/>
    <w:rsid w:val="00061D50"/>
    <w:rsid w:val="00067048"/>
    <w:rsid w:val="00135E82"/>
    <w:rsid w:val="00183C8C"/>
    <w:rsid w:val="001C53C1"/>
    <w:rsid w:val="002319FA"/>
    <w:rsid w:val="002C3E82"/>
    <w:rsid w:val="00312702"/>
    <w:rsid w:val="003678D7"/>
    <w:rsid w:val="003A7A44"/>
    <w:rsid w:val="003E4F96"/>
    <w:rsid w:val="004133DE"/>
    <w:rsid w:val="00417D96"/>
    <w:rsid w:val="00462B57"/>
    <w:rsid w:val="004A195F"/>
    <w:rsid w:val="004B29B3"/>
    <w:rsid w:val="00517DF5"/>
    <w:rsid w:val="005402E7"/>
    <w:rsid w:val="005727C2"/>
    <w:rsid w:val="0058223F"/>
    <w:rsid w:val="00583AB6"/>
    <w:rsid w:val="005873C3"/>
    <w:rsid w:val="005E3B82"/>
    <w:rsid w:val="0061672B"/>
    <w:rsid w:val="006528E1"/>
    <w:rsid w:val="00682DFC"/>
    <w:rsid w:val="006F390D"/>
    <w:rsid w:val="007773A8"/>
    <w:rsid w:val="007C6322"/>
    <w:rsid w:val="007F70DD"/>
    <w:rsid w:val="00856F38"/>
    <w:rsid w:val="00897D3C"/>
    <w:rsid w:val="008B11CA"/>
    <w:rsid w:val="008D6192"/>
    <w:rsid w:val="008F30E3"/>
    <w:rsid w:val="00950234"/>
    <w:rsid w:val="009A2A73"/>
    <w:rsid w:val="00A06F08"/>
    <w:rsid w:val="00A547DA"/>
    <w:rsid w:val="00B20C40"/>
    <w:rsid w:val="00B3077B"/>
    <w:rsid w:val="00B6276A"/>
    <w:rsid w:val="00B73D90"/>
    <w:rsid w:val="00BE3CA6"/>
    <w:rsid w:val="00C422E8"/>
    <w:rsid w:val="00C807CD"/>
    <w:rsid w:val="00CE6C65"/>
    <w:rsid w:val="00D00C74"/>
    <w:rsid w:val="00D12F71"/>
    <w:rsid w:val="00D668BD"/>
    <w:rsid w:val="00DC4517"/>
    <w:rsid w:val="00E93DE8"/>
    <w:rsid w:val="00EB7F67"/>
    <w:rsid w:val="00F10912"/>
    <w:rsid w:val="00F930FD"/>
    <w:rsid w:val="00FC7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D575907CC5454D9CC4F57842A07E34">
    <w:name w:val="C1D575907CC5454D9CC4F57842A07E34"/>
    <w:rsid w:val="00462B57"/>
  </w:style>
  <w:style w:type="paragraph" w:customStyle="1" w:styleId="256E194B1252400195673FA9541A6DD3">
    <w:name w:val="256E194B1252400195673FA9541A6DD3"/>
    <w:rsid w:val="00462B57"/>
  </w:style>
  <w:style w:type="paragraph" w:customStyle="1" w:styleId="60FFCABEDEDC480793E56B6410E4A1D4">
    <w:name w:val="60FFCABEDEDC480793E56B6410E4A1D4"/>
    <w:rsid w:val="00462B57"/>
  </w:style>
  <w:style w:type="paragraph" w:customStyle="1" w:styleId="E00D4CC608ED41628CD3CD6949CD92AA">
    <w:name w:val="E00D4CC608ED41628CD3CD6949CD92AA"/>
    <w:rsid w:val="00462B57"/>
  </w:style>
  <w:style w:type="paragraph" w:customStyle="1" w:styleId="E98C8A325D144614B2BE23EADA8DF354">
    <w:name w:val="E98C8A325D144614B2BE23EADA8DF354"/>
    <w:rsid w:val="00462B57"/>
  </w:style>
  <w:style w:type="paragraph" w:customStyle="1" w:styleId="D57ED5DC28BD4F92959AB8A1E85C91DB">
    <w:name w:val="D57ED5DC28BD4F92959AB8A1E85C91DB"/>
    <w:rsid w:val="003678D7"/>
  </w:style>
  <w:style w:type="paragraph" w:customStyle="1" w:styleId="5E3F8917FFA144DB95E612C5FEC2DEE7">
    <w:name w:val="5E3F8917FFA144DB95E612C5FEC2DEE7"/>
    <w:rsid w:val="003678D7"/>
  </w:style>
  <w:style w:type="paragraph" w:customStyle="1" w:styleId="8F187A08E9AF4A76A1A05C1B2705C0A1">
    <w:name w:val="8F187A08E9AF4A76A1A05C1B2705C0A1"/>
    <w:rsid w:val="003678D7"/>
  </w:style>
  <w:style w:type="paragraph" w:customStyle="1" w:styleId="0557B102BF7749ABB240785A696B1D1F">
    <w:name w:val="0557B102BF7749ABB240785A696B1D1F"/>
    <w:rsid w:val="00897D3C"/>
  </w:style>
  <w:style w:type="paragraph" w:customStyle="1" w:styleId="9AEB778604F0442888986AE940EBA792">
    <w:name w:val="9AEB778604F0442888986AE940EBA792"/>
    <w:rsid w:val="00897D3C"/>
  </w:style>
  <w:style w:type="paragraph" w:customStyle="1" w:styleId="37AC5D8DA15643FFA35C46DABCA24E04">
    <w:name w:val="37AC5D8DA15643FFA35C46DABCA24E04"/>
    <w:rsid w:val="00897D3C"/>
  </w:style>
  <w:style w:type="paragraph" w:customStyle="1" w:styleId="28BFED28D1CA4A7D9809190FD83A981F">
    <w:name w:val="28BFED28D1CA4A7D9809190FD83A981F"/>
    <w:rsid w:val="00897D3C"/>
  </w:style>
  <w:style w:type="paragraph" w:customStyle="1" w:styleId="75856262D10D49A58F8646A6B7203F9A">
    <w:name w:val="75856262D10D49A58F8646A6B7203F9A"/>
    <w:rsid w:val="00897D3C"/>
  </w:style>
  <w:style w:type="paragraph" w:customStyle="1" w:styleId="5BC349C02CDF4358986074C44DCA476D">
    <w:name w:val="5BC349C02CDF4358986074C44DCA476D"/>
    <w:rsid w:val="00897D3C"/>
  </w:style>
  <w:style w:type="paragraph" w:customStyle="1" w:styleId="189CC71F85594E53AA74234C284BE546">
    <w:name w:val="189CC71F85594E53AA74234C284BE546"/>
    <w:rsid w:val="00897D3C"/>
  </w:style>
  <w:style w:type="paragraph" w:customStyle="1" w:styleId="484E6963CAD14C988F759A55AC6681F4">
    <w:name w:val="484E6963CAD14C988F759A55AC6681F4"/>
    <w:rsid w:val="00897D3C"/>
  </w:style>
  <w:style w:type="paragraph" w:customStyle="1" w:styleId="8654FA8DCF9F4055A4A005A800D9E813">
    <w:name w:val="8654FA8DCF9F4055A4A005A800D9E813"/>
    <w:rsid w:val="00897D3C"/>
  </w:style>
  <w:style w:type="paragraph" w:customStyle="1" w:styleId="81EB949BF0834CF59406F3F8A6881101">
    <w:name w:val="81EB949BF0834CF59406F3F8A6881101"/>
    <w:rsid w:val="00897D3C"/>
  </w:style>
  <w:style w:type="paragraph" w:customStyle="1" w:styleId="018E3811D698417FAF24BDA4DB183781">
    <w:name w:val="018E3811D698417FAF24BDA4DB183781"/>
    <w:rsid w:val="00897D3C"/>
  </w:style>
  <w:style w:type="paragraph" w:customStyle="1" w:styleId="540F8ABEDA734CCA8450161B0EE55AA1">
    <w:name w:val="540F8ABEDA734CCA8450161B0EE55AA1"/>
    <w:rsid w:val="00897D3C"/>
  </w:style>
  <w:style w:type="paragraph" w:customStyle="1" w:styleId="988CA159CCBD4A668216343741856873">
    <w:name w:val="988CA159CCBD4A668216343741856873"/>
    <w:rsid w:val="00897D3C"/>
  </w:style>
  <w:style w:type="paragraph" w:customStyle="1" w:styleId="7730F9C5052844DA890BAA95E185B384">
    <w:name w:val="7730F9C5052844DA890BAA95E185B384"/>
    <w:rsid w:val="00897D3C"/>
  </w:style>
  <w:style w:type="paragraph" w:customStyle="1" w:styleId="431D1A21D83F47D3BA757820220F0C2D">
    <w:name w:val="431D1A21D83F47D3BA757820220F0C2D"/>
    <w:rsid w:val="00897D3C"/>
  </w:style>
  <w:style w:type="paragraph" w:customStyle="1" w:styleId="C4466D9F5F3F4961AA2600F7B3FA8372">
    <w:name w:val="C4466D9F5F3F4961AA2600F7B3FA8372"/>
    <w:rsid w:val="00897D3C"/>
  </w:style>
  <w:style w:type="paragraph" w:customStyle="1" w:styleId="EB9FFE372F034CC1BA11CD376E0382BC">
    <w:name w:val="EB9FFE372F034CC1BA11CD376E0382BC"/>
  </w:style>
  <w:style w:type="paragraph" w:customStyle="1" w:styleId="1F83ECF593624A44829A1C3BA1B1CF41">
    <w:name w:val="1F83ECF593624A44829A1C3BA1B1CF41"/>
    <w:rsid w:val="00F930FD"/>
  </w:style>
  <w:style w:type="paragraph" w:customStyle="1" w:styleId="561371588F8949D7BEA31CC1361CED70">
    <w:name w:val="561371588F8949D7BEA31CC1361CED70"/>
    <w:rsid w:val="00F930FD"/>
  </w:style>
  <w:style w:type="paragraph" w:customStyle="1" w:styleId="49050057D8E747EEB07CC7FC46CC2965">
    <w:name w:val="49050057D8E747EEB07CC7FC46CC2965"/>
    <w:rsid w:val="00C807CD"/>
  </w:style>
  <w:style w:type="paragraph" w:customStyle="1" w:styleId="518249BB22124DF2BF988B690B939E67">
    <w:name w:val="518249BB22124DF2BF988B690B939E67"/>
    <w:rsid w:val="00C807CD"/>
  </w:style>
  <w:style w:type="paragraph" w:customStyle="1" w:styleId="0047F93F3B7442399826A5199452C9E1">
    <w:name w:val="0047F93F3B7442399826A5199452C9E1"/>
    <w:rsid w:val="00183C8C"/>
  </w:style>
  <w:style w:type="paragraph" w:customStyle="1" w:styleId="86BE6876CE844EFB8047A58FAC0F49AC">
    <w:name w:val="86BE6876CE844EFB8047A58FAC0F49AC"/>
    <w:rsid w:val="00183C8C"/>
  </w:style>
  <w:style w:type="paragraph" w:customStyle="1" w:styleId="54A00EAD7A0145849E7163D06F301663">
    <w:name w:val="54A00EAD7A0145849E7163D06F301663"/>
    <w:rsid w:val="00183C8C"/>
  </w:style>
  <w:style w:type="paragraph" w:customStyle="1" w:styleId="C077105862E4462998A825324312CF95">
    <w:name w:val="C077105862E4462998A825324312CF95"/>
    <w:rsid w:val="006528E1"/>
  </w:style>
  <w:style w:type="paragraph" w:customStyle="1" w:styleId="D166B9C544D345ED998596DC7CB4164F">
    <w:name w:val="D166B9C544D345ED998596DC7CB4164F"/>
    <w:rsid w:val="006528E1"/>
  </w:style>
  <w:style w:type="paragraph" w:customStyle="1" w:styleId="E79C2CD62C2F449692A3E1BA885C5441">
    <w:name w:val="E79C2CD62C2F449692A3E1BA885C5441"/>
    <w:rsid w:val="006528E1"/>
  </w:style>
  <w:style w:type="paragraph" w:customStyle="1" w:styleId="89CD39F7ACC24EC9ACA4860707D57E00">
    <w:name w:val="89CD39F7ACC24EC9ACA4860707D57E00"/>
    <w:rsid w:val="006528E1"/>
  </w:style>
  <w:style w:type="paragraph" w:customStyle="1" w:styleId="512A9DF93BAA44C395AC2154A7B5F2FC">
    <w:name w:val="512A9DF93BAA44C395AC2154A7B5F2FC"/>
    <w:rsid w:val="009A2A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ЎЗБЕКИСТОН ТЎЛОВ БАЛАНСИ, ХАЛҚАРО ИНВЕСТИЦИОН ПОЗИЦИЯСИ ВА ТАШҚИ ҚАРЗИЙИЛЛИК ҲИСОБОТ |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6917B-C420-4CE4-84B8-2402F448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12</Pages>
  <Words>2556</Words>
  <Characters>14574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ЎЗБЕКИСТОН РЕСПУБЛИКАСИ МАРКАЗИЙ БАНКИ</dc:creator>
  <cp:keywords/>
  <dc:description/>
  <cp:lastModifiedBy>Xayitboyev Sherzod</cp:lastModifiedBy>
  <cp:revision>241</cp:revision>
  <cp:lastPrinted>2023-09-12T05:59:00Z</cp:lastPrinted>
  <dcterms:created xsi:type="dcterms:W3CDTF">2023-03-27T14:23:00Z</dcterms:created>
  <dcterms:modified xsi:type="dcterms:W3CDTF">2023-12-27T10:52:00Z</dcterms:modified>
</cp:coreProperties>
</file>